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E5D" w:rsidRPr="004339D2" w:rsidRDefault="00884C6A" w:rsidP="0078693E">
      <w:pPr>
        <w:tabs>
          <w:tab w:val="left" w:pos="2478"/>
          <w:tab w:val="center" w:pos="4961"/>
        </w:tabs>
        <w:spacing w:line="252" w:lineRule="auto"/>
        <w:jc w:val="center"/>
        <w:rPr>
          <w:rFonts w:ascii="Courier New" w:hAnsi="Courier New"/>
          <w:color w:val="000000" w:themeColor="text1"/>
          <w:spacing w:val="20"/>
        </w:rPr>
      </w:pPr>
      <w:r w:rsidRPr="004339D2">
        <w:rPr>
          <w:rFonts w:ascii="Courier New" w:hAnsi="Courier New"/>
          <w:noProof/>
          <w:color w:val="000000" w:themeColor="text1"/>
          <w:spacing w:val="20"/>
        </w:rPr>
        <w:drawing>
          <wp:inline distT="0" distB="0" distL="0" distR="0">
            <wp:extent cx="641350" cy="81915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641350" cy="819150"/>
                    </a:xfrm>
                    <a:prstGeom prst="rect">
                      <a:avLst/>
                    </a:prstGeom>
                    <a:noFill/>
                    <a:ln w="9525">
                      <a:noFill/>
                      <a:miter lim="800000"/>
                      <a:headEnd/>
                      <a:tailEnd/>
                    </a:ln>
                  </pic:spPr>
                </pic:pic>
              </a:graphicData>
            </a:graphic>
          </wp:inline>
        </w:drawing>
      </w:r>
    </w:p>
    <w:p w:rsidR="00380E5D" w:rsidRPr="004339D2" w:rsidRDefault="00380E5D" w:rsidP="0078693E">
      <w:pPr>
        <w:widowControl w:val="0"/>
        <w:autoSpaceDE w:val="0"/>
        <w:autoSpaceDN w:val="0"/>
        <w:adjustRightInd w:val="0"/>
        <w:spacing w:after="0" w:line="240" w:lineRule="auto"/>
        <w:jc w:val="center"/>
        <w:rPr>
          <w:rFonts w:ascii="Times New Roman CYR" w:hAnsi="Times New Roman CYR" w:cs="Times New Roman CYR"/>
          <w:b/>
          <w:bCs/>
          <w:color w:val="000000" w:themeColor="text1"/>
          <w:sz w:val="24"/>
          <w:szCs w:val="24"/>
        </w:rPr>
      </w:pPr>
      <w:r w:rsidRPr="004339D2">
        <w:rPr>
          <w:rFonts w:ascii="Times New Roman CYR" w:hAnsi="Times New Roman CYR" w:cs="Times New Roman CYR"/>
          <w:b/>
          <w:bCs/>
          <w:color w:val="000000" w:themeColor="text1"/>
          <w:sz w:val="24"/>
          <w:szCs w:val="24"/>
        </w:rPr>
        <w:t xml:space="preserve">АДМИНИСТРАЦИЯ </w:t>
      </w:r>
    </w:p>
    <w:p w:rsidR="00380E5D" w:rsidRPr="004339D2" w:rsidRDefault="00380E5D" w:rsidP="0078693E">
      <w:pPr>
        <w:widowControl w:val="0"/>
        <w:autoSpaceDE w:val="0"/>
        <w:autoSpaceDN w:val="0"/>
        <w:adjustRightInd w:val="0"/>
        <w:spacing w:after="0" w:line="240" w:lineRule="auto"/>
        <w:jc w:val="center"/>
        <w:rPr>
          <w:rFonts w:ascii="Times New Roman CYR" w:hAnsi="Times New Roman CYR" w:cs="Times New Roman CYR"/>
          <w:b/>
          <w:bCs/>
          <w:color w:val="000000" w:themeColor="text1"/>
          <w:sz w:val="24"/>
          <w:szCs w:val="24"/>
        </w:rPr>
      </w:pPr>
      <w:r w:rsidRPr="004339D2">
        <w:rPr>
          <w:rFonts w:ascii="Times New Roman CYR" w:hAnsi="Times New Roman CYR" w:cs="Times New Roman CYR"/>
          <w:b/>
          <w:bCs/>
          <w:color w:val="000000" w:themeColor="text1"/>
          <w:sz w:val="24"/>
          <w:szCs w:val="24"/>
        </w:rPr>
        <w:t>ПИТЕРСКОГО МУНИЦИПАЛЬНОГО РАЙОНА</w:t>
      </w:r>
    </w:p>
    <w:p w:rsidR="00380E5D" w:rsidRPr="004339D2" w:rsidRDefault="00380E5D" w:rsidP="0078693E">
      <w:pPr>
        <w:widowControl w:val="0"/>
        <w:autoSpaceDE w:val="0"/>
        <w:autoSpaceDN w:val="0"/>
        <w:adjustRightInd w:val="0"/>
        <w:spacing w:after="0" w:line="240" w:lineRule="auto"/>
        <w:jc w:val="center"/>
        <w:rPr>
          <w:rFonts w:ascii="Times New Roman CYR" w:hAnsi="Times New Roman CYR" w:cs="Times New Roman CYR"/>
          <w:b/>
          <w:bCs/>
          <w:color w:val="000000" w:themeColor="text1"/>
          <w:sz w:val="28"/>
          <w:szCs w:val="28"/>
        </w:rPr>
      </w:pPr>
      <w:r w:rsidRPr="004339D2">
        <w:rPr>
          <w:rFonts w:ascii="Times New Roman CYR" w:hAnsi="Times New Roman CYR" w:cs="Times New Roman CYR"/>
          <w:b/>
          <w:bCs/>
          <w:color w:val="000000" w:themeColor="text1"/>
          <w:sz w:val="24"/>
          <w:szCs w:val="24"/>
        </w:rPr>
        <w:t xml:space="preserve"> САРАТОВСКОЙ ОБЛАСТИ</w:t>
      </w:r>
    </w:p>
    <w:p w:rsidR="00380E5D" w:rsidRPr="004339D2" w:rsidRDefault="00380E5D" w:rsidP="0078693E">
      <w:pPr>
        <w:widowControl w:val="0"/>
        <w:autoSpaceDE w:val="0"/>
        <w:autoSpaceDN w:val="0"/>
        <w:adjustRightInd w:val="0"/>
        <w:spacing w:after="0" w:line="240" w:lineRule="auto"/>
        <w:jc w:val="center"/>
        <w:rPr>
          <w:rFonts w:ascii="Times New Roman CYR" w:hAnsi="Times New Roman CYR" w:cs="Times New Roman CYR"/>
          <w:color w:val="000000" w:themeColor="text1"/>
          <w:sz w:val="28"/>
          <w:szCs w:val="28"/>
        </w:rPr>
      </w:pPr>
    </w:p>
    <w:p w:rsidR="00380E5D" w:rsidRPr="004339D2" w:rsidRDefault="00380E5D" w:rsidP="0078693E">
      <w:pPr>
        <w:widowControl w:val="0"/>
        <w:autoSpaceDE w:val="0"/>
        <w:autoSpaceDN w:val="0"/>
        <w:adjustRightInd w:val="0"/>
        <w:spacing w:after="0" w:line="240" w:lineRule="auto"/>
        <w:jc w:val="center"/>
        <w:rPr>
          <w:rFonts w:ascii="Times New Roman CYR" w:hAnsi="Times New Roman CYR" w:cs="Times New Roman CYR"/>
          <w:b/>
          <w:bCs/>
          <w:color w:val="000000" w:themeColor="text1"/>
          <w:sz w:val="28"/>
          <w:szCs w:val="28"/>
        </w:rPr>
      </w:pPr>
      <w:r w:rsidRPr="004339D2">
        <w:rPr>
          <w:rFonts w:ascii="Times New Roman CYR" w:hAnsi="Times New Roman CYR" w:cs="Times New Roman CYR"/>
          <w:b/>
          <w:bCs/>
          <w:color w:val="000000" w:themeColor="text1"/>
          <w:sz w:val="28"/>
          <w:szCs w:val="28"/>
        </w:rPr>
        <w:t>П О С Т А Н О В Л Е Н И Е</w:t>
      </w:r>
    </w:p>
    <w:p w:rsidR="00380E5D" w:rsidRPr="004339D2" w:rsidRDefault="00380E5D" w:rsidP="0078693E">
      <w:pPr>
        <w:widowControl w:val="0"/>
        <w:autoSpaceDE w:val="0"/>
        <w:autoSpaceDN w:val="0"/>
        <w:adjustRightInd w:val="0"/>
        <w:spacing w:after="0" w:line="240" w:lineRule="auto"/>
        <w:jc w:val="center"/>
        <w:rPr>
          <w:rFonts w:ascii="Times New Roman CYR" w:hAnsi="Times New Roman CYR" w:cs="Times New Roman CYR"/>
          <w:b/>
          <w:bCs/>
          <w:color w:val="000000" w:themeColor="text1"/>
          <w:sz w:val="28"/>
          <w:szCs w:val="28"/>
        </w:rPr>
      </w:pPr>
    </w:p>
    <w:p w:rsidR="00D23644" w:rsidRPr="004339D2" w:rsidRDefault="00380E5D" w:rsidP="0078693E">
      <w:pPr>
        <w:widowControl w:val="0"/>
        <w:autoSpaceDE w:val="0"/>
        <w:autoSpaceDN w:val="0"/>
        <w:adjustRightInd w:val="0"/>
        <w:spacing w:after="0" w:line="240" w:lineRule="auto"/>
        <w:jc w:val="center"/>
        <w:rPr>
          <w:rFonts w:ascii="Times New Roman CYR" w:hAnsi="Times New Roman CYR" w:cs="Times New Roman CYR"/>
          <w:color w:val="000000" w:themeColor="text1"/>
          <w:sz w:val="28"/>
          <w:szCs w:val="28"/>
        </w:rPr>
      </w:pPr>
      <w:r w:rsidRPr="004339D2">
        <w:rPr>
          <w:rFonts w:ascii="Times New Roman CYR" w:hAnsi="Times New Roman CYR" w:cs="Times New Roman CYR"/>
          <w:color w:val="000000" w:themeColor="text1"/>
          <w:sz w:val="28"/>
          <w:szCs w:val="28"/>
        </w:rPr>
        <w:t xml:space="preserve">от </w:t>
      </w:r>
      <w:r w:rsidR="00157853">
        <w:rPr>
          <w:rFonts w:ascii="Times New Roman CYR" w:hAnsi="Times New Roman CYR" w:cs="Times New Roman CYR"/>
          <w:color w:val="000000" w:themeColor="text1"/>
          <w:sz w:val="28"/>
          <w:szCs w:val="28"/>
        </w:rPr>
        <w:t>11</w:t>
      </w:r>
      <w:r w:rsidR="00B8790F" w:rsidRPr="004339D2">
        <w:rPr>
          <w:rFonts w:ascii="Times New Roman CYR" w:hAnsi="Times New Roman CYR" w:cs="Times New Roman CYR"/>
          <w:color w:val="000000" w:themeColor="text1"/>
          <w:sz w:val="28"/>
          <w:szCs w:val="28"/>
        </w:rPr>
        <w:t xml:space="preserve"> </w:t>
      </w:r>
      <w:r w:rsidR="004601F7" w:rsidRPr="004339D2">
        <w:rPr>
          <w:rFonts w:ascii="Times New Roman CYR" w:hAnsi="Times New Roman CYR" w:cs="Times New Roman CYR"/>
          <w:color w:val="000000" w:themeColor="text1"/>
          <w:sz w:val="28"/>
          <w:szCs w:val="28"/>
        </w:rPr>
        <w:t>ок</w:t>
      </w:r>
      <w:r w:rsidR="00B920DA" w:rsidRPr="004339D2">
        <w:rPr>
          <w:rFonts w:ascii="Times New Roman CYR" w:hAnsi="Times New Roman CYR" w:cs="Times New Roman CYR"/>
          <w:color w:val="000000" w:themeColor="text1"/>
          <w:sz w:val="28"/>
          <w:szCs w:val="28"/>
        </w:rPr>
        <w:t>тября</w:t>
      </w:r>
      <w:r w:rsidR="00901501" w:rsidRPr="004339D2">
        <w:rPr>
          <w:rFonts w:ascii="Times New Roman CYR" w:hAnsi="Times New Roman CYR" w:cs="Times New Roman CYR"/>
          <w:color w:val="000000" w:themeColor="text1"/>
          <w:sz w:val="28"/>
          <w:szCs w:val="28"/>
        </w:rPr>
        <w:t xml:space="preserve"> </w:t>
      </w:r>
      <w:r w:rsidRPr="004339D2">
        <w:rPr>
          <w:rFonts w:ascii="Times New Roman CYR" w:hAnsi="Times New Roman CYR" w:cs="Times New Roman CYR"/>
          <w:color w:val="000000" w:themeColor="text1"/>
          <w:sz w:val="28"/>
          <w:szCs w:val="28"/>
        </w:rPr>
        <w:t>201</w:t>
      </w:r>
      <w:r w:rsidR="00EF2272" w:rsidRPr="004339D2">
        <w:rPr>
          <w:rFonts w:ascii="Times New Roman CYR" w:hAnsi="Times New Roman CYR" w:cs="Times New Roman CYR"/>
          <w:color w:val="000000" w:themeColor="text1"/>
          <w:sz w:val="28"/>
          <w:szCs w:val="28"/>
        </w:rPr>
        <w:t>8</w:t>
      </w:r>
      <w:r w:rsidRPr="004339D2">
        <w:rPr>
          <w:rFonts w:ascii="Times New Roman CYR" w:hAnsi="Times New Roman CYR" w:cs="Times New Roman CYR"/>
          <w:color w:val="000000" w:themeColor="text1"/>
          <w:sz w:val="28"/>
          <w:szCs w:val="28"/>
        </w:rPr>
        <w:t xml:space="preserve"> года №</w:t>
      </w:r>
      <w:r w:rsidR="00157853">
        <w:rPr>
          <w:rFonts w:ascii="Times New Roman CYR" w:hAnsi="Times New Roman CYR" w:cs="Times New Roman CYR"/>
          <w:color w:val="000000" w:themeColor="text1"/>
          <w:sz w:val="28"/>
          <w:szCs w:val="28"/>
        </w:rPr>
        <w:t>390</w:t>
      </w:r>
      <w:r w:rsidRPr="004339D2">
        <w:rPr>
          <w:rFonts w:ascii="Times New Roman CYR" w:hAnsi="Times New Roman CYR" w:cs="Times New Roman CYR"/>
          <w:color w:val="000000" w:themeColor="text1"/>
          <w:sz w:val="28"/>
          <w:szCs w:val="28"/>
        </w:rPr>
        <w:t xml:space="preserve"> </w:t>
      </w:r>
    </w:p>
    <w:p w:rsidR="00380E5D" w:rsidRPr="004339D2" w:rsidRDefault="00380E5D" w:rsidP="0078693E">
      <w:pPr>
        <w:widowControl w:val="0"/>
        <w:autoSpaceDE w:val="0"/>
        <w:autoSpaceDN w:val="0"/>
        <w:adjustRightInd w:val="0"/>
        <w:spacing w:after="0" w:line="240" w:lineRule="auto"/>
        <w:jc w:val="center"/>
        <w:rPr>
          <w:rFonts w:ascii="Times New Roman CYR" w:hAnsi="Times New Roman CYR" w:cs="Times New Roman CYR"/>
          <w:color w:val="000000" w:themeColor="text1"/>
          <w:sz w:val="20"/>
          <w:szCs w:val="20"/>
        </w:rPr>
      </w:pPr>
      <w:r w:rsidRPr="004339D2">
        <w:rPr>
          <w:rFonts w:ascii="Times New Roman CYR" w:hAnsi="Times New Roman CYR" w:cs="Times New Roman CYR"/>
          <w:color w:val="000000" w:themeColor="text1"/>
          <w:sz w:val="20"/>
          <w:szCs w:val="20"/>
        </w:rPr>
        <w:t>с. Питерка</w:t>
      </w:r>
    </w:p>
    <w:p w:rsidR="00161010" w:rsidRPr="004339D2" w:rsidRDefault="00161010" w:rsidP="00971DED">
      <w:pPr>
        <w:pStyle w:val="ac"/>
        <w:ind w:right="4251"/>
        <w:rPr>
          <w:rFonts w:ascii="Times New Roman" w:hAnsi="Times New Roman"/>
          <w:color w:val="000000" w:themeColor="text1"/>
          <w:sz w:val="28"/>
          <w:szCs w:val="28"/>
        </w:rPr>
      </w:pPr>
    </w:p>
    <w:p w:rsidR="00161010" w:rsidRPr="004339D2" w:rsidRDefault="00161010" w:rsidP="00971DED">
      <w:pPr>
        <w:pStyle w:val="ac"/>
        <w:ind w:right="4251"/>
        <w:rPr>
          <w:rFonts w:ascii="Times New Roman" w:hAnsi="Times New Roman"/>
          <w:color w:val="000000" w:themeColor="text1"/>
          <w:sz w:val="28"/>
          <w:szCs w:val="28"/>
        </w:rPr>
      </w:pPr>
    </w:p>
    <w:p w:rsidR="004339D2" w:rsidRPr="004339D2" w:rsidRDefault="004339D2" w:rsidP="00157853">
      <w:pPr>
        <w:autoSpaceDE w:val="0"/>
        <w:autoSpaceDN w:val="0"/>
        <w:adjustRightInd w:val="0"/>
        <w:spacing w:after="0" w:line="240" w:lineRule="auto"/>
        <w:ind w:right="5243"/>
        <w:jc w:val="both"/>
        <w:rPr>
          <w:rFonts w:ascii="Times New Roman" w:hAnsi="Times New Roman"/>
          <w:color w:val="000000" w:themeColor="text1"/>
          <w:sz w:val="28"/>
          <w:szCs w:val="28"/>
        </w:rPr>
      </w:pPr>
      <w:r w:rsidRPr="004339D2">
        <w:rPr>
          <w:rFonts w:ascii="Times New Roman" w:hAnsi="Times New Roman"/>
          <w:color w:val="000000" w:themeColor="text1"/>
          <w:sz w:val="28"/>
          <w:szCs w:val="28"/>
        </w:rPr>
        <w:t>О внесении изменений в административный регламент по предоставлению муниципальной услуги «Принятие решения о подготовке документации по планировке территории на основании предложений физических или юридических лиц», утвержденный постановлением администрации Питерского муниципального района Саратовской области от 7 июня 2016 года №247</w:t>
      </w:r>
    </w:p>
    <w:p w:rsidR="004339D2" w:rsidRPr="004339D2" w:rsidRDefault="004339D2" w:rsidP="004339D2">
      <w:pPr>
        <w:autoSpaceDE w:val="0"/>
        <w:autoSpaceDN w:val="0"/>
        <w:adjustRightInd w:val="0"/>
        <w:spacing w:after="0" w:line="240" w:lineRule="auto"/>
        <w:ind w:right="4251"/>
        <w:jc w:val="both"/>
        <w:rPr>
          <w:rFonts w:ascii="Times New Roman" w:hAnsi="Times New Roman"/>
          <w:color w:val="000000" w:themeColor="text1"/>
          <w:sz w:val="28"/>
          <w:szCs w:val="28"/>
        </w:rPr>
      </w:pPr>
    </w:p>
    <w:p w:rsidR="004339D2" w:rsidRPr="004339D2" w:rsidRDefault="004339D2" w:rsidP="004339D2">
      <w:pPr>
        <w:autoSpaceDE w:val="0"/>
        <w:autoSpaceDN w:val="0"/>
        <w:adjustRightInd w:val="0"/>
        <w:spacing w:after="0" w:line="240" w:lineRule="auto"/>
        <w:ind w:firstLine="709"/>
        <w:jc w:val="both"/>
        <w:rPr>
          <w:rFonts w:ascii="Times New Roman" w:hAnsi="Times New Roman"/>
          <w:color w:val="000000" w:themeColor="text1"/>
          <w:sz w:val="28"/>
          <w:szCs w:val="28"/>
        </w:rPr>
      </w:pPr>
      <w:r w:rsidRPr="004339D2">
        <w:rPr>
          <w:rFonts w:ascii="Times New Roman" w:hAnsi="Times New Roman"/>
          <w:color w:val="000000" w:themeColor="text1"/>
          <w:sz w:val="28"/>
          <w:szCs w:val="28"/>
        </w:rPr>
        <w:t>В со</w:t>
      </w:r>
      <w:bookmarkStart w:id="0" w:name="_GoBack"/>
      <w:bookmarkEnd w:id="0"/>
      <w:r w:rsidRPr="004339D2">
        <w:rPr>
          <w:rFonts w:ascii="Times New Roman" w:hAnsi="Times New Roman"/>
          <w:color w:val="000000" w:themeColor="text1"/>
          <w:sz w:val="28"/>
          <w:szCs w:val="28"/>
        </w:rPr>
        <w:t xml:space="preserve">ответствии с Федеральным законом </w:t>
      </w:r>
      <w:r w:rsidRPr="004339D2">
        <w:rPr>
          <w:rFonts w:ascii="Times New Roman" w:hAnsi="Times New Roman"/>
          <w:color w:val="000000" w:themeColor="text1"/>
          <w:sz w:val="28"/>
          <w:szCs w:val="28"/>
          <w:shd w:val="clear" w:color="auto" w:fill="FFFFFF"/>
        </w:rPr>
        <w:t>от 19 июля 2018</w:t>
      </w:r>
      <w:r w:rsidR="008C4DE1">
        <w:rPr>
          <w:rFonts w:ascii="Times New Roman" w:hAnsi="Times New Roman"/>
          <w:color w:val="000000" w:themeColor="text1"/>
          <w:sz w:val="28"/>
          <w:szCs w:val="28"/>
          <w:shd w:val="clear" w:color="auto" w:fill="FFFFFF"/>
        </w:rPr>
        <w:t xml:space="preserve"> </w:t>
      </w:r>
      <w:r w:rsidRPr="004339D2">
        <w:rPr>
          <w:rFonts w:ascii="Times New Roman" w:hAnsi="Times New Roman"/>
          <w:color w:val="000000" w:themeColor="text1"/>
          <w:sz w:val="28"/>
          <w:szCs w:val="28"/>
          <w:shd w:val="clear" w:color="auto" w:fill="FFFFFF"/>
        </w:rPr>
        <w:t>года №204-ФЗ</w:t>
      </w:r>
      <w:r w:rsidRPr="004339D2">
        <w:rPr>
          <w:rFonts w:ascii="Times New Roman" w:hAnsi="Times New Roman"/>
          <w:color w:val="000000" w:themeColor="text1"/>
          <w:sz w:val="28"/>
          <w:szCs w:val="28"/>
        </w:rPr>
        <w:t xml:space="preserve"> </w:t>
      </w:r>
      <w:r w:rsidRPr="004339D2">
        <w:rPr>
          <w:rFonts w:ascii="Times New Roman" w:hAnsi="Times New Roman"/>
          <w:color w:val="000000" w:themeColor="text1"/>
          <w:sz w:val="28"/>
          <w:szCs w:val="28"/>
          <w:shd w:val="clear" w:color="auto" w:fill="FFFFFF"/>
        </w:rPr>
        <w:t xml:space="preserve">«О внесении изменений в Федеральный закон </w:t>
      </w:r>
      <w:r w:rsidR="00114496">
        <w:rPr>
          <w:rFonts w:ascii="Times New Roman" w:hAnsi="Times New Roman"/>
          <w:color w:val="000000" w:themeColor="text1"/>
          <w:sz w:val="28"/>
          <w:szCs w:val="28"/>
          <w:shd w:val="clear" w:color="auto" w:fill="FFFFFF"/>
        </w:rPr>
        <w:t>«</w:t>
      </w:r>
      <w:r w:rsidRPr="004339D2">
        <w:rPr>
          <w:rFonts w:ascii="Times New Roman" w:hAnsi="Times New Roman"/>
          <w:color w:val="000000" w:themeColor="text1"/>
          <w:sz w:val="28"/>
          <w:szCs w:val="28"/>
          <w:shd w:val="clear" w:color="auto" w:fill="FFFFFF"/>
        </w:rPr>
        <w:t>Об организации предоставления госуда</w:t>
      </w:r>
      <w:r w:rsidR="00114496">
        <w:rPr>
          <w:rFonts w:ascii="Times New Roman" w:hAnsi="Times New Roman"/>
          <w:color w:val="000000" w:themeColor="text1"/>
          <w:sz w:val="28"/>
          <w:szCs w:val="28"/>
          <w:shd w:val="clear" w:color="auto" w:fill="FFFFFF"/>
        </w:rPr>
        <w:t>рственных и муниципальных услуг»</w:t>
      </w:r>
      <w:r w:rsidRPr="004339D2">
        <w:rPr>
          <w:rFonts w:ascii="Times New Roman" w:hAnsi="Times New Roman"/>
          <w:color w:val="000000" w:themeColor="text1"/>
          <w:sz w:val="28"/>
          <w:szCs w:val="28"/>
          <w:shd w:val="clear" w:color="auto" w:fill="FFFFFF"/>
        </w:rPr>
        <w:t xml:space="preserve"> в части установления дополнительных гарантий граждан при получении государственных и муниципальных услуг»</w:t>
      </w:r>
      <w:r w:rsidRPr="004339D2">
        <w:rPr>
          <w:rFonts w:ascii="Times New Roman" w:hAnsi="Times New Roman"/>
          <w:color w:val="000000" w:themeColor="text1"/>
          <w:sz w:val="28"/>
          <w:szCs w:val="28"/>
        </w:rPr>
        <w:t>, руководствуясь Уставом Питерского муниципального района, администрация муниципального района</w:t>
      </w:r>
    </w:p>
    <w:p w:rsidR="004339D2" w:rsidRPr="004339D2" w:rsidRDefault="004339D2" w:rsidP="004339D2">
      <w:pPr>
        <w:autoSpaceDE w:val="0"/>
        <w:autoSpaceDN w:val="0"/>
        <w:adjustRightInd w:val="0"/>
        <w:spacing w:after="0" w:line="240" w:lineRule="auto"/>
        <w:ind w:firstLine="709"/>
        <w:jc w:val="both"/>
        <w:rPr>
          <w:rFonts w:ascii="Times New Roman CYR" w:hAnsi="Times New Roman CYR" w:cs="Times New Roman CYR"/>
          <w:color w:val="000000" w:themeColor="text1"/>
          <w:sz w:val="28"/>
          <w:szCs w:val="28"/>
        </w:rPr>
      </w:pPr>
      <w:r w:rsidRPr="004339D2">
        <w:rPr>
          <w:rFonts w:ascii="Times New Roman CYR" w:hAnsi="Times New Roman CYR" w:cs="Times New Roman CYR"/>
          <w:color w:val="000000" w:themeColor="text1"/>
          <w:sz w:val="28"/>
          <w:szCs w:val="28"/>
        </w:rPr>
        <w:t>ПОСТАНОВЛЯЕТ:</w:t>
      </w:r>
    </w:p>
    <w:p w:rsidR="004339D2" w:rsidRPr="004339D2" w:rsidRDefault="004339D2" w:rsidP="004339D2">
      <w:pPr>
        <w:pStyle w:val="ae"/>
        <w:numPr>
          <w:ilvl w:val="0"/>
          <w:numId w:val="5"/>
        </w:numPr>
        <w:autoSpaceDE w:val="0"/>
        <w:autoSpaceDN w:val="0"/>
        <w:adjustRightInd w:val="0"/>
        <w:spacing w:after="0" w:line="240" w:lineRule="auto"/>
        <w:ind w:left="0" w:right="-2" w:firstLine="709"/>
        <w:jc w:val="both"/>
        <w:rPr>
          <w:rFonts w:ascii="Times New Roman CYR" w:hAnsi="Times New Roman CYR" w:cs="Times New Roman CYR"/>
          <w:color w:val="000000" w:themeColor="text1"/>
          <w:sz w:val="28"/>
          <w:szCs w:val="28"/>
        </w:rPr>
      </w:pPr>
      <w:r w:rsidRPr="004339D2">
        <w:rPr>
          <w:rFonts w:ascii="Times New Roman CYR" w:hAnsi="Times New Roman CYR" w:cs="Times New Roman CYR"/>
          <w:color w:val="000000" w:themeColor="text1"/>
          <w:sz w:val="28"/>
          <w:szCs w:val="28"/>
        </w:rPr>
        <w:t>Внести в административный регламент по предоставлению муниципальной услуги «Принятие решения о подготовке документации по планировке территории на основании предложений физических или юридических лиц», утвержденный постановлением администрации Питерского муниципального района Саратовской области от 7 июня 2016 года №247 (с изменениями от 29 сентября 2016 года №363, от 30 марта 2018 №137) следующие изменения:</w:t>
      </w:r>
    </w:p>
    <w:p w:rsidR="004339D2" w:rsidRPr="004339D2" w:rsidRDefault="004339D2" w:rsidP="00114496">
      <w:pPr>
        <w:pStyle w:val="ae"/>
        <w:numPr>
          <w:ilvl w:val="1"/>
          <w:numId w:val="5"/>
        </w:numPr>
        <w:autoSpaceDE w:val="0"/>
        <w:autoSpaceDN w:val="0"/>
        <w:adjustRightInd w:val="0"/>
        <w:spacing w:after="0" w:line="240" w:lineRule="auto"/>
        <w:ind w:left="0" w:right="-2" w:firstLine="709"/>
        <w:jc w:val="both"/>
        <w:rPr>
          <w:rFonts w:ascii="Times New Roman CYR" w:hAnsi="Times New Roman CYR" w:cs="Times New Roman CYR"/>
          <w:color w:val="000000" w:themeColor="text1"/>
          <w:sz w:val="28"/>
          <w:szCs w:val="28"/>
        </w:rPr>
      </w:pPr>
      <w:r w:rsidRPr="004339D2">
        <w:rPr>
          <w:rFonts w:ascii="Times New Roman CYR" w:hAnsi="Times New Roman CYR" w:cs="Times New Roman CYR"/>
          <w:color w:val="000000" w:themeColor="text1"/>
          <w:sz w:val="28"/>
          <w:szCs w:val="28"/>
        </w:rPr>
        <w:t xml:space="preserve">п.2.5. дополнить текстом следующего содержания: </w:t>
      </w:r>
    </w:p>
    <w:p w:rsidR="004339D2" w:rsidRPr="004339D2" w:rsidRDefault="004339D2" w:rsidP="00114496">
      <w:pPr>
        <w:pStyle w:val="ae"/>
        <w:autoSpaceDE w:val="0"/>
        <w:autoSpaceDN w:val="0"/>
        <w:adjustRightInd w:val="0"/>
        <w:spacing w:after="0" w:line="240" w:lineRule="auto"/>
        <w:ind w:left="0" w:right="-2" w:firstLine="709"/>
        <w:jc w:val="both"/>
        <w:rPr>
          <w:rFonts w:ascii="Times New Roman CYR" w:hAnsi="Times New Roman CYR" w:cs="Times New Roman CYR"/>
          <w:color w:val="000000" w:themeColor="text1"/>
          <w:sz w:val="28"/>
          <w:szCs w:val="28"/>
        </w:rPr>
      </w:pPr>
      <w:r w:rsidRPr="004339D2">
        <w:rPr>
          <w:rFonts w:ascii="Times New Roman CYR" w:hAnsi="Times New Roman CYR" w:cs="Times New Roman CYR"/>
          <w:color w:val="000000" w:themeColor="text1"/>
          <w:sz w:val="28"/>
          <w:szCs w:val="28"/>
        </w:rPr>
        <w:t>Решением Собрания депутатов Питерского муниципального района от 17 июня 2009 года №39-13 «Об утверждении Схемы территориального планирования Питерского муниципального района Саратовской области»;</w:t>
      </w:r>
    </w:p>
    <w:p w:rsidR="004339D2" w:rsidRPr="004339D2" w:rsidRDefault="004339D2" w:rsidP="00114496">
      <w:pPr>
        <w:pStyle w:val="ae"/>
        <w:autoSpaceDE w:val="0"/>
        <w:autoSpaceDN w:val="0"/>
        <w:adjustRightInd w:val="0"/>
        <w:spacing w:after="0" w:line="240" w:lineRule="auto"/>
        <w:ind w:left="0" w:right="-2" w:firstLine="709"/>
        <w:jc w:val="both"/>
        <w:rPr>
          <w:rFonts w:ascii="Times New Roman CYR" w:hAnsi="Times New Roman CYR" w:cs="Times New Roman CYR"/>
          <w:color w:val="000000" w:themeColor="text1"/>
          <w:sz w:val="28"/>
          <w:szCs w:val="28"/>
        </w:rPr>
      </w:pPr>
      <w:r w:rsidRPr="004339D2">
        <w:rPr>
          <w:rFonts w:ascii="Times New Roman CYR" w:hAnsi="Times New Roman CYR" w:cs="Times New Roman CYR"/>
          <w:color w:val="000000" w:themeColor="text1"/>
          <w:sz w:val="28"/>
          <w:szCs w:val="28"/>
        </w:rPr>
        <w:t xml:space="preserve">Решением Собрания депутатов Питерского муниципального района от 31 января 2013 года №25-10 «Об утверждении Генерального плана Питерского </w:t>
      </w:r>
      <w:r w:rsidRPr="004339D2">
        <w:rPr>
          <w:rFonts w:ascii="Times New Roman CYR" w:hAnsi="Times New Roman CYR" w:cs="Times New Roman CYR"/>
          <w:color w:val="000000" w:themeColor="text1"/>
          <w:sz w:val="28"/>
          <w:szCs w:val="28"/>
        </w:rPr>
        <w:lastRenderedPageBreak/>
        <w:t>муниципального образования Питерского муниципального района Саратовской области;</w:t>
      </w:r>
    </w:p>
    <w:p w:rsidR="004339D2" w:rsidRPr="004339D2" w:rsidRDefault="004339D2" w:rsidP="00114496">
      <w:pPr>
        <w:pStyle w:val="ae"/>
        <w:autoSpaceDE w:val="0"/>
        <w:autoSpaceDN w:val="0"/>
        <w:adjustRightInd w:val="0"/>
        <w:spacing w:after="0" w:line="240" w:lineRule="auto"/>
        <w:ind w:left="0" w:right="-2" w:firstLine="709"/>
        <w:jc w:val="both"/>
        <w:rPr>
          <w:rFonts w:ascii="Times New Roman CYR" w:hAnsi="Times New Roman CYR" w:cs="Times New Roman CYR"/>
          <w:color w:val="000000" w:themeColor="text1"/>
          <w:sz w:val="28"/>
          <w:szCs w:val="28"/>
        </w:rPr>
      </w:pPr>
      <w:r w:rsidRPr="004339D2">
        <w:rPr>
          <w:rFonts w:ascii="Times New Roman CYR" w:hAnsi="Times New Roman CYR" w:cs="Times New Roman CYR"/>
          <w:color w:val="000000" w:themeColor="text1"/>
          <w:sz w:val="28"/>
          <w:szCs w:val="28"/>
        </w:rPr>
        <w:t>Решением Совета Питерского муниципального образования Питерского муниципального района Саратовской области от 21 декабря 2012 года №20-4 «Об утверждении Правил землепользования и застройки на территории Питерского муниципального образования Питерского муниципального района»;</w:t>
      </w:r>
    </w:p>
    <w:p w:rsidR="004339D2" w:rsidRPr="004339D2" w:rsidRDefault="004339D2" w:rsidP="00114496">
      <w:pPr>
        <w:pStyle w:val="ae"/>
        <w:autoSpaceDE w:val="0"/>
        <w:autoSpaceDN w:val="0"/>
        <w:adjustRightInd w:val="0"/>
        <w:spacing w:after="0" w:line="240" w:lineRule="auto"/>
        <w:ind w:left="0" w:right="-2" w:firstLine="709"/>
        <w:jc w:val="both"/>
        <w:rPr>
          <w:rFonts w:ascii="Times New Roman CYR" w:hAnsi="Times New Roman CYR" w:cs="Times New Roman CYR"/>
          <w:color w:val="000000" w:themeColor="text1"/>
          <w:sz w:val="28"/>
          <w:szCs w:val="28"/>
        </w:rPr>
      </w:pPr>
      <w:r w:rsidRPr="004339D2">
        <w:rPr>
          <w:rFonts w:ascii="Times New Roman CYR" w:hAnsi="Times New Roman CYR" w:cs="Times New Roman CYR"/>
          <w:color w:val="000000" w:themeColor="text1"/>
          <w:sz w:val="28"/>
          <w:szCs w:val="28"/>
        </w:rPr>
        <w:t>Решением Собрания депутатов Питерского муниципального района Саратовской области от 31 января 2013 года №25-11 «Об утверждения правил землепользования и застройки поселения Новотульского муниципального образования»;</w:t>
      </w:r>
    </w:p>
    <w:p w:rsidR="004339D2" w:rsidRPr="004339D2" w:rsidRDefault="004339D2" w:rsidP="00114496">
      <w:pPr>
        <w:pStyle w:val="ae"/>
        <w:autoSpaceDE w:val="0"/>
        <w:autoSpaceDN w:val="0"/>
        <w:adjustRightInd w:val="0"/>
        <w:spacing w:after="0" w:line="240" w:lineRule="auto"/>
        <w:ind w:left="0" w:right="-2" w:firstLine="709"/>
        <w:jc w:val="both"/>
        <w:rPr>
          <w:rFonts w:ascii="Times New Roman CYR" w:hAnsi="Times New Roman CYR" w:cs="Times New Roman CYR"/>
          <w:color w:val="000000" w:themeColor="text1"/>
          <w:sz w:val="28"/>
          <w:szCs w:val="28"/>
        </w:rPr>
      </w:pPr>
      <w:r w:rsidRPr="004339D2">
        <w:rPr>
          <w:rFonts w:ascii="Times New Roman CYR" w:hAnsi="Times New Roman CYR" w:cs="Times New Roman CYR"/>
          <w:color w:val="000000" w:themeColor="text1"/>
          <w:sz w:val="28"/>
          <w:szCs w:val="28"/>
        </w:rPr>
        <w:t>Решением Собрания депутатов Питерского муниципального района Саратовской области от 31 января 2013 года №25-12 «Об утверждения правил землепользования и застройки поселения Нивского муниципального образования»;</w:t>
      </w:r>
    </w:p>
    <w:p w:rsidR="004339D2" w:rsidRPr="004339D2" w:rsidRDefault="004339D2" w:rsidP="00114496">
      <w:pPr>
        <w:pStyle w:val="ae"/>
        <w:autoSpaceDE w:val="0"/>
        <w:autoSpaceDN w:val="0"/>
        <w:adjustRightInd w:val="0"/>
        <w:spacing w:after="0" w:line="240" w:lineRule="auto"/>
        <w:ind w:left="0" w:right="-2" w:firstLine="709"/>
        <w:jc w:val="both"/>
        <w:rPr>
          <w:rFonts w:ascii="Times New Roman CYR" w:hAnsi="Times New Roman CYR" w:cs="Times New Roman CYR"/>
          <w:color w:val="000000" w:themeColor="text1"/>
          <w:sz w:val="28"/>
          <w:szCs w:val="28"/>
        </w:rPr>
      </w:pPr>
      <w:r w:rsidRPr="004339D2">
        <w:rPr>
          <w:rFonts w:ascii="Times New Roman CYR" w:hAnsi="Times New Roman CYR" w:cs="Times New Roman CYR"/>
          <w:color w:val="000000" w:themeColor="text1"/>
          <w:sz w:val="28"/>
          <w:szCs w:val="28"/>
        </w:rPr>
        <w:t>Решением Собрания депутатов Питерского муниципального района Саратовской области от 31 января 2013 года №25-13 «Об утверждения правил землепользования и застройки поселения Агафоновского муниципального образования»;</w:t>
      </w:r>
    </w:p>
    <w:p w:rsidR="004339D2" w:rsidRPr="004339D2" w:rsidRDefault="004339D2" w:rsidP="00114496">
      <w:pPr>
        <w:pStyle w:val="ae"/>
        <w:autoSpaceDE w:val="0"/>
        <w:autoSpaceDN w:val="0"/>
        <w:adjustRightInd w:val="0"/>
        <w:spacing w:after="0" w:line="240" w:lineRule="auto"/>
        <w:ind w:left="0" w:right="-2" w:firstLine="709"/>
        <w:jc w:val="both"/>
        <w:rPr>
          <w:rFonts w:ascii="Times New Roman CYR" w:hAnsi="Times New Roman CYR" w:cs="Times New Roman CYR"/>
          <w:color w:val="000000" w:themeColor="text1"/>
          <w:sz w:val="28"/>
          <w:szCs w:val="28"/>
        </w:rPr>
      </w:pPr>
      <w:r w:rsidRPr="004339D2">
        <w:rPr>
          <w:rFonts w:ascii="Times New Roman CYR" w:hAnsi="Times New Roman CYR" w:cs="Times New Roman CYR"/>
          <w:color w:val="000000" w:themeColor="text1"/>
          <w:sz w:val="28"/>
          <w:szCs w:val="28"/>
        </w:rPr>
        <w:t>Решением Собрания депутатов Питерского муниципального района Саратовской области от 31 января 2013 года №25-14 «Об утверждения правил землепользования и застройки поселения Алексашкинского муниципального образования»;</w:t>
      </w:r>
    </w:p>
    <w:p w:rsidR="004339D2" w:rsidRPr="004339D2" w:rsidRDefault="004339D2" w:rsidP="00114496">
      <w:pPr>
        <w:pStyle w:val="ae"/>
        <w:autoSpaceDE w:val="0"/>
        <w:autoSpaceDN w:val="0"/>
        <w:adjustRightInd w:val="0"/>
        <w:spacing w:after="0" w:line="240" w:lineRule="auto"/>
        <w:ind w:left="0" w:right="-2" w:firstLine="709"/>
        <w:jc w:val="both"/>
        <w:rPr>
          <w:rFonts w:ascii="Times New Roman CYR" w:hAnsi="Times New Roman CYR" w:cs="Times New Roman CYR"/>
          <w:color w:val="000000" w:themeColor="text1"/>
          <w:sz w:val="28"/>
          <w:szCs w:val="28"/>
        </w:rPr>
      </w:pPr>
      <w:r w:rsidRPr="004339D2">
        <w:rPr>
          <w:rFonts w:ascii="Times New Roman CYR" w:hAnsi="Times New Roman CYR" w:cs="Times New Roman CYR"/>
          <w:color w:val="000000" w:themeColor="text1"/>
          <w:sz w:val="28"/>
          <w:szCs w:val="28"/>
        </w:rPr>
        <w:t>Решением Собрания депутатов Питерского муниципального района Саратовской области от 31 января 2013 года №25-16 «Об утверждения правил землепользования и застройки поселения Малоузенского муниципального образования»;</w:t>
      </w:r>
    </w:p>
    <w:p w:rsidR="004339D2" w:rsidRPr="004339D2" w:rsidRDefault="004339D2" w:rsidP="00114496">
      <w:pPr>
        <w:pStyle w:val="ae"/>
        <w:autoSpaceDE w:val="0"/>
        <w:autoSpaceDN w:val="0"/>
        <w:adjustRightInd w:val="0"/>
        <w:spacing w:after="0" w:line="240" w:lineRule="auto"/>
        <w:ind w:left="0" w:right="-2" w:firstLine="709"/>
        <w:jc w:val="both"/>
        <w:rPr>
          <w:rFonts w:ascii="Times New Roman CYR" w:hAnsi="Times New Roman CYR" w:cs="Times New Roman CYR"/>
          <w:color w:val="000000" w:themeColor="text1"/>
          <w:sz w:val="28"/>
          <w:szCs w:val="28"/>
        </w:rPr>
      </w:pPr>
      <w:r w:rsidRPr="004339D2">
        <w:rPr>
          <w:rFonts w:ascii="Times New Roman CYR" w:hAnsi="Times New Roman CYR" w:cs="Times New Roman CYR"/>
          <w:color w:val="000000" w:themeColor="text1"/>
          <w:sz w:val="28"/>
          <w:szCs w:val="28"/>
        </w:rPr>
        <w:t>Решением Собрания депутатов Питерского муниципального района Саратовской области от 31 января 2013 года №25-17 «Об утверждения правил землепользования и застройки поселения Орошаемого муниципального образования»;</w:t>
      </w:r>
    </w:p>
    <w:p w:rsidR="004339D2" w:rsidRPr="004339D2" w:rsidRDefault="004339D2" w:rsidP="00114496">
      <w:pPr>
        <w:pStyle w:val="ae"/>
        <w:autoSpaceDE w:val="0"/>
        <w:autoSpaceDN w:val="0"/>
        <w:adjustRightInd w:val="0"/>
        <w:spacing w:after="0" w:line="240" w:lineRule="auto"/>
        <w:ind w:left="0" w:right="-2" w:firstLine="709"/>
        <w:jc w:val="both"/>
        <w:rPr>
          <w:rFonts w:ascii="Times New Roman CYR" w:hAnsi="Times New Roman CYR" w:cs="Times New Roman CYR"/>
          <w:color w:val="000000" w:themeColor="text1"/>
          <w:sz w:val="28"/>
          <w:szCs w:val="28"/>
        </w:rPr>
      </w:pPr>
      <w:r w:rsidRPr="004339D2">
        <w:rPr>
          <w:rFonts w:ascii="Times New Roman CYR" w:hAnsi="Times New Roman CYR" w:cs="Times New Roman CYR"/>
          <w:color w:val="000000" w:themeColor="text1"/>
          <w:sz w:val="28"/>
          <w:szCs w:val="28"/>
        </w:rPr>
        <w:t>Решением Собрания депутатов Питерского муниципального района Саратовской области от 20 ноября 2017 года №16-7 «Об утверждении местных нормативов градостроительного проектирования Агафоновского муниципального образования Питерского муниципального района Саратовской области»;</w:t>
      </w:r>
    </w:p>
    <w:p w:rsidR="004339D2" w:rsidRPr="004339D2" w:rsidRDefault="004339D2" w:rsidP="00114496">
      <w:pPr>
        <w:pStyle w:val="ae"/>
        <w:autoSpaceDE w:val="0"/>
        <w:autoSpaceDN w:val="0"/>
        <w:adjustRightInd w:val="0"/>
        <w:spacing w:after="0" w:line="240" w:lineRule="auto"/>
        <w:ind w:left="0" w:right="-2" w:firstLine="709"/>
        <w:jc w:val="both"/>
        <w:rPr>
          <w:rFonts w:ascii="Times New Roman CYR" w:hAnsi="Times New Roman CYR" w:cs="Times New Roman CYR"/>
          <w:color w:val="000000" w:themeColor="text1"/>
          <w:sz w:val="28"/>
          <w:szCs w:val="28"/>
        </w:rPr>
      </w:pPr>
      <w:r w:rsidRPr="004339D2">
        <w:rPr>
          <w:rFonts w:ascii="Times New Roman CYR" w:hAnsi="Times New Roman CYR" w:cs="Times New Roman CYR"/>
          <w:color w:val="000000" w:themeColor="text1"/>
          <w:sz w:val="28"/>
          <w:szCs w:val="28"/>
        </w:rPr>
        <w:t>Решением Собрания депутатов Питерского муниципального района Саратовской области от 20 ноября 2017 года №16-8 «Об утверждении местных нормативов градостроительного проектирования Алексашкинского муниципального образования Питерского муниципального района Саратовской области»;</w:t>
      </w:r>
    </w:p>
    <w:p w:rsidR="004339D2" w:rsidRPr="004339D2" w:rsidRDefault="004339D2" w:rsidP="00114496">
      <w:pPr>
        <w:pStyle w:val="ae"/>
        <w:autoSpaceDE w:val="0"/>
        <w:autoSpaceDN w:val="0"/>
        <w:adjustRightInd w:val="0"/>
        <w:spacing w:after="0" w:line="240" w:lineRule="auto"/>
        <w:ind w:left="0" w:right="-2" w:firstLine="709"/>
        <w:jc w:val="both"/>
        <w:rPr>
          <w:rFonts w:ascii="Times New Roman CYR" w:hAnsi="Times New Roman CYR" w:cs="Times New Roman CYR"/>
          <w:color w:val="000000" w:themeColor="text1"/>
          <w:sz w:val="28"/>
          <w:szCs w:val="28"/>
        </w:rPr>
      </w:pPr>
      <w:r w:rsidRPr="004339D2">
        <w:rPr>
          <w:rFonts w:ascii="Times New Roman CYR" w:hAnsi="Times New Roman CYR" w:cs="Times New Roman CYR"/>
          <w:color w:val="000000" w:themeColor="text1"/>
          <w:sz w:val="28"/>
          <w:szCs w:val="28"/>
        </w:rPr>
        <w:t>Решением Собрания депутатов Питерского муниципального района Саратовской области от 20 ноября 2017 года №16-9 «Об утверждении местных нормативов градостроительного проектирования Малоузенского муниципального образования Питерского муниципального района Саратовской области»;</w:t>
      </w:r>
    </w:p>
    <w:p w:rsidR="004339D2" w:rsidRPr="004339D2" w:rsidRDefault="004339D2" w:rsidP="00114496">
      <w:pPr>
        <w:pStyle w:val="ae"/>
        <w:autoSpaceDE w:val="0"/>
        <w:autoSpaceDN w:val="0"/>
        <w:adjustRightInd w:val="0"/>
        <w:spacing w:after="0" w:line="240" w:lineRule="auto"/>
        <w:ind w:left="0" w:right="-2" w:firstLine="709"/>
        <w:jc w:val="both"/>
        <w:rPr>
          <w:rFonts w:ascii="Times New Roman CYR" w:hAnsi="Times New Roman CYR" w:cs="Times New Roman CYR"/>
          <w:color w:val="000000" w:themeColor="text1"/>
          <w:sz w:val="28"/>
          <w:szCs w:val="28"/>
        </w:rPr>
      </w:pPr>
      <w:r w:rsidRPr="004339D2">
        <w:rPr>
          <w:rFonts w:ascii="Times New Roman CYR" w:hAnsi="Times New Roman CYR" w:cs="Times New Roman CYR"/>
          <w:color w:val="000000" w:themeColor="text1"/>
          <w:sz w:val="28"/>
          <w:szCs w:val="28"/>
        </w:rPr>
        <w:t xml:space="preserve">Решением Собрания депутатов Питерского муниципального района Саратовской области от 20 ноября 2017 года №16-10 «Об утверждении местных </w:t>
      </w:r>
      <w:r w:rsidRPr="004339D2">
        <w:rPr>
          <w:rFonts w:ascii="Times New Roman CYR" w:hAnsi="Times New Roman CYR" w:cs="Times New Roman CYR"/>
          <w:color w:val="000000" w:themeColor="text1"/>
          <w:sz w:val="28"/>
          <w:szCs w:val="28"/>
        </w:rPr>
        <w:lastRenderedPageBreak/>
        <w:t>нормативов градостроительного проектирования Мироновского муниципального образования Питерского муниципального района Саратовской области»;</w:t>
      </w:r>
    </w:p>
    <w:p w:rsidR="004339D2" w:rsidRPr="004339D2" w:rsidRDefault="004339D2" w:rsidP="00114496">
      <w:pPr>
        <w:pStyle w:val="ae"/>
        <w:autoSpaceDE w:val="0"/>
        <w:autoSpaceDN w:val="0"/>
        <w:adjustRightInd w:val="0"/>
        <w:spacing w:after="0" w:line="240" w:lineRule="auto"/>
        <w:ind w:left="0" w:right="-2" w:firstLine="709"/>
        <w:jc w:val="both"/>
        <w:rPr>
          <w:rFonts w:ascii="Times New Roman CYR" w:hAnsi="Times New Roman CYR" w:cs="Times New Roman CYR"/>
          <w:color w:val="000000" w:themeColor="text1"/>
          <w:sz w:val="28"/>
          <w:szCs w:val="28"/>
        </w:rPr>
      </w:pPr>
      <w:r w:rsidRPr="004339D2">
        <w:rPr>
          <w:rFonts w:ascii="Times New Roman CYR" w:hAnsi="Times New Roman CYR" w:cs="Times New Roman CYR"/>
          <w:color w:val="000000" w:themeColor="text1"/>
          <w:sz w:val="28"/>
          <w:szCs w:val="28"/>
        </w:rPr>
        <w:t>Решением Собрания депутатов Питерского муниципального района Саратовской области от 20 ноября 2017 года №16-11 «Об утверждении местных нормативов градостроительного проектирования Нивского муниципального образования Питерского муниципального района Саратовской области»;</w:t>
      </w:r>
    </w:p>
    <w:p w:rsidR="004339D2" w:rsidRPr="004339D2" w:rsidRDefault="004339D2" w:rsidP="00114496">
      <w:pPr>
        <w:pStyle w:val="ae"/>
        <w:autoSpaceDE w:val="0"/>
        <w:autoSpaceDN w:val="0"/>
        <w:adjustRightInd w:val="0"/>
        <w:spacing w:after="0" w:line="240" w:lineRule="auto"/>
        <w:ind w:left="0" w:right="-2" w:firstLine="709"/>
        <w:jc w:val="both"/>
        <w:rPr>
          <w:rFonts w:ascii="Times New Roman CYR" w:hAnsi="Times New Roman CYR" w:cs="Times New Roman CYR"/>
          <w:color w:val="000000" w:themeColor="text1"/>
          <w:sz w:val="28"/>
          <w:szCs w:val="28"/>
        </w:rPr>
      </w:pPr>
      <w:r w:rsidRPr="004339D2">
        <w:rPr>
          <w:rFonts w:ascii="Times New Roman CYR" w:hAnsi="Times New Roman CYR" w:cs="Times New Roman CYR"/>
          <w:color w:val="000000" w:themeColor="text1"/>
          <w:sz w:val="28"/>
          <w:szCs w:val="28"/>
        </w:rPr>
        <w:t>Решением Собрания депутатов Питерского муниципального района Саратовской области от 20 ноября 2017 года №16-12 «Об утверждении местных нормативов градостроительного проектирования Новотульского муниципального образования Питерского муниципального района Саратовской области»;</w:t>
      </w:r>
    </w:p>
    <w:p w:rsidR="004339D2" w:rsidRPr="004339D2" w:rsidRDefault="004339D2" w:rsidP="00114496">
      <w:pPr>
        <w:pStyle w:val="ae"/>
        <w:autoSpaceDE w:val="0"/>
        <w:autoSpaceDN w:val="0"/>
        <w:adjustRightInd w:val="0"/>
        <w:spacing w:after="0" w:line="240" w:lineRule="auto"/>
        <w:ind w:left="0" w:right="-2" w:firstLine="709"/>
        <w:jc w:val="both"/>
        <w:rPr>
          <w:rFonts w:ascii="Times New Roman CYR" w:hAnsi="Times New Roman CYR" w:cs="Times New Roman CYR"/>
          <w:color w:val="000000" w:themeColor="text1"/>
          <w:sz w:val="28"/>
          <w:szCs w:val="28"/>
        </w:rPr>
      </w:pPr>
      <w:r w:rsidRPr="004339D2">
        <w:rPr>
          <w:rFonts w:ascii="Times New Roman CYR" w:hAnsi="Times New Roman CYR" w:cs="Times New Roman CYR"/>
          <w:color w:val="000000" w:themeColor="text1"/>
          <w:sz w:val="28"/>
          <w:szCs w:val="28"/>
        </w:rPr>
        <w:t>Решением Собрания депутатов Питерского муниципального района Саратовской области от 20 ноября 2017 года №16-13 «Об утверждении местных нормативов градостроительного проектирования Орошаемого муниципального образования Питерского муниципального района Саратовской области»;</w:t>
      </w:r>
    </w:p>
    <w:p w:rsidR="004339D2" w:rsidRPr="004339D2" w:rsidRDefault="004339D2" w:rsidP="00114496">
      <w:pPr>
        <w:pStyle w:val="ae"/>
        <w:autoSpaceDE w:val="0"/>
        <w:autoSpaceDN w:val="0"/>
        <w:adjustRightInd w:val="0"/>
        <w:spacing w:after="0" w:line="240" w:lineRule="auto"/>
        <w:ind w:left="0" w:right="-2" w:firstLine="709"/>
        <w:jc w:val="both"/>
        <w:rPr>
          <w:rFonts w:ascii="Times New Roman CYR" w:hAnsi="Times New Roman CYR" w:cs="Times New Roman CYR"/>
          <w:color w:val="000000" w:themeColor="text1"/>
          <w:sz w:val="28"/>
          <w:szCs w:val="28"/>
        </w:rPr>
      </w:pPr>
      <w:r w:rsidRPr="004339D2">
        <w:rPr>
          <w:rFonts w:ascii="Times New Roman CYR" w:hAnsi="Times New Roman CYR" w:cs="Times New Roman CYR"/>
          <w:color w:val="000000" w:themeColor="text1"/>
          <w:sz w:val="28"/>
          <w:szCs w:val="28"/>
        </w:rPr>
        <w:t>Решением Собрания депутатов Питерского муниципального района Саратовской области от 20 ноября 2017 года №16-14 «Об утверждении местных нормативов градостроительного проектирования Питерского муниципального образования Питерского муниципального района Саратовской области»;</w:t>
      </w:r>
    </w:p>
    <w:p w:rsidR="004339D2" w:rsidRPr="004339D2" w:rsidRDefault="004339D2" w:rsidP="00114496">
      <w:pPr>
        <w:pStyle w:val="ae"/>
        <w:autoSpaceDE w:val="0"/>
        <w:autoSpaceDN w:val="0"/>
        <w:adjustRightInd w:val="0"/>
        <w:spacing w:after="0" w:line="240" w:lineRule="auto"/>
        <w:ind w:left="0" w:right="-2" w:firstLine="709"/>
        <w:jc w:val="both"/>
        <w:rPr>
          <w:rFonts w:ascii="Times New Roman CYR" w:hAnsi="Times New Roman CYR" w:cs="Times New Roman CYR"/>
          <w:color w:val="000000" w:themeColor="text1"/>
          <w:sz w:val="28"/>
          <w:szCs w:val="28"/>
        </w:rPr>
      </w:pPr>
      <w:r w:rsidRPr="004339D2">
        <w:rPr>
          <w:rFonts w:ascii="Times New Roman CYR" w:hAnsi="Times New Roman CYR" w:cs="Times New Roman CYR"/>
          <w:color w:val="000000" w:themeColor="text1"/>
          <w:sz w:val="28"/>
          <w:szCs w:val="28"/>
        </w:rPr>
        <w:t>Постановлением администрации Питерского муниципального района Саратовской области от 10 ноября 2017 года №380 «Об утверждении муниципальной программы «Комплексное развитие транспортной инфраструктуры Питерского муниципального образования Питерского муниципального района Саратовской области на 2018-2022 годы»»;</w:t>
      </w:r>
    </w:p>
    <w:p w:rsidR="004339D2" w:rsidRPr="004339D2" w:rsidRDefault="004339D2" w:rsidP="00114496">
      <w:pPr>
        <w:pStyle w:val="ae"/>
        <w:autoSpaceDE w:val="0"/>
        <w:autoSpaceDN w:val="0"/>
        <w:adjustRightInd w:val="0"/>
        <w:spacing w:after="0" w:line="240" w:lineRule="auto"/>
        <w:ind w:left="0" w:right="-2" w:firstLine="709"/>
        <w:jc w:val="both"/>
        <w:rPr>
          <w:rFonts w:ascii="Times New Roman CYR" w:hAnsi="Times New Roman CYR" w:cs="Times New Roman CYR"/>
          <w:color w:val="000000" w:themeColor="text1"/>
          <w:sz w:val="28"/>
          <w:szCs w:val="28"/>
        </w:rPr>
      </w:pPr>
      <w:r w:rsidRPr="004339D2">
        <w:rPr>
          <w:rFonts w:ascii="Times New Roman CYR" w:hAnsi="Times New Roman CYR" w:cs="Times New Roman CYR"/>
          <w:color w:val="000000" w:themeColor="text1"/>
          <w:sz w:val="28"/>
          <w:szCs w:val="28"/>
        </w:rPr>
        <w:t>Постановлением администрации Питерского муниципального района Саратовской области от 13 ноября 2017 года №394 «Об утверждении муниципальной программы «Комплексное развитие систем коммунальной инфраструктуры Питерского муниципального образования Питерского муниципального района Саратовской области на 2018-2022 годы»»;</w:t>
      </w:r>
    </w:p>
    <w:p w:rsidR="004339D2" w:rsidRPr="004339D2" w:rsidRDefault="004339D2" w:rsidP="008771CF">
      <w:pPr>
        <w:pStyle w:val="ae"/>
        <w:numPr>
          <w:ilvl w:val="1"/>
          <w:numId w:val="5"/>
        </w:numPr>
        <w:autoSpaceDE w:val="0"/>
        <w:autoSpaceDN w:val="0"/>
        <w:adjustRightInd w:val="0"/>
        <w:spacing w:after="0" w:line="240" w:lineRule="auto"/>
        <w:ind w:left="0" w:right="-2" w:firstLine="709"/>
        <w:jc w:val="both"/>
        <w:rPr>
          <w:rFonts w:ascii="Times New Roman" w:hAnsi="Times New Roman"/>
          <w:color w:val="000000" w:themeColor="text1"/>
          <w:sz w:val="28"/>
          <w:szCs w:val="28"/>
        </w:rPr>
      </w:pPr>
      <w:r w:rsidRPr="004339D2">
        <w:rPr>
          <w:rFonts w:ascii="Times New Roman" w:hAnsi="Times New Roman"/>
          <w:color w:val="000000" w:themeColor="text1"/>
          <w:sz w:val="28"/>
          <w:szCs w:val="28"/>
        </w:rPr>
        <w:t>Пункт 2.8. изложить в следующей редакции:</w:t>
      </w:r>
    </w:p>
    <w:p w:rsidR="004339D2" w:rsidRPr="004339D2" w:rsidRDefault="004339D2" w:rsidP="008771CF">
      <w:pPr>
        <w:autoSpaceDE w:val="0"/>
        <w:autoSpaceDN w:val="0"/>
        <w:adjustRightInd w:val="0"/>
        <w:spacing w:after="0" w:line="240" w:lineRule="auto"/>
        <w:ind w:right="-2" w:firstLine="709"/>
        <w:jc w:val="both"/>
        <w:rPr>
          <w:rFonts w:ascii="Times New Roman" w:hAnsi="Times New Roman"/>
          <w:color w:val="000000" w:themeColor="text1"/>
          <w:sz w:val="28"/>
          <w:szCs w:val="28"/>
        </w:rPr>
      </w:pPr>
      <w:r w:rsidRPr="004339D2">
        <w:rPr>
          <w:rFonts w:ascii="Times New Roman" w:hAnsi="Times New Roman"/>
          <w:color w:val="000000" w:themeColor="text1"/>
          <w:sz w:val="28"/>
          <w:szCs w:val="28"/>
        </w:rPr>
        <w:t>«2.8. Запрещается требовать от заявителя:</w:t>
      </w:r>
    </w:p>
    <w:p w:rsidR="004339D2" w:rsidRPr="004339D2" w:rsidRDefault="004339D2" w:rsidP="008771CF">
      <w:pPr>
        <w:pStyle w:val="ae"/>
        <w:autoSpaceDE w:val="0"/>
        <w:autoSpaceDN w:val="0"/>
        <w:adjustRightInd w:val="0"/>
        <w:spacing w:after="0" w:line="240" w:lineRule="auto"/>
        <w:ind w:left="0" w:right="-2" w:firstLine="709"/>
        <w:jc w:val="both"/>
        <w:rPr>
          <w:rFonts w:ascii="Times New Roman" w:hAnsi="Times New Roman"/>
          <w:color w:val="000000" w:themeColor="text1"/>
          <w:sz w:val="28"/>
          <w:szCs w:val="28"/>
        </w:rPr>
      </w:pPr>
      <w:r w:rsidRPr="004339D2">
        <w:rPr>
          <w:rFonts w:ascii="Times New Roman" w:hAnsi="Times New Roman"/>
          <w:color w:val="000000" w:themeColor="text1"/>
          <w:sz w:val="28"/>
          <w:szCs w:val="28"/>
          <w:shd w:val="clear" w:color="auto" w:fill="FFFFFF"/>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339D2" w:rsidRPr="004339D2" w:rsidRDefault="004339D2" w:rsidP="008771CF">
      <w:pPr>
        <w:pStyle w:val="ae"/>
        <w:autoSpaceDE w:val="0"/>
        <w:autoSpaceDN w:val="0"/>
        <w:adjustRightInd w:val="0"/>
        <w:spacing w:after="0" w:line="240" w:lineRule="auto"/>
        <w:ind w:left="0" w:right="-2" w:firstLine="709"/>
        <w:jc w:val="both"/>
        <w:rPr>
          <w:rFonts w:ascii="Times New Roman" w:hAnsi="Times New Roman"/>
          <w:color w:val="000000" w:themeColor="text1"/>
          <w:sz w:val="28"/>
          <w:szCs w:val="28"/>
        </w:rPr>
      </w:pPr>
      <w:r w:rsidRPr="004339D2">
        <w:rPr>
          <w:rFonts w:ascii="Times New Roman" w:hAnsi="Times New Roman"/>
          <w:color w:val="000000" w:themeColor="text1"/>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Pr="004339D2">
        <w:rPr>
          <w:rFonts w:ascii="Times New Roman" w:hAnsi="Times New Roman"/>
          <w:color w:val="000000" w:themeColor="text1"/>
          <w:sz w:val="28"/>
          <w:szCs w:val="28"/>
        </w:rPr>
        <w:lastRenderedPageBreak/>
        <w:t>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339D2" w:rsidRPr="004339D2" w:rsidRDefault="004339D2" w:rsidP="008771CF">
      <w:pPr>
        <w:pStyle w:val="ae"/>
        <w:autoSpaceDE w:val="0"/>
        <w:autoSpaceDN w:val="0"/>
        <w:adjustRightInd w:val="0"/>
        <w:spacing w:after="0" w:line="240" w:lineRule="auto"/>
        <w:ind w:left="0" w:right="-2" w:firstLine="709"/>
        <w:jc w:val="both"/>
        <w:rPr>
          <w:rFonts w:ascii="Times New Roman" w:hAnsi="Times New Roman"/>
          <w:color w:val="000000" w:themeColor="text1"/>
          <w:sz w:val="28"/>
          <w:szCs w:val="28"/>
        </w:rPr>
      </w:pPr>
      <w:r w:rsidRPr="004339D2">
        <w:rPr>
          <w:rFonts w:ascii="Times New Roman" w:hAnsi="Times New Roman"/>
          <w:color w:val="000000" w:themeColor="text1"/>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4339D2" w:rsidRPr="004339D2" w:rsidRDefault="004339D2" w:rsidP="008771CF">
      <w:pPr>
        <w:pStyle w:val="ae"/>
        <w:autoSpaceDE w:val="0"/>
        <w:autoSpaceDN w:val="0"/>
        <w:adjustRightInd w:val="0"/>
        <w:spacing w:after="0" w:line="240" w:lineRule="auto"/>
        <w:ind w:left="0" w:right="-2" w:firstLine="709"/>
        <w:jc w:val="both"/>
        <w:rPr>
          <w:rFonts w:ascii="Times New Roman" w:hAnsi="Times New Roman"/>
          <w:color w:val="000000" w:themeColor="text1"/>
          <w:sz w:val="28"/>
          <w:szCs w:val="28"/>
        </w:rPr>
      </w:pPr>
      <w:r w:rsidRPr="004339D2">
        <w:rPr>
          <w:rFonts w:ascii="Times New Roman" w:hAnsi="Times New Roman"/>
          <w:color w:val="000000" w:themeColor="text1"/>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339D2" w:rsidRPr="004339D2" w:rsidRDefault="004339D2" w:rsidP="004339D2">
      <w:pPr>
        <w:autoSpaceDE w:val="0"/>
        <w:autoSpaceDN w:val="0"/>
        <w:adjustRightInd w:val="0"/>
        <w:spacing w:after="0" w:line="240" w:lineRule="auto"/>
        <w:ind w:right="-2" w:firstLine="708"/>
        <w:jc w:val="both"/>
        <w:rPr>
          <w:rFonts w:ascii="Times New Roman" w:hAnsi="Times New Roman"/>
          <w:color w:val="000000" w:themeColor="text1"/>
          <w:sz w:val="28"/>
          <w:szCs w:val="28"/>
        </w:rPr>
      </w:pPr>
      <w:r w:rsidRPr="004339D2">
        <w:rPr>
          <w:rFonts w:ascii="Times New Roman" w:hAnsi="Times New Roman"/>
          <w:color w:val="000000" w:themeColor="text1"/>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339D2" w:rsidRPr="004339D2" w:rsidRDefault="004339D2" w:rsidP="008771CF">
      <w:pPr>
        <w:autoSpaceDE w:val="0"/>
        <w:autoSpaceDN w:val="0"/>
        <w:adjustRightInd w:val="0"/>
        <w:spacing w:after="0" w:line="240" w:lineRule="auto"/>
        <w:ind w:right="-2" w:firstLine="709"/>
        <w:jc w:val="both"/>
        <w:rPr>
          <w:rFonts w:ascii="Times New Roman" w:hAnsi="Times New Roman"/>
          <w:color w:val="000000" w:themeColor="text1"/>
          <w:sz w:val="28"/>
          <w:szCs w:val="28"/>
        </w:rPr>
      </w:pPr>
      <w:r w:rsidRPr="004339D2">
        <w:rPr>
          <w:rFonts w:ascii="Times New Roman" w:hAnsi="Times New Roman"/>
          <w:color w:val="000000" w:themeColor="text1"/>
          <w:sz w:val="28"/>
          <w:szCs w:val="28"/>
        </w:rPr>
        <w:t xml:space="preserve"> 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339D2" w:rsidRPr="004339D2" w:rsidRDefault="004339D2" w:rsidP="008771CF">
      <w:pPr>
        <w:autoSpaceDE w:val="0"/>
        <w:autoSpaceDN w:val="0"/>
        <w:adjustRightInd w:val="0"/>
        <w:spacing w:after="0" w:line="240" w:lineRule="auto"/>
        <w:ind w:right="-2" w:firstLine="709"/>
        <w:jc w:val="both"/>
        <w:rPr>
          <w:rFonts w:ascii="Times New Roman" w:hAnsi="Times New Roman"/>
          <w:color w:val="000000" w:themeColor="text1"/>
          <w:sz w:val="28"/>
          <w:szCs w:val="28"/>
        </w:rPr>
      </w:pPr>
      <w:r w:rsidRPr="004339D2">
        <w:rPr>
          <w:rFonts w:ascii="Times New Roman" w:hAnsi="Times New Roman"/>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339D2" w:rsidRPr="004339D2" w:rsidRDefault="004339D2" w:rsidP="008771CF">
      <w:pPr>
        <w:autoSpaceDE w:val="0"/>
        <w:autoSpaceDN w:val="0"/>
        <w:adjustRightInd w:val="0"/>
        <w:spacing w:after="0" w:line="240" w:lineRule="auto"/>
        <w:ind w:right="-2" w:firstLine="709"/>
        <w:jc w:val="both"/>
        <w:rPr>
          <w:rFonts w:ascii="Times New Roman" w:hAnsi="Times New Roman"/>
          <w:color w:val="000000" w:themeColor="text1"/>
          <w:sz w:val="28"/>
          <w:szCs w:val="28"/>
        </w:rPr>
      </w:pPr>
      <w:r w:rsidRPr="004339D2">
        <w:rPr>
          <w:rFonts w:ascii="Times New Roman" w:hAnsi="Times New Roman"/>
          <w:color w:val="000000" w:themeColor="text1"/>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4339D2" w:rsidRPr="004339D2" w:rsidRDefault="004339D2" w:rsidP="008771CF">
      <w:pPr>
        <w:autoSpaceDE w:val="0"/>
        <w:autoSpaceDN w:val="0"/>
        <w:adjustRightInd w:val="0"/>
        <w:spacing w:after="0" w:line="240" w:lineRule="auto"/>
        <w:ind w:left="851" w:right="-2" w:hanging="142"/>
        <w:jc w:val="both"/>
        <w:rPr>
          <w:rFonts w:ascii="Times New Roman" w:hAnsi="Times New Roman"/>
          <w:color w:val="000000" w:themeColor="text1"/>
          <w:sz w:val="28"/>
          <w:szCs w:val="28"/>
        </w:rPr>
      </w:pPr>
      <w:r w:rsidRPr="004339D2">
        <w:rPr>
          <w:rFonts w:ascii="Times New Roman" w:hAnsi="Times New Roman"/>
          <w:color w:val="000000" w:themeColor="text1"/>
          <w:sz w:val="28"/>
          <w:szCs w:val="28"/>
        </w:rPr>
        <w:lastRenderedPageBreak/>
        <w:t>1.3. В пункте 5.2:</w:t>
      </w:r>
    </w:p>
    <w:p w:rsidR="004339D2" w:rsidRPr="004339D2" w:rsidRDefault="004339D2" w:rsidP="004339D2">
      <w:pPr>
        <w:pStyle w:val="ae"/>
        <w:autoSpaceDE w:val="0"/>
        <w:autoSpaceDN w:val="0"/>
        <w:adjustRightInd w:val="0"/>
        <w:spacing w:after="0" w:line="240" w:lineRule="auto"/>
        <w:ind w:left="0" w:right="-2" w:firstLine="709"/>
        <w:jc w:val="both"/>
        <w:rPr>
          <w:rFonts w:ascii="Times New Roman" w:hAnsi="Times New Roman"/>
          <w:color w:val="000000" w:themeColor="text1"/>
          <w:sz w:val="28"/>
          <w:szCs w:val="28"/>
        </w:rPr>
      </w:pPr>
      <w:r w:rsidRPr="004339D2">
        <w:rPr>
          <w:rFonts w:ascii="Times New Roman" w:hAnsi="Times New Roman"/>
          <w:color w:val="000000" w:themeColor="text1"/>
          <w:sz w:val="28"/>
          <w:szCs w:val="28"/>
          <w:shd w:val="clear" w:color="auto" w:fill="FFFFFF"/>
        </w:rPr>
        <w:t xml:space="preserve">1.3.1 </w:t>
      </w:r>
      <w:r w:rsidRPr="004339D2">
        <w:rPr>
          <w:rFonts w:ascii="Times New Roman" w:hAnsi="Times New Roman"/>
          <w:color w:val="000000" w:themeColor="text1"/>
          <w:sz w:val="28"/>
          <w:szCs w:val="28"/>
        </w:rPr>
        <w:t xml:space="preserve">в подпункте «3» </w:t>
      </w:r>
      <w:r w:rsidRPr="004339D2">
        <w:rPr>
          <w:rFonts w:ascii="Times New Roman" w:hAnsi="Times New Roman"/>
          <w:color w:val="000000" w:themeColor="text1"/>
          <w:sz w:val="28"/>
          <w:szCs w:val="28"/>
          <w:shd w:val="clear" w:color="auto" w:fill="FFFFFF"/>
        </w:rPr>
        <w:t>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4339D2" w:rsidRPr="004339D2" w:rsidRDefault="004339D2" w:rsidP="004339D2">
      <w:pPr>
        <w:pStyle w:val="ae"/>
        <w:autoSpaceDE w:val="0"/>
        <w:autoSpaceDN w:val="0"/>
        <w:adjustRightInd w:val="0"/>
        <w:spacing w:after="0" w:line="240" w:lineRule="atLeast"/>
        <w:ind w:left="0" w:firstLine="709"/>
        <w:jc w:val="both"/>
        <w:rPr>
          <w:rFonts w:ascii="Times New Roman" w:hAnsi="Times New Roman"/>
          <w:color w:val="000000" w:themeColor="text1"/>
          <w:sz w:val="28"/>
          <w:szCs w:val="28"/>
        </w:rPr>
      </w:pPr>
      <w:r w:rsidRPr="004339D2">
        <w:rPr>
          <w:rFonts w:ascii="Times New Roman" w:hAnsi="Times New Roman"/>
          <w:color w:val="000000" w:themeColor="text1"/>
          <w:sz w:val="28"/>
          <w:szCs w:val="28"/>
        </w:rPr>
        <w:t>1.3.2 дополнить пунктом «10» следующего содержания:</w:t>
      </w:r>
    </w:p>
    <w:p w:rsidR="004339D2" w:rsidRPr="004339D2" w:rsidRDefault="004339D2" w:rsidP="004339D2">
      <w:pPr>
        <w:pStyle w:val="ae"/>
        <w:autoSpaceDE w:val="0"/>
        <w:autoSpaceDN w:val="0"/>
        <w:adjustRightInd w:val="0"/>
        <w:spacing w:after="0" w:line="240" w:lineRule="atLeast"/>
        <w:ind w:left="0" w:firstLine="709"/>
        <w:jc w:val="both"/>
        <w:rPr>
          <w:rFonts w:ascii="Times New Roman" w:hAnsi="Times New Roman"/>
          <w:color w:val="000000" w:themeColor="text1"/>
          <w:sz w:val="28"/>
          <w:szCs w:val="28"/>
        </w:rPr>
      </w:pPr>
      <w:r w:rsidRPr="004339D2">
        <w:rPr>
          <w:rFonts w:ascii="Times New Roman" w:hAnsi="Times New Roman"/>
          <w:color w:val="000000" w:themeColor="text1"/>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r w:rsidRPr="004339D2">
        <w:rPr>
          <w:rFonts w:ascii="Times New Roman" w:eastAsia="Times New Roman" w:hAnsi="Times New Roman"/>
          <w:color w:val="000000" w:themeColor="text1"/>
          <w:sz w:val="28"/>
        </w:rPr>
        <w:t xml:space="preserve"> от 27 июля 2010 года №210-ФЗ «Об организации предоставления государственных и муниципальных услуг»</w:t>
      </w:r>
      <w:r w:rsidRPr="004339D2">
        <w:rPr>
          <w:rFonts w:ascii="Times New Roman" w:hAnsi="Times New Roman"/>
          <w:color w:val="000000" w:themeColor="text1"/>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4339D2" w:rsidRPr="004339D2" w:rsidRDefault="004339D2" w:rsidP="004339D2">
      <w:pPr>
        <w:pStyle w:val="s1"/>
        <w:shd w:val="clear" w:color="auto" w:fill="FFFFFF"/>
        <w:spacing w:before="0" w:beforeAutospacing="0" w:after="0" w:afterAutospacing="0" w:line="240" w:lineRule="atLeast"/>
        <w:ind w:left="851"/>
        <w:jc w:val="both"/>
        <w:rPr>
          <w:color w:val="000000" w:themeColor="text1"/>
          <w:sz w:val="28"/>
          <w:szCs w:val="28"/>
        </w:rPr>
      </w:pPr>
      <w:r w:rsidRPr="004339D2">
        <w:rPr>
          <w:color w:val="000000" w:themeColor="text1"/>
          <w:sz w:val="28"/>
          <w:szCs w:val="28"/>
        </w:rPr>
        <w:t>1.4. Дополнить пунктами 5.13.1 и 5.13.2 следующего содержания:</w:t>
      </w:r>
    </w:p>
    <w:p w:rsidR="004339D2" w:rsidRPr="004339D2" w:rsidRDefault="004339D2" w:rsidP="004339D2">
      <w:pPr>
        <w:pStyle w:val="s1"/>
        <w:shd w:val="clear" w:color="auto" w:fill="FFFFFF"/>
        <w:spacing w:before="0" w:beforeAutospacing="0" w:after="0" w:afterAutospacing="0" w:line="240" w:lineRule="atLeast"/>
        <w:ind w:firstLine="708"/>
        <w:jc w:val="both"/>
        <w:rPr>
          <w:color w:val="000000" w:themeColor="text1"/>
          <w:sz w:val="28"/>
          <w:szCs w:val="28"/>
        </w:rPr>
      </w:pPr>
      <w:r w:rsidRPr="004339D2">
        <w:rPr>
          <w:color w:val="000000" w:themeColor="text1"/>
          <w:sz w:val="28"/>
          <w:szCs w:val="28"/>
        </w:rPr>
        <w:t>« 5.13.1 В случае признания жалобы подлежащей удовлетворению в ответе заявителю, указанном в п.5.13. настоящего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w:t>
      </w:r>
      <w:r w:rsidRPr="004339D2">
        <w:rPr>
          <w:color w:val="000000" w:themeColor="text1"/>
          <w:sz w:val="28"/>
        </w:rPr>
        <w:t xml:space="preserve"> от 27 июля 2010 года №210-ФЗ «Об организации предоставления государственных и муниципальных услуг»</w:t>
      </w:r>
      <w:r w:rsidRPr="004339D2">
        <w:rPr>
          <w:color w:val="000000" w:themeColor="text1"/>
          <w:sz w:val="28"/>
          <w:szCs w:val="28"/>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r w:rsidR="008771CF" w:rsidRPr="004339D2">
        <w:rPr>
          <w:color w:val="000000" w:themeColor="text1"/>
          <w:sz w:val="28"/>
          <w:szCs w:val="28"/>
        </w:rPr>
        <w:t>неудобства,</w:t>
      </w:r>
      <w:r w:rsidRPr="004339D2">
        <w:rPr>
          <w:color w:val="000000" w:themeColor="text1"/>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339D2" w:rsidRPr="004339D2" w:rsidRDefault="004339D2" w:rsidP="004339D2">
      <w:pPr>
        <w:pStyle w:val="s1"/>
        <w:shd w:val="clear" w:color="auto" w:fill="FFFFFF"/>
        <w:spacing w:before="0" w:beforeAutospacing="0" w:after="0" w:afterAutospacing="0" w:line="240" w:lineRule="atLeast"/>
        <w:ind w:firstLine="708"/>
        <w:jc w:val="both"/>
        <w:rPr>
          <w:color w:val="000000" w:themeColor="text1"/>
          <w:sz w:val="28"/>
          <w:szCs w:val="28"/>
        </w:rPr>
      </w:pPr>
      <w:r w:rsidRPr="004339D2">
        <w:rPr>
          <w:color w:val="000000" w:themeColor="text1"/>
          <w:sz w:val="28"/>
          <w:szCs w:val="28"/>
        </w:rPr>
        <w:t xml:space="preserve">5.13.2. В случае признания </w:t>
      </w:r>
      <w:r w:rsidR="008C4DE1" w:rsidRPr="004339D2">
        <w:rPr>
          <w:color w:val="000000" w:themeColor="text1"/>
          <w:sz w:val="28"/>
          <w:szCs w:val="28"/>
        </w:rPr>
        <w:t>жалобы,</w:t>
      </w:r>
      <w:r w:rsidRPr="004339D2">
        <w:rPr>
          <w:color w:val="000000" w:themeColor="text1"/>
          <w:sz w:val="28"/>
          <w:szCs w:val="28"/>
        </w:rPr>
        <w:t xml:space="preserve"> не подлежащей удовлетворению в ответе заявителю, указанном в пункте 5.13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r w:rsidR="008C4DE1">
        <w:rPr>
          <w:color w:val="000000" w:themeColor="text1"/>
          <w:sz w:val="28"/>
          <w:szCs w:val="28"/>
        </w:rPr>
        <w:t>.</w:t>
      </w:r>
    </w:p>
    <w:p w:rsidR="004339D2" w:rsidRPr="004339D2" w:rsidRDefault="004339D2" w:rsidP="004339D2">
      <w:pPr>
        <w:pStyle w:val="ae"/>
        <w:numPr>
          <w:ilvl w:val="0"/>
          <w:numId w:val="5"/>
        </w:numPr>
        <w:autoSpaceDE w:val="0"/>
        <w:autoSpaceDN w:val="0"/>
        <w:adjustRightInd w:val="0"/>
        <w:spacing w:after="0" w:line="240" w:lineRule="auto"/>
        <w:ind w:left="0" w:firstLine="709"/>
        <w:jc w:val="both"/>
        <w:rPr>
          <w:rFonts w:ascii="Times New Roman CYR" w:hAnsi="Times New Roman CYR" w:cs="Times New Roman CYR"/>
          <w:color w:val="000000" w:themeColor="text1"/>
          <w:sz w:val="28"/>
          <w:szCs w:val="28"/>
        </w:rPr>
      </w:pPr>
      <w:r w:rsidRPr="004339D2">
        <w:rPr>
          <w:rFonts w:ascii="Times New Roman" w:hAnsi="Times New Roman"/>
          <w:color w:val="000000" w:themeColor="text1"/>
          <w:sz w:val="28"/>
          <w:szCs w:val="28"/>
        </w:rPr>
        <w:t>Настоящее постановление подлежит официальному опубликованию в районной газете «Искра» и опубликованию на официальном сайте администрации Питерского</w:t>
      </w:r>
      <w:r w:rsidRPr="004339D2">
        <w:rPr>
          <w:rFonts w:ascii="Times New Roman CYR" w:hAnsi="Times New Roman CYR" w:cs="Times New Roman CYR"/>
          <w:color w:val="000000" w:themeColor="text1"/>
          <w:sz w:val="28"/>
          <w:szCs w:val="28"/>
        </w:rPr>
        <w:t xml:space="preserve"> муниципального района в информационно-телекоммуникационной сети Интернет по адресу: </w:t>
      </w:r>
      <w:hyperlink r:id="rId8" w:history="1">
        <w:r w:rsidRPr="004339D2">
          <w:rPr>
            <w:rStyle w:val="ab"/>
            <w:rFonts w:ascii="Times New Roman CYR" w:hAnsi="Times New Roman CYR" w:cs="Times New Roman CYR"/>
            <w:color w:val="000000" w:themeColor="text1"/>
            <w:sz w:val="28"/>
            <w:szCs w:val="28"/>
            <w:u w:val="none"/>
          </w:rPr>
          <w:t>http://piterka.sarmo.ru</w:t>
        </w:r>
      </w:hyperlink>
      <w:r w:rsidRPr="004339D2">
        <w:rPr>
          <w:rFonts w:ascii="Times New Roman CYR" w:hAnsi="Times New Roman CYR" w:cs="Times New Roman CYR"/>
          <w:color w:val="000000" w:themeColor="text1"/>
          <w:sz w:val="28"/>
          <w:szCs w:val="28"/>
        </w:rPr>
        <w:t>.</w:t>
      </w:r>
    </w:p>
    <w:p w:rsidR="00231885" w:rsidRPr="004339D2" w:rsidRDefault="004339D2" w:rsidP="004339D2">
      <w:pPr>
        <w:pStyle w:val="ae"/>
        <w:autoSpaceDE w:val="0"/>
        <w:autoSpaceDN w:val="0"/>
        <w:adjustRightInd w:val="0"/>
        <w:spacing w:after="0" w:line="240" w:lineRule="auto"/>
        <w:ind w:left="0" w:right="-2" w:firstLine="709"/>
        <w:jc w:val="both"/>
        <w:rPr>
          <w:rFonts w:ascii="Times New Roman" w:hAnsi="Times New Roman"/>
          <w:color w:val="000000" w:themeColor="text1"/>
          <w:sz w:val="28"/>
          <w:szCs w:val="28"/>
        </w:rPr>
      </w:pPr>
      <w:r w:rsidRPr="004339D2">
        <w:rPr>
          <w:rFonts w:ascii="Times New Roman CYR" w:hAnsi="Times New Roman CYR" w:cs="Times New Roman CYR"/>
          <w:color w:val="000000" w:themeColor="text1"/>
          <w:sz w:val="28"/>
          <w:szCs w:val="28"/>
        </w:rPr>
        <w:t>3. Настоящее постановление вступает  в силу со дня его официального опубликования в районной газете «Искра» но не ранее 18 октября 2018 года.</w:t>
      </w:r>
    </w:p>
    <w:p w:rsidR="007509F0" w:rsidRPr="004339D2" w:rsidRDefault="007509F0" w:rsidP="00D31696">
      <w:pPr>
        <w:autoSpaceDE w:val="0"/>
        <w:autoSpaceDN w:val="0"/>
        <w:adjustRightInd w:val="0"/>
        <w:spacing w:after="0" w:line="240" w:lineRule="auto"/>
        <w:jc w:val="both"/>
        <w:rPr>
          <w:rFonts w:ascii="Times New Roman CYR" w:hAnsi="Times New Roman CYR" w:cs="Times New Roman CYR"/>
          <w:color w:val="000000" w:themeColor="text1"/>
          <w:sz w:val="28"/>
          <w:szCs w:val="28"/>
        </w:rPr>
      </w:pPr>
    </w:p>
    <w:p w:rsidR="00471DC3" w:rsidRPr="004339D2" w:rsidRDefault="00471DC3" w:rsidP="00D50E9A">
      <w:pPr>
        <w:autoSpaceDE w:val="0"/>
        <w:autoSpaceDN w:val="0"/>
        <w:adjustRightInd w:val="0"/>
        <w:spacing w:after="0" w:line="240" w:lineRule="auto"/>
        <w:ind w:right="-2"/>
        <w:jc w:val="both"/>
        <w:rPr>
          <w:rFonts w:ascii="Times New Roman CYR" w:hAnsi="Times New Roman CYR" w:cs="Times New Roman CYR"/>
          <w:color w:val="000000" w:themeColor="text1"/>
          <w:sz w:val="28"/>
          <w:szCs w:val="28"/>
        </w:rPr>
      </w:pPr>
    </w:p>
    <w:p w:rsidR="00A856C7" w:rsidRPr="004339D2" w:rsidRDefault="00AB63CC" w:rsidP="00D50E9A">
      <w:pPr>
        <w:autoSpaceDE w:val="0"/>
        <w:autoSpaceDN w:val="0"/>
        <w:adjustRightInd w:val="0"/>
        <w:spacing w:after="0" w:line="240" w:lineRule="auto"/>
        <w:ind w:right="-2"/>
        <w:jc w:val="both"/>
        <w:rPr>
          <w:rFonts w:ascii="Times New Roman CYR" w:hAnsi="Times New Roman CYR" w:cs="Times New Roman CYR"/>
          <w:color w:val="000000" w:themeColor="text1"/>
          <w:sz w:val="28"/>
          <w:szCs w:val="28"/>
        </w:rPr>
      </w:pPr>
      <w:r w:rsidRPr="004339D2">
        <w:rPr>
          <w:rFonts w:ascii="Times New Roman CYR" w:hAnsi="Times New Roman CYR" w:cs="Times New Roman CYR"/>
          <w:color w:val="000000" w:themeColor="text1"/>
          <w:sz w:val="28"/>
          <w:szCs w:val="28"/>
        </w:rPr>
        <w:t>Глава</w:t>
      </w:r>
      <w:r w:rsidR="00D31696" w:rsidRPr="004339D2">
        <w:rPr>
          <w:rFonts w:ascii="Times New Roman CYR" w:hAnsi="Times New Roman CYR" w:cs="Times New Roman CYR"/>
          <w:color w:val="000000" w:themeColor="text1"/>
          <w:sz w:val="28"/>
          <w:szCs w:val="28"/>
        </w:rPr>
        <w:t xml:space="preserve"> муниципального района                     </w:t>
      </w:r>
      <w:r w:rsidR="00380838" w:rsidRPr="004339D2">
        <w:rPr>
          <w:rFonts w:ascii="Times New Roman CYR" w:hAnsi="Times New Roman CYR" w:cs="Times New Roman CYR"/>
          <w:color w:val="000000" w:themeColor="text1"/>
          <w:sz w:val="28"/>
          <w:szCs w:val="28"/>
        </w:rPr>
        <w:t xml:space="preserve">       </w:t>
      </w:r>
      <w:r w:rsidR="00772F19" w:rsidRPr="004339D2">
        <w:rPr>
          <w:rFonts w:ascii="Times New Roman CYR" w:hAnsi="Times New Roman CYR" w:cs="Times New Roman CYR"/>
          <w:color w:val="000000" w:themeColor="text1"/>
          <w:sz w:val="28"/>
          <w:szCs w:val="28"/>
        </w:rPr>
        <w:t xml:space="preserve">              </w:t>
      </w:r>
      <w:r w:rsidR="007509F0" w:rsidRPr="004339D2">
        <w:rPr>
          <w:rFonts w:ascii="Times New Roman CYR" w:hAnsi="Times New Roman CYR" w:cs="Times New Roman CYR"/>
          <w:color w:val="000000" w:themeColor="text1"/>
          <w:sz w:val="28"/>
          <w:szCs w:val="28"/>
        </w:rPr>
        <w:t xml:space="preserve">           </w:t>
      </w:r>
      <w:r w:rsidR="00D50E9A" w:rsidRPr="004339D2">
        <w:rPr>
          <w:rFonts w:ascii="Times New Roman CYR" w:hAnsi="Times New Roman CYR" w:cs="Times New Roman CYR"/>
          <w:color w:val="000000" w:themeColor="text1"/>
          <w:sz w:val="28"/>
          <w:szCs w:val="28"/>
        </w:rPr>
        <w:t xml:space="preserve">   </w:t>
      </w:r>
      <w:r w:rsidR="007509F0" w:rsidRPr="004339D2">
        <w:rPr>
          <w:rFonts w:ascii="Times New Roman CYR" w:hAnsi="Times New Roman CYR" w:cs="Times New Roman CYR"/>
          <w:color w:val="000000" w:themeColor="text1"/>
          <w:sz w:val="28"/>
          <w:szCs w:val="28"/>
        </w:rPr>
        <w:t xml:space="preserve">  </w:t>
      </w:r>
      <w:r w:rsidR="009C2259" w:rsidRPr="004339D2">
        <w:rPr>
          <w:rFonts w:ascii="Times New Roman CYR" w:hAnsi="Times New Roman CYR" w:cs="Times New Roman CYR"/>
          <w:color w:val="000000" w:themeColor="text1"/>
          <w:sz w:val="28"/>
          <w:szCs w:val="28"/>
        </w:rPr>
        <w:t xml:space="preserve"> </w:t>
      </w:r>
      <w:r w:rsidR="00CF2DCD" w:rsidRPr="004339D2">
        <w:rPr>
          <w:rFonts w:ascii="Times New Roman CYR" w:hAnsi="Times New Roman CYR" w:cs="Times New Roman CYR"/>
          <w:color w:val="000000" w:themeColor="text1"/>
          <w:sz w:val="28"/>
          <w:szCs w:val="28"/>
        </w:rPr>
        <w:t xml:space="preserve">      </w:t>
      </w:r>
      <w:r w:rsidR="009C2259" w:rsidRPr="004339D2">
        <w:rPr>
          <w:rFonts w:ascii="Times New Roman CYR" w:hAnsi="Times New Roman CYR" w:cs="Times New Roman CYR"/>
          <w:color w:val="000000" w:themeColor="text1"/>
          <w:sz w:val="28"/>
          <w:szCs w:val="28"/>
        </w:rPr>
        <w:t xml:space="preserve">     </w:t>
      </w:r>
      <w:r w:rsidR="00D31696" w:rsidRPr="004339D2">
        <w:rPr>
          <w:rFonts w:ascii="Times New Roman CYR" w:hAnsi="Times New Roman CYR" w:cs="Times New Roman CYR"/>
          <w:color w:val="000000" w:themeColor="text1"/>
          <w:sz w:val="28"/>
          <w:szCs w:val="28"/>
        </w:rPr>
        <w:t xml:space="preserve"> </w:t>
      </w:r>
      <w:r w:rsidRPr="004339D2">
        <w:rPr>
          <w:rFonts w:ascii="Times New Roman CYR" w:hAnsi="Times New Roman CYR" w:cs="Times New Roman CYR"/>
          <w:color w:val="000000" w:themeColor="text1"/>
          <w:sz w:val="28"/>
          <w:szCs w:val="28"/>
        </w:rPr>
        <w:t>С.И. Егоров</w:t>
      </w:r>
      <w:r w:rsidR="00D31696" w:rsidRPr="004339D2">
        <w:rPr>
          <w:rFonts w:ascii="Times New Roman CYR" w:hAnsi="Times New Roman CYR" w:cs="Times New Roman CYR"/>
          <w:color w:val="000000" w:themeColor="text1"/>
          <w:sz w:val="28"/>
          <w:szCs w:val="28"/>
        </w:rPr>
        <w:t xml:space="preserve">              </w:t>
      </w:r>
      <w:r w:rsidR="00901501" w:rsidRPr="004339D2">
        <w:rPr>
          <w:rFonts w:ascii="Times New Roman CYR" w:hAnsi="Times New Roman CYR" w:cs="Times New Roman CYR"/>
          <w:color w:val="000000" w:themeColor="text1"/>
          <w:sz w:val="28"/>
          <w:szCs w:val="28"/>
        </w:rPr>
        <w:t xml:space="preserve">    </w:t>
      </w:r>
      <w:r w:rsidR="00D31696" w:rsidRPr="004339D2">
        <w:rPr>
          <w:rFonts w:ascii="Times New Roman CYR" w:hAnsi="Times New Roman CYR" w:cs="Times New Roman CYR"/>
          <w:color w:val="000000" w:themeColor="text1"/>
          <w:sz w:val="28"/>
          <w:szCs w:val="28"/>
        </w:rPr>
        <w:t xml:space="preserve">               </w:t>
      </w:r>
    </w:p>
    <w:sectPr w:rsidR="00A856C7" w:rsidRPr="004339D2" w:rsidSect="00211B36">
      <w:footerReference w:type="default" r:id="rId9"/>
      <w:pgSz w:w="11906" w:h="16838"/>
      <w:pgMar w:top="851" w:right="567" w:bottom="1134" w:left="1276" w:header="709" w:footer="22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2403" w:rsidRDefault="00032403" w:rsidP="00540B16">
      <w:pPr>
        <w:spacing w:after="0" w:line="240" w:lineRule="auto"/>
      </w:pPr>
      <w:r>
        <w:separator/>
      </w:r>
    </w:p>
  </w:endnote>
  <w:endnote w:type="continuationSeparator" w:id="1">
    <w:p w:rsidR="00032403" w:rsidRDefault="00032403" w:rsidP="00540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B16" w:rsidRDefault="00F02D41">
    <w:pPr>
      <w:pStyle w:val="a9"/>
      <w:jc w:val="right"/>
    </w:pPr>
    <w:r>
      <w:fldChar w:fldCharType="begin"/>
    </w:r>
    <w:r w:rsidR="00DB5831">
      <w:instrText xml:space="preserve"> PAGE   \* MERGEFORMAT </w:instrText>
    </w:r>
    <w:r>
      <w:fldChar w:fldCharType="separate"/>
    </w:r>
    <w:r w:rsidR="008C4D44">
      <w:rPr>
        <w:noProof/>
      </w:rPr>
      <w:t>5</w:t>
    </w:r>
    <w:r>
      <w:rPr>
        <w:noProof/>
      </w:rPr>
      <w:fldChar w:fldCharType="end"/>
    </w:r>
  </w:p>
  <w:p w:rsidR="00540B16" w:rsidRDefault="00540B1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2403" w:rsidRDefault="00032403" w:rsidP="00540B16">
      <w:pPr>
        <w:spacing w:after="0" w:line="240" w:lineRule="auto"/>
      </w:pPr>
      <w:r>
        <w:separator/>
      </w:r>
    </w:p>
  </w:footnote>
  <w:footnote w:type="continuationSeparator" w:id="1">
    <w:p w:rsidR="00032403" w:rsidRDefault="00032403" w:rsidP="00540B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3D953742"/>
    <w:multiLevelType w:val="singleLevel"/>
    <w:tmpl w:val="0419000F"/>
    <w:lvl w:ilvl="0">
      <w:start w:val="7"/>
      <w:numFmt w:val="decimal"/>
      <w:lvlText w:val="%1."/>
      <w:lvlJc w:val="left"/>
      <w:pPr>
        <w:tabs>
          <w:tab w:val="num" w:pos="360"/>
        </w:tabs>
        <w:ind w:left="360" w:hanging="360"/>
      </w:pPr>
      <w:rPr>
        <w:rFonts w:hint="default"/>
      </w:rPr>
    </w:lvl>
  </w:abstractNum>
  <w:abstractNum w:abstractNumId="2">
    <w:nsid w:val="52013EB7"/>
    <w:multiLevelType w:val="hybridMultilevel"/>
    <w:tmpl w:val="387421A6"/>
    <w:lvl w:ilvl="0" w:tplc="274009B8">
      <w:start w:val="14"/>
      <w:numFmt w:val="decimal"/>
      <w:lvlText w:val="%1."/>
      <w:lvlJc w:val="left"/>
      <w:pPr>
        <w:tabs>
          <w:tab w:val="num" w:pos="420"/>
        </w:tabs>
        <w:ind w:left="420" w:hanging="360"/>
      </w:pPr>
      <w:rPr>
        <w:rFonts w:hint="default"/>
        <w:sz w:val="24"/>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3">
    <w:nsid w:val="5B0057F5"/>
    <w:multiLevelType w:val="multilevel"/>
    <w:tmpl w:val="D83C28C8"/>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5B7A2D4F"/>
    <w:multiLevelType w:val="singleLevel"/>
    <w:tmpl w:val="E45ADEC2"/>
    <w:lvl w:ilvl="0">
      <w:start w:val="6"/>
      <w:numFmt w:val="bullet"/>
      <w:lvlText w:val="-"/>
      <w:lvlJc w:val="left"/>
      <w:pPr>
        <w:tabs>
          <w:tab w:val="num" w:pos="840"/>
        </w:tabs>
        <w:ind w:left="840" w:hanging="360"/>
      </w:pPr>
      <w:rPr>
        <w:rFont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78693E"/>
    <w:rsid w:val="00000DA2"/>
    <w:rsid w:val="00002730"/>
    <w:rsid w:val="0000485F"/>
    <w:rsid w:val="000064F8"/>
    <w:rsid w:val="00011381"/>
    <w:rsid w:val="00011830"/>
    <w:rsid w:val="00012389"/>
    <w:rsid w:val="0002121E"/>
    <w:rsid w:val="00030D43"/>
    <w:rsid w:val="00032403"/>
    <w:rsid w:val="000500CE"/>
    <w:rsid w:val="00051AF1"/>
    <w:rsid w:val="000625A4"/>
    <w:rsid w:val="000710A3"/>
    <w:rsid w:val="00072EB7"/>
    <w:rsid w:val="00076BEE"/>
    <w:rsid w:val="00076E9B"/>
    <w:rsid w:val="00081033"/>
    <w:rsid w:val="00083927"/>
    <w:rsid w:val="00087435"/>
    <w:rsid w:val="00093F7B"/>
    <w:rsid w:val="000967F8"/>
    <w:rsid w:val="000978A9"/>
    <w:rsid w:val="000A6B71"/>
    <w:rsid w:val="000C3905"/>
    <w:rsid w:val="000C533A"/>
    <w:rsid w:val="000C6B9B"/>
    <w:rsid w:val="000D23D1"/>
    <w:rsid w:val="000D24D1"/>
    <w:rsid w:val="000D57FF"/>
    <w:rsid w:val="000D73DA"/>
    <w:rsid w:val="000E0E58"/>
    <w:rsid w:val="000E3A9B"/>
    <w:rsid w:val="000F6692"/>
    <w:rsid w:val="00102D7F"/>
    <w:rsid w:val="00112CC1"/>
    <w:rsid w:val="00114496"/>
    <w:rsid w:val="001227A1"/>
    <w:rsid w:val="00127317"/>
    <w:rsid w:val="0013459B"/>
    <w:rsid w:val="0014238E"/>
    <w:rsid w:val="00143925"/>
    <w:rsid w:val="0014454B"/>
    <w:rsid w:val="00156909"/>
    <w:rsid w:val="00157853"/>
    <w:rsid w:val="00160512"/>
    <w:rsid w:val="00160BAB"/>
    <w:rsid w:val="00161010"/>
    <w:rsid w:val="00167A7D"/>
    <w:rsid w:val="00174770"/>
    <w:rsid w:val="001809D3"/>
    <w:rsid w:val="001813AB"/>
    <w:rsid w:val="001823D3"/>
    <w:rsid w:val="001846AC"/>
    <w:rsid w:val="00185DCC"/>
    <w:rsid w:val="00186C8D"/>
    <w:rsid w:val="00191288"/>
    <w:rsid w:val="0019274E"/>
    <w:rsid w:val="0019451B"/>
    <w:rsid w:val="00194EED"/>
    <w:rsid w:val="001A23F7"/>
    <w:rsid w:val="001A5229"/>
    <w:rsid w:val="001A65A0"/>
    <w:rsid w:val="001B098A"/>
    <w:rsid w:val="001B45A2"/>
    <w:rsid w:val="001B4D7B"/>
    <w:rsid w:val="001B5A95"/>
    <w:rsid w:val="001C499B"/>
    <w:rsid w:val="001D1C9F"/>
    <w:rsid w:val="001E6260"/>
    <w:rsid w:val="001E6FE5"/>
    <w:rsid w:val="001F115F"/>
    <w:rsid w:val="00211B36"/>
    <w:rsid w:val="00213E5B"/>
    <w:rsid w:val="00215520"/>
    <w:rsid w:val="00225A19"/>
    <w:rsid w:val="00226ADA"/>
    <w:rsid w:val="00231885"/>
    <w:rsid w:val="00233C0A"/>
    <w:rsid w:val="00243D69"/>
    <w:rsid w:val="00244243"/>
    <w:rsid w:val="00244A1D"/>
    <w:rsid w:val="00247C12"/>
    <w:rsid w:val="00252F7C"/>
    <w:rsid w:val="00256008"/>
    <w:rsid w:val="00270565"/>
    <w:rsid w:val="00277222"/>
    <w:rsid w:val="0028514A"/>
    <w:rsid w:val="0029123A"/>
    <w:rsid w:val="0029140C"/>
    <w:rsid w:val="00294031"/>
    <w:rsid w:val="00296FBF"/>
    <w:rsid w:val="002B6D77"/>
    <w:rsid w:val="002C0B86"/>
    <w:rsid w:val="002C68D9"/>
    <w:rsid w:val="002D5C3F"/>
    <w:rsid w:val="002D75A4"/>
    <w:rsid w:val="002F50EA"/>
    <w:rsid w:val="002F7D6E"/>
    <w:rsid w:val="0030780E"/>
    <w:rsid w:val="003111C5"/>
    <w:rsid w:val="003354B7"/>
    <w:rsid w:val="003402CF"/>
    <w:rsid w:val="0034047A"/>
    <w:rsid w:val="00342AD3"/>
    <w:rsid w:val="0034545D"/>
    <w:rsid w:val="00351315"/>
    <w:rsid w:val="00353B6B"/>
    <w:rsid w:val="00354A97"/>
    <w:rsid w:val="00357279"/>
    <w:rsid w:val="00357609"/>
    <w:rsid w:val="00361748"/>
    <w:rsid w:val="003650ED"/>
    <w:rsid w:val="00365DC6"/>
    <w:rsid w:val="00375976"/>
    <w:rsid w:val="00377F6B"/>
    <w:rsid w:val="00380838"/>
    <w:rsid w:val="00380D69"/>
    <w:rsid w:val="00380E5D"/>
    <w:rsid w:val="00393408"/>
    <w:rsid w:val="003A1585"/>
    <w:rsid w:val="003B552B"/>
    <w:rsid w:val="003B61CC"/>
    <w:rsid w:val="003C7062"/>
    <w:rsid w:val="003E35B1"/>
    <w:rsid w:val="003F0C70"/>
    <w:rsid w:val="003F10BA"/>
    <w:rsid w:val="003F112E"/>
    <w:rsid w:val="003F5AEC"/>
    <w:rsid w:val="00401F74"/>
    <w:rsid w:val="00402A25"/>
    <w:rsid w:val="004057DF"/>
    <w:rsid w:val="00420BF0"/>
    <w:rsid w:val="00425B12"/>
    <w:rsid w:val="00426E7E"/>
    <w:rsid w:val="004339D2"/>
    <w:rsid w:val="00435FF9"/>
    <w:rsid w:val="00442243"/>
    <w:rsid w:val="004601F7"/>
    <w:rsid w:val="004647F8"/>
    <w:rsid w:val="00471DC3"/>
    <w:rsid w:val="00473EF8"/>
    <w:rsid w:val="00474DF4"/>
    <w:rsid w:val="004806AE"/>
    <w:rsid w:val="00493F14"/>
    <w:rsid w:val="00497DEF"/>
    <w:rsid w:val="004A2162"/>
    <w:rsid w:val="004A2D57"/>
    <w:rsid w:val="004A6227"/>
    <w:rsid w:val="004B4EE1"/>
    <w:rsid w:val="004D7EE8"/>
    <w:rsid w:val="004E280A"/>
    <w:rsid w:val="004E2B73"/>
    <w:rsid w:val="004E5127"/>
    <w:rsid w:val="004E69B5"/>
    <w:rsid w:val="004E7DFE"/>
    <w:rsid w:val="004F0BC0"/>
    <w:rsid w:val="004F16C0"/>
    <w:rsid w:val="004F348B"/>
    <w:rsid w:val="00504F95"/>
    <w:rsid w:val="00506005"/>
    <w:rsid w:val="00506F56"/>
    <w:rsid w:val="0052128A"/>
    <w:rsid w:val="005265F6"/>
    <w:rsid w:val="00531797"/>
    <w:rsid w:val="00540B16"/>
    <w:rsid w:val="00555DC4"/>
    <w:rsid w:val="00571904"/>
    <w:rsid w:val="005802E7"/>
    <w:rsid w:val="00586E54"/>
    <w:rsid w:val="005920E6"/>
    <w:rsid w:val="005928D8"/>
    <w:rsid w:val="00592AEE"/>
    <w:rsid w:val="005A101C"/>
    <w:rsid w:val="005A36E7"/>
    <w:rsid w:val="005A6E3F"/>
    <w:rsid w:val="005B3AD8"/>
    <w:rsid w:val="005C361F"/>
    <w:rsid w:val="005D1FBD"/>
    <w:rsid w:val="005D77C2"/>
    <w:rsid w:val="005E6F02"/>
    <w:rsid w:val="006002B6"/>
    <w:rsid w:val="00600410"/>
    <w:rsid w:val="006042B4"/>
    <w:rsid w:val="0060510C"/>
    <w:rsid w:val="00614225"/>
    <w:rsid w:val="00617D09"/>
    <w:rsid w:val="0063117C"/>
    <w:rsid w:val="00633AD1"/>
    <w:rsid w:val="006371FC"/>
    <w:rsid w:val="00640D5B"/>
    <w:rsid w:val="0064195A"/>
    <w:rsid w:val="006557EE"/>
    <w:rsid w:val="006562AC"/>
    <w:rsid w:val="00657269"/>
    <w:rsid w:val="00662978"/>
    <w:rsid w:val="00671478"/>
    <w:rsid w:val="00675934"/>
    <w:rsid w:val="00675FD9"/>
    <w:rsid w:val="00691225"/>
    <w:rsid w:val="006918E1"/>
    <w:rsid w:val="00693838"/>
    <w:rsid w:val="00693D27"/>
    <w:rsid w:val="00697323"/>
    <w:rsid w:val="006A0DC2"/>
    <w:rsid w:val="006A4D76"/>
    <w:rsid w:val="006B42DA"/>
    <w:rsid w:val="006B5B58"/>
    <w:rsid w:val="006B6042"/>
    <w:rsid w:val="006E3137"/>
    <w:rsid w:val="006E5344"/>
    <w:rsid w:val="006F64B5"/>
    <w:rsid w:val="007019E0"/>
    <w:rsid w:val="00702680"/>
    <w:rsid w:val="00722AF4"/>
    <w:rsid w:val="007244BE"/>
    <w:rsid w:val="00727265"/>
    <w:rsid w:val="00731079"/>
    <w:rsid w:val="00731F48"/>
    <w:rsid w:val="00737638"/>
    <w:rsid w:val="00741C00"/>
    <w:rsid w:val="0074316B"/>
    <w:rsid w:val="00743445"/>
    <w:rsid w:val="007509F0"/>
    <w:rsid w:val="00756918"/>
    <w:rsid w:val="00761CEF"/>
    <w:rsid w:val="007678D3"/>
    <w:rsid w:val="00772F19"/>
    <w:rsid w:val="0077348C"/>
    <w:rsid w:val="007771E9"/>
    <w:rsid w:val="00785138"/>
    <w:rsid w:val="0078693E"/>
    <w:rsid w:val="007872F3"/>
    <w:rsid w:val="0079799A"/>
    <w:rsid w:val="007A268F"/>
    <w:rsid w:val="007A4E10"/>
    <w:rsid w:val="007B069F"/>
    <w:rsid w:val="007B5BD3"/>
    <w:rsid w:val="007B7093"/>
    <w:rsid w:val="007C02D9"/>
    <w:rsid w:val="007D0098"/>
    <w:rsid w:val="007D58DA"/>
    <w:rsid w:val="007F174B"/>
    <w:rsid w:val="007F247A"/>
    <w:rsid w:val="007F3BC8"/>
    <w:rsid w:val="007F3EB4"/>
    <w:rsid w:val="00804AEC"/>
    <w:rsid w:val="00805FD2"/>
    <w:rsid w:val="00806E05"/>
    <w:rsid w:val="00810E60"/>
    <w:rsid w:val="00814809"/>
    <w:rsid w:val="00834FD8"/>
    <w:rsid w:val="00836697"/>
    <w:rsid w:val="008403A4"/>
    <w:rsid w:val="00845EEA"/>
    <w:rsid w:val="008558E3"/>
    <w:rsid w:val="00860EF4"/>
    <w:rsid w:val="00864387"/>
    <w:rsid w:val="008771CF"/>
    <w:rsid w:val="00884C6A"/>
    <w:rsid w:val="008A2481"/>
    <w:rsid w:val="008A277F"/>
    <w:rsid w:val="008A4AEA"/>
    <w:rsid w:val="008C03AD"/>
    <w:rsid w:val="008C0D88"/>
    <w:rsid w:val="008C0E6E"/>
    <w:rsid w:val="008C4D44"/>
    <w:rsid w:val="008C4DE1"/>
    <w:rsid w:val="008C7A4E"/>
    <w:rsid w:val="008C7B8C"/>
    <w:rsid w:val="008D05D3"/>
    <w:rsid w:val="008D19B5"/>
    <w:rsid w:val="008E4F83"/>
    <w:rsid w:val="008F2CFD"/>
    <w:rsid w:val="008F5332"/>
    <w:rsid w:val="00901501"/>
    <w:rsid w:val="00903609"/>
    <w:rsid w:val="00907491"/>
    <w:rsid w:val="009127F6"/>
    <w:rsid w:val="00912883"/>
    <w:rsid w:val="00931126"/>
    <w:rsid w:val="009327F5"/>
    <w:rsid w:val="00943A85"/>
    <w:rsid w:val="0095425D"/>
    <w:rsid w:val="00961EC1"/>
    <w:rsid w:val="00965962"/>
    <w:rsid w:val="00971DED"/>
    <w:rsid w:val="00974B59"/>
    <w:rsid w:val="009832F9"/>
    <w:rsid w:val="00987DC7"/>
    <w:rsid w:val="009901C3"/>
    <w:rsid w:val="00991125"/>
    <w:rsid w:val="009920A4"/>
    <w:rsid w:val="00992669"/>
    <w:rsid w:val="009A3FD7"/>
    <w:rsid w:val="009B2BD3"/>
    <w:rsid w:val="009B5584"/>
    <w:rsid w:val="009C2259"/>
    <w:rsid w:val="009D5B11"/>
    <w:rsid w:val="009D6399"/>
    <w:rsid w:val="009D69A2"/>
    <w:rsid w:val="009E5316"/>
    <w:rsid w:val="00A00726"/>
    <w:rsid w:val="00A01DC3"/>
    <w:rsid w:val="00A0233C"/>
    <w:rsid w:val="00A10BC7"/>
    <w:rsid w:val="00A16740"/>
    <w:rsid w:val="00A20ED2"/>
    <w:rsid w:val="00A2446A"/>
    <w:rsid w:val="00A264C2"/>
    <w:rsid w:val="00A30AF5"/>
    <w:rsid w:val="00A3262E"/>
    <w:rsid w:val="00A32CE4"/>
    <w:rsid w:val="00A3698A"/>
    <w:rsid w:val="00A40ED8"/>
    <w:rsid w:val="00A425E2"/>
    <w:rsid w:val="00A46F3E"/>
    <w:rsid w:val="00A47BF7"/>
    <w:rsid w:val="00A50854"/>
    <w:rsid w:val="00A54E14"/>
    <w:rsid w:val="00A66C62"/>
    <w:rsid w:val="00A67DF2"/>
    <w:rsid w:val="00A73788"/>
    <w:rsid w:val="00A82CFF"/>
    <w:rsid w:val="00A856C7"/>
    <w:rsid w:val="00A865C6"/>
    <w:rsid w:val="00A9194E"/>
    <w:rsid w:val="00A9221C"/>
    <w:rsid w:val="00A923C4"/>
    <w:rsid w:val="00A930F0"/>
    <w:rsid w:val="00A96A76"/>
    <w:rsid w:val="00A97C78"/>
    <w:rsid w:val="00AA1343"/>
    <w:rsid w:val="00AA1D95"/>
    <w:rsid w:val="00AA1FA0"/>
    <w:rsid w:val="00AA5E66"/>
    <w:rsid w:val="00AB5021"/>
    <w:rsid w:val="00AB63CC"/>
    <w:rsid w:val="00AC63D2"/>
    <w:rsid w:val="00AC7D5F"/>
    <w:rsid w:val="00AD6EA6"/>
    <w:rsid w:val="00AE0C48"/>
    <w:rsid w:val="00AE15DB"/>
    <w:rsid w:val="00AE652B"/>
    <w:rsid w:val="00AE7401"/>
    <w:rsid w:val="00AE7B8C"/>
    <w:rsid w:val="00AF170E"/>
    <w:rsid w:val="00B00759"/>
    <w:rsid w:val="00B00897"/>
    <w:rsid w:val="00B170AE"/>
    <w:rsid w:val="00B220B7"/>
    <w:rsid w:val="00B31002"/>
    <w:rsid w:val="00B33D04"/>
    <w:rsid w:val="00B35C09"/>
    <w:rsid w:val="00B372D4"/>
    <w:rsid w:val="00B42240"/>
    <w:rsid w:val="00B45BC8"/>
    <w:rsid w:val="00B548CB"/>
    <w:rsid w:val="00B70946"/>
    <w:rsid w:val="00B77F55"/>
    <w:rsid w:val="00B8790F"/>
    <w:rsid w:val="00B90825"/>
    <w:rsid w:val="00B91830"/>
    <w:rsid w:val="00B920DA"/>
    <w:rsid w:val="00B92415"/>
    <w:rsid w:val="00B9457A"/>
    <w:rsid w:val="00B94A8B"/>
    <w:rsid w:val="00BA0DAE"/>
    <w:rsid w:val="00BB234C"/>
    <w:rsid w:val="00BB2E6C"/>
    <w:rsid w:val="00BC1EE3"/>
    <w:rsid w:val="00BC7650"/>
    <w:rsid w:val="00BD46D5"/>
    <w:rsid w:val="00BD6657"/>
    <w:rsid w:val="00BD7570"/>
    <w:rsid w:val="00BE0567"/>
    <w:rsid w:val="00BF262E"/>
    <w:rsid w:val="00BF3687"/>
    <w:rsid w:val="00BF7E78"/>
    <w:rsid w:val="00C02551"/>
    <w:rsid w:val="00C103D7"/>
    <w:rsid w:val="00C10A6F"/>
    <w:rsid w:val="00C12080"/>
    <w:rsid w:val="00C2043D"/>
    <w:rsid w:val="00C2378C"/>
    <w:rsid w:val="00C36940"/>
    <w:rsid w:val="00C4228A"/>
    <w:rsid w:val="00C466D1"/>
    <w:rsid w:val="00C52F19"/>
    <w:rsid w:val="00C53587"/>
    <w:rsid w:val="00C571FF"/>
    <w:rsid w:val="00C5748A"/>
    <w:rsid w:val="00C606D2"/>
    <w:rsid w:val="00C67156"/>
    <w:rsid w:val="00C67A9B"/>
    <w:rsid w:val="00C67CB6"/>
    <w:rsid w:val="00C759D5"/>
    <w:rsid w:val="00C778B4"/>
    <w:rsid w:val="00C847F1"/>
    <w:rsid w:val="00C87618"/>
    <w:rsid w:val="00C916A5"/>
    <w:rsid w:val="00C91DE9"/>
    <w:rsid w:val="00CB0C07"/>
    <w:rsid w:val="00CB7F09"/>
    <w:rsid w:val="00CC6EDB"/>
    <w:rsid w:val="00CD4B70"/>
    <w:rsid w:val="00CD7437"/>
    <w:rsid w:val="00CE4E26"/>
    <w:rsid w:val="00CF16C0"/>
    <w:rsid w:val="00CF2DCD"/>
    <w:rsid w:val="00CF3247"/>
    <w:rsid w:val="00CF5898"/>
    <w:rsid w:val="00D02955"/>
    <w:rsid w:val="00D10443"/>
    <w:rsid w:val="00D1592A"/>
    <w:rsid w:val="00D17288"/>
    <w:rsid w:val="00D23644"/>
    <w:rsid w:val="00D31696"/>
    <w:rsid w:val="00D321A9"/>
    <w:rsid w:val="00D35654"/>
    <w:rsid w:val="00D50E9A"/>
    <w:rsid w:val="00D53B04"/>
    <w:rsid w:val="00D55076"/>
    <w:rsid w:val="00D56BF0"/>
    <w:rsid w:val="00D5788C"/>
    <w:rsid w:val="00D579DD"/>
    <w:rsid w:val="00D57A25"/>
    <w:rsid w:val="00D90D70"/>
    <w:rsid w:val="00D92823"/>
    <w:rsid w:val="00D93B74"/>
    <w:rsid w:val="00D96B27"/>
    <w:rsid w:val="00DA0B85"/>
    <w:rsid w:val="00DA16C1"/>
    <w:rsid w:val="00DA6025"/>
    <w:rsid w:val="00DB1D99"/>
    <w:rsid w:val="00DB3323"/>
    <w:rsid w:val="00DB5831"/>
    <w:rsid w:val="00DD3314"/>
    <w:rsid w:val="00DD526A"/>
    <w:rsid w:val="00DD5727"/>
    <w:rsid w:val="00DE5C67"/>
    <w:rsid w:val="00DF0FC4"/>
    <w:rsid w:val="00E153BA"/>
    <w:rsid w:val="00E213B8"/>
    <w:rsid w:val="00E35834"/>
    <w:rsid w:val="00E41475"/>
    <w:rsid w:val="00E4458E"/>
    <w:rsid w:val="00E53D36"/>
    <w:rsid w:val="00E55FF3"/>
    <w:rsid w:val="00E6571D"/>
    <w:rsid w:val="00E659A5"/>
    <w:rsid w:val="00E67B17"/>
    <w:rsid w:val="00E91286"/>
    <w:rsid w:val="00EA291A"/>
    <w:rsid w:val="00EA4081"/>
    <w:rsid w:val="00EB06A3"/>
    <w:rsid w:val="00EB4F08"/>
    <w:rsid w:val="00EB6CC8"/>
    <w:rsid w:val="00EC1576"/>
    <w:rsid w:val="00EC299C"/>
    <w:rsid w:val="00EC5F6B"/>
    <w:rsid w:val="00EC6CA0"/>
    <w:rsid w:val="00EE22E0"/>
    <w:rsid w:val="00EE5E97"/>
    <w:rsid w:val="00EE717E"/>
    <w:rsid w:val="00EF0806"/>
    <w:rsid w:val="00EF2272"/>
    <w:rsid w:val="00EF3ABA"/>
    <w:rsid w:val="00EF5F40"/>
    <w:rsid w:val="00EF610C"/>
    <w:rsid w:val="00F02D41"/>
    <w:rsid w:val="00F11505"/>
    <w:rsid w:val="00F11BD6"/>
    <w:rsid w:val="00F136C7"/>
    <w:rsid w:val="00F31BFD"/>
    <w:rsid w:val="00F411B8"/>
    <w:rsid w:val="00F44F79"/>
    <w:rsid w:val="00F508B6"/>
    <w:rsid w:val="00F563FB"/>
    <w:rsid w:val="00F612A0"/>
    <w:rsid w:val="00F61A17"/>
    <w:rsid w:val="00F73CC8"/>
    <w:rsid w:val="00F77F3C"/>
    <w:rsid w:val="00F8056F"/>
    <w:rsid w:val="00F81343"/>
    <w:rsid w:val="00F83325"/>
    <w:rsid w:val="00F86B10"/>
    <w:rsid w:val="00F91B00"/>
    <w:rsid w:val="00FB2717"/>
    <w:rsid w:val="00FC037F"/>
    <w:rsid w:val="00FC1438"/>
    <w:rsid w:val="00FC7663"/>
    <w:rsid w:val="00FD0FF5"/>
    <w:rsid w:val="00FD1312"/>
    <w:rsid w:val="00FD5C76"/>
    <w:rsid w:val="00FE50E8"/>
    <w:rsid w:val="00FF40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693E"/>
    <w:pPr>
      <w:spacing w:after="200" w:line="276" w:lineRule="auto"/>
    </w:pPr>
    <w:rPr>
      <w:sz w:val="22"/>
      <w:szCs w:val="22"/>
    </w:rPr>
  </w:style>
  <w:style w:type="paragraph" w:styleId="9">
    <w:name w:val="heading 9"/>
    <w:basedOn w:val="a"/>
    <w:next w:val="a"/>
    <w:link w:val="90"/>
    <w:qFormat/>
    <w:locked/>
    <w:rsid w:val="001B098A"/>
    <w:pPr>
      <w:keepNext/>
      <w:spacing w:after="0" w:line="240" w:lineRule="auto"/>
      <w:jc w:val="center"/>
      <w:outlineLvl w:val="8"/>
    </w:pPr>
    <w:rPr>
      <w:rFonts w:ascii="Times New Roman" w:eastAsia="Times New Roman" w:hAnsi="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73EF8"/>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473EF8"/>
    <w:rPr>
      <w:rFonts w:ascii="Tahoma" w:hAnsi="Tahoma" w:cs="Tahoma"/>
      <w:sz w:val="16"/>
      <w:szCs w:val="16"/>
      <w:lang w:eastAsia="ru-RU"/>
    </w:rPr>
  </w:style>
  <w:style w:type="paragraph" w:customStyle="1" w:styleId="ConsPlusNormal">
    <w:name w:val="ConsPlusNormal"/>
    <w:rsid w:val="00D93B74"/>
    <w:pPr>
      <w:widowControl w:val="0"/>
      <w:autoSpaceDE w:val="0"/>
      <w:autoSpaceDN w:val="0"/>
      <w:adjustRightInd w:val="0"/>
      <w:ind w:firstLine="720"/>
    </w:pPr>
    <w:rPr>
      <w:rFonts w:ascii="Arial" w:eastAsia="Times New Roman" w:hAnsi="Arial" w:cs="Arial"/>
    </w:rPr>
  </w:style>
  <w:style w:type="character" w:customStyle="1" w:styleId="a5">
    <w:name w:val="Основной текст Знак"/>
    <w:basedOn w:val="a0"/>
    <w:link w:val="a6"/>
    <w:rsid w:val="00233C0A"/>
    <w:rPr>
      <w:sz w:val="26"/>
      <w:szCs w:val="26"/>
      <w:lang w:bidi="ar-SA"/>
    </w:rPr>
  </w:style>
  <w:style w:type="paragraph" w:styleId="a6">
    <w:name w:val="Body Text"/>
    <w:basedOn w:val="a"/>
    <w:link w:val="a5"/>
    <w:rsid w:val="00233C0A"/>
    <w:pPr>
      <w:shd w:val="clear" w:color="auto" w:fill="FFFFFF"/>
      <w:spacing w:after="0" w:line="317" w:lineRule="exact"/>
    </w:pPr>
    <w:rPr>
      <w:rFonts w:ascii="Times New Roman" w:eastAsia="Times New Roman" w:hAnsi="Times New Roman"/>
      <w:sz w:val="26"/>
      <w:szCs w:val="26"/>
    </w:rPr>
  </w:style>
  <w:style w:type="paragraph" w:styleId="a7">
    <w:name w:val="header"/>
    <w:basedOn w:val="a"/>
    <w:link w:val="a8"/>
    <w:rsid w:val="00540B16"/>
    <w:pPr>
      <w:tabs>
        <w:tab w:val="center" w:pos="4677"/>
        <w:tab w:val="right" w:pos="9355"/>
      </w:tabs>
    </w:pPr>
  </w:style>
  <w:style w:type="character" w:customStyle="1" w:styleId="a8">
    <w:name w:val="Верхний колонтитул Знак"/>
    <w:basedOn w:val="a0"/>
    <w:link w:val="a7"/>
    <w:rsid w:val="00540B16"/>
    <w:rPr>
      <w:sz w:val="22"/>
      <w:szCs w:val="22"/>
    </w:rPr>
  </w:style>
  <w:style w:type="paragraph" w:styleId="a9">
    <w:name w:val="footer"/>
    <w:basedOn w:val="a"/>
    <w:link w:val="aa"/>
    <w:uiPriority w:val="99"/>
    <w:rsid w:val="00540B16"/>
    <w:pPr>
      <w:tabs>
        <w:tab w:val="center" w:pos="4677"/>
        <w:tab w:val="right" w:pos="9355"/>
      </w:tabs>
    </w:pPr>
  </w:style>
  <w:style w:type="character" w:customStyle="1" w:styleId="aa">
    <w:name w:val="Нижний колонтитул Знак"/>
    <w:basedOn w:val="a0"/>
    <w:link w:val="a9"/>
    <w:uiPriority w:val="99"/>
    <w:rsid w:val="00540B16"/>
    <w:rPr>
      <w:sz w:val="22"/>
      <w:szCs w:val="22"/>
    </w:rPr>
  </w:style>
  <w:style w:type="character" w:styleId="ab">
    <w:name w:val="Hyperlink"/>
    <w:basedOn w:val="a0"/>
    <w:rsid w:val="00393408"/>
    <w:rPr>
      <w:color w:val="0000FF"/>
      <w:u w:val="single"/>
    </w:rPr>
  </w:style>
  <w:style w:type="paragraph" w:styleId="3">
    <w:name w:val="Body Text Indent 3"/>
    <w:basedOn w:val="a"/>
    <w:link w:val="30"/>
    <w:rsid w:val="004E5127"/>
    <w:pPr>
      <w:spacing w:after="120"/>
      <w:ind w:left="283"/>
    </w:pPr>
    <w:rPr>
      <w:sz w:val="16"/>
      <w:szCs w:val="16"/>
    </w:rPr>
  </w:style>
  <w:style w:type="character" w:customStyle="1" w:styleId="30">
    <w:name w:val="Основной текст с отступом 3 Знак"/>
    <w:basedOn w:val="a0"/>
    <w:link w:val="3"/>
    <w:rsid w:val="004E5127"/>
    <w:rPr>
      <w:sz w:val="16"/>
      <w:szCs w:val="16"/>
    </w:rPr>
  </w:style>
  <w:style w:type="paragraph" w:styleId="ac">
    <w:name w:val="No Spacing"/>
    <w:uiPriority w:val="1"/>
    <w:qFormat/>
    <w:rsid w:val="004E5127"/>
    <w:rPr>
      <w:sz w:val="22"/>
      <w:szCs w:val="22"/>
    </w:rPr>
  </w:style>
  <w:style w:type="table" w:styleId="ad">
    <w:name w:val="Table Grid"/>
    <w:basedOn w:val="a1"/>
    <w:uiPriority w:val="59"/>
    <w:locked/>
    <w:rsid w:val="004E5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1B098A"/>
    <w:pPr>
      <w:spacing w:after="120" w:line="480" w:lineRule="auto"/>
    </w:pPr>
  </w:style>
  <w:style w:type="character" w:customStyle="1" w:styleId="20">
    <w:name w:val="Основной текст 2 Знак"/>
    <w:basedOn w:val="a0"/>
    <w:link w:val="2"/>
    <w:rsid w:val="001B098A"/>
    <w:rPr>
      <w:sz w:val="22"/>
      <w:szCs w:val="22"/>
    </w:rPr>
  </w:style>
  <w:style w:type="paragraph" w:styleId="21">
    <w:name w:val="Body Text Indent 2"/>
    <w:basedOn w:val="a"/>
    <w:link w:val="22"/>
    <w:rsid w:val="001B098A"/>
    <w:pPr>
      <w:spacing w:after="120" w:line="480" w:lineRule="auto"/>
      <w:ind w:left="283"/>
    </w:pPr>
  </w:style>
  <w:style w:type="character" w:customStyle="1" w:styleId="22">
    <w:name w:val="Основной текст с отступом 2 Знак"/>
    <w:basedOn w:val="a0"/>
    <w:link w:val="21"/>
    <w:rsid w:val="001B098A"/>
    <w:rPr>
      <w:sz w:val="22"/>
      <w:szCs w:val="22"/>
    </w:rPr>
  </w:style>
  <w:style w:type="character" w:customStyle="1" w:styleId="90">
    <w:name w:val="Заголовок 9 Знак"/>
    <w:basedOn w:val="a0"/>
    <w:link w:val="9"/>
    <w:rsid w:val="001B098A"/>
    <w:rPr>
      <w:rFonts w:ascii="Times New Roman" w:eastAsia="Times New Roman" w:hAnsi="Times New Roman"/>
      <w:b/>
      <w:sz w:val="22"/>
      <w:szCs w:val="24"/>
    </w:rPr>
  </w:style>
  <w:style w:type="paragraph" w:customStyle="1" w:styleId="u">
    <w:name w:val="u"/>
    <w:basedOn w:val="a"/>
    <w:rsid w:val="00693D27"/>
    <w:pPr>
      <w:spacing w:before="100" w:beforeAutospacing="1" w:after="100" w:afterAutospacing="1" w:line="240" w:lineRule="auto"/>
    </w:pPr>
    <w:rPr>
      <w:rFonts w:ascii="Times New Roman" w:eastAsia="Times New Roman" w:hAnsi="Times New Roman"/>
      <w:sz w:val="24"/>
      <w:szCs w:val="24"/>
    </w:rPr>
  </w:style>
  <w:style w:type="paragraph" w:styleId="ae">
    <w:name w:val="List Paragraph"/>
    <w:basedOn w:val="a"/>
    <w:uiPriority w:val="34"/>
    <w:qFormat/>
    <w:rsid w:val="006B42DA"/>
    <w:pPr>
      <w:ind w:left="720"/>
      <w:contextualSpacing/>
    </w:pPr>
  </w:style>
  <w:style w:type="character" w:customStyle="1" w:styleId="23">
    <w:name w:val="Основной текст2"/>
    <w:basedOn w:val="a0"/>
    <w:rsid w:val="007771E9"/>
    <w:rPr>
      <w:rFonts w:ascii="Times New Roman" w:eastAsia="Times New Roman" w:hAnsi="Times New Roman" w:cs="Times New Roman"/>
      <w:b w:val="0"/>
      <w:bCs w:val="0"/>
      <w:i w:val="0"/>
      <w:iCs w:val="0"/>
      <w:smallCaps w:val="0"/>
      <w:strike w:val="0"/>
      <w:spacing w:val="0"/>
      <w:sz w:val="26"/>
      <w:szCs w:val="26"/>
    </w:rPr>
  </w:style>
  <w:style w:type="character" w:customStyle="1" w:styleId="135pt-1pt">
    <w:name w:val="Основной текст + 13;5 pt;Полужирный;Интервал -1 pt"/>
    <w:basedOn w:val="a0"/>
    <w:rsid w:val="007771E9"/>
    <w:rPr>
      <w:rFonts w:ascii="Times New Roman" w:eastAsia="Times New Roman" w:hAnsi="Times New Roman" w:cs="Times New Roman"/>
      <w:b/>
      <w:bCs/>
      <w:i w:val="0"/>
      <w:iCs w:val="0"/>
      <w:smallCaps w:val="0"/>
      <w:strike w:val="0"/>
      <w:spacing w:val="-20"/>
      <w:sz w:val="27"/>
      <w:szCs w:val="27"/>
    </w:rPr>
  </w:style>
  <w:style w:type="character" w:customStyle="1" w:styleId="12pt-1pt">
    <w:name w:val="Основной текст + 12 pt;Курсив;Интервал -1 pt"/>
    <w:basedOn w:val="a0"/>
    <w:rsid w:val="007771E9"/>
    <w:rPr>
      <w:rFonts w:ascii="Times New Roman" w:eastAsia="Times New Roman" w:hAnsi="Times New Roman" w:cs="Times New Roman"/>
      <w:b w:val="0"/>
      <w:bCs w:val="0"/>
      <w:i/>
      <w:iCs/>
      <w:smallCaps w:val="0"/>
      <w:strike w:val="0"/>
      <w:spacing w:val="-20"/>
      <w:sz w:val="24"/>
      <w:szCs w:val="24"/>
    </w:rPr>
  </w:style>
  <w:style w:type="character" w:customStyle="1" w:styleId="135pt">
    <w:name w:val="Основной текст + 13;5 pt;Полужирный"/>
    <w:basedOn w:val="a0"/>
    <w:rsid w:val="007771E9"/>
    <w:rPr>
      <w:rFonts w:ascii="Times New Roman" w:eastAsia="Times New Roman" w:hAnsi="Times New Roman" w:cs="Times New Roman"/>
      <w:b/>
      <w:bCs/>
      <w:i w:val="0"/>
      <w:iCs w:val="0"/>
      <w:smallCaps w:val="0"/>
      <w:strike w:val="0"/>
      <w:spacing w:val="0"/>
      <w:sz w:val="27"/>
      <w:szCs w:val="27"/>
    </w:rPr>
  </w:style>
  <w:style w:type="character" w:customStyle="1" w:styleId="4">
    <w:name w:val="Основной текст (4)"/>
    <w:basedOn w:val="a0"/>
    <w:rsid w:val="007771E9"/>
    <w:rPr>
      <w:rFonts w:ascii="Times New Roman" w:eastAsia="Times New Roman" w:hAnsi="Times New Roman" w:cs="Times New Roman"/>
      <w:b w:val="0"/>
      <w:bCs w:val="0"/>
      <w:i w:val="0"/>
      <w:iCs w:val="0"/>
      <w:smallCaps w:val="0"/>
      <w:strike w:val="0"/>
      <w:spacing w:val="-20"/>
      <w:sz w:val="24"/>
      <w:szCs w:val="24"/>
      <w:lang w:val="en-US"/>
    </w:rPr>
  </w:style>
  <w:style w:type="character" w:customStyle="1" w:styleId="413pt0pt">
    <w:name w:val="Основной текст (4) + 13 pt;Не курсив;Интервал 0 pt"/>
    <w:basedOn w:val="a0"/>
    <w:rsid w:val="007771E9"/>
    <w:rPr>
      <w:rFonts w:ascii="Times New Roman" w:eastAsia="Times New Roman" w:hAnsi="Times New Roman" w:cs="Times New Roman"/>
      <w:b w:val="0"/>
      <w:bCs w:val="0"/>
      <w:i/>
      <w:iCs/>
      <w:smallCaps w:val="0"/>
      <w:strike/>
      <w:spacing w:val="0"/>
      <w:sz w:val="26"/>
      <w:szCs w:val="26"/>
    </w:rPr>
  </w:style>
  <w:style w:type="character" w:customStyle="1" w:styleId="1">
    <w:name w:val="Основной текст1"/>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1pt">
    <w:name w:val="Основной текст + Интервал -1 pt"/>
    <w:basedOn w:val="a0"/>
    <w:rsid w:val="00B00897"/>
    <w:rPr>
      <w:rFonts w:ascii="Times New Roman" w:eastAsia="Times New Roman" w:hAnsi="Times New Roman" w:cs="Times New Roman"/>
      <w:b w:val="0"/>
      <w:bCs w:val="0"/>
      <w:i w:val="0"/>
      <w:iCs w:val="0"/>
      <w:smallCaps w:val="0"/>
      <w:strike w:val="0"/>
      <w:spacing w:val="-20"/>
      <w:sz w:val="26"/>
      <w:szCs w:val="26"/>
      <w:lang w:val="en-US"/>
    </w:rPr>
  </w:style>
  <w:style w:type="character" w:customStyle="1" w:styleId="31">
    <w:name w:val="Основной текст3"/>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40">
    <w:name w:val="Основной текст4"/>
    <w:basedOn w:val="a0"/>
    <w:rsid w:val="00B00897"/>
    <w:rPr>
      <w:rFonts w:ascii="Times New Roman" w:eastAsia="Times New Roman" w:hAnsi="Times New Roman" w:cs="Times New Roman"/>
      <w:b w:val="0"/>
      <w:bCs w:val="0"/>
      <w:i w:val="0"/>
      <w:iCs w:val="0"/>
      <w:smallCaps w:val="0"/>
      <w:strike w:val="0"/>
      <w:spacing w:val="0"/>
      <w:sz w:val="26"/>
      <w:szCs w:val="26"/>
      <w:u w:val="single"/>
      <w:lang w:val="en-US"/>
    </w:rPr>
  </w:style>
  <w:style w:type="paragraph" w:customStyle="1" w:styleId="10">
    <w:name w:val="Без интервала1"/>
    <w:rsid w:val="00294031"/>
    <w:rPr>
      <w:rFonts w:eastAsia="Times New Roman"/>
      <w:sz w:val="22"/>
      <w:szCs w:val="22"/>
    </w:rPr>
  </w:style>
  <w:style w:type="paragraph" w:customStyle="1" w:styleId="s1">
    <w:name w:val="s_1"/>
    <w:basedOn w:val="a"/>
    <w:rsid w:val="005D77C2"/>
    <w:pPr>
      <w:spacing w:before="100" w:beforeAutospacing="1" w:after="100" w:afterAutospacing="1" w:line="240" w:lineRule="auto"/>
    </w:pPr>
    <w:rPr>
      <w:rFonts w:ascii="Times New Roman" w:eastAsia="Times New Roman" w:hAnsi="Times New Roman"/>
      <w:sz w:val="24"/>
      <w:szCs w:val="24"/>
    </w:rPr>
  </w:style>
  <w:style w:type="paragraph" w:customStyle="1" w:styleId="ConsPlusTitle">
    <w:name w:val="ConsPlusTitle"/>
    <w:rsid w:val="005D77C2"/>
    <w:pPr>
      <w:widowControl w:val="0"/>
      <w:autoSpaceDE w:val="0"/>
      <w:autoSpaceDN w:val="0"/>
    </w:pPr>
    <w:rPr>
      <w:rFonts w:eastAsia="Times New Roman"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63143004">
      <w:bodyDiv w:val="1"/>
      <w:marLeft w:val="0"/>
      <w:marRight w:val="0"/>
      <w:marTop w:val="0"/>
      <w:marBottom w:val="0"/>
      <w:divBdr>
        <w:top w:val="none" w:sz="0" w:space="0" w:color="auto"/>
        <w:left w:val="none" w:sz="0" w:space="0" w:color="auto"/>
        <w:bottom w:val="none" w:sz="0" w:space="0" w:color="auto"/>
        <w:right w:val="none" w:sz="0" w:space="0" w:color="auto"/>
      </w:divBdr>
    </w:div>
    <w:div w:id="715664463">
      <w:bodyDiv w:val="1"/>
      <w:marLeft w:val="0"/>
      <w:marRight w:val="0"/>
      <w:marTop w:val="0"/>
      <w:marBottom w:val="0"/>
      <w:divBdr>
        <w:top w:val="none" w:sz="0" w:space="0" w:color="auto"/>
        <w:left w:val="none" w:sz="0" w:space="0" w:color="auto"/>
        <w:bottom w:val="none" w:sz="0" w:space="0" w:color="auto"/>
        <w:right w:val="none" w:sz="0" w:space="0" w:color="auto"/>
      </w:divBdr>
    </w:div>
    <w:div w:id="1616014808">
      <w:bodyDiv w:val="1"/>
      <w:marLeft w:val="0"/>
      <w:marRight w:val="0"/>
      <w:marTop w:val="0"/>
      <w:marBottom w:val="0"/>
      <w:divBdr>
        <w:top w:val="none" w:sz="0" w:space="0" w:color="auto"/>
        <w:left w:val="none" w:sz="0" w:space="0" w:color="auto"/>
        <w:bottom w:val="none" w:sz="0" w:space="0" w:color="auto"/>
        <w:right w:val="none" w:sz="0" w:space="0" w:color="auto"/>
      </w:divBdr>
    </w:div>
    <w:div w:id="198314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iterka.sarmo.ru"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1960</Words>
  <Characters>11173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компьютер</cp:lastModifiedBy>
  <cp:revision>3</cp:revision>
  <cp:lastPrinted>2018-10-11T11:29:00Z</cp:lastPrinted>
  <dcterms:created xsi:type="dcterms:W3CDTF">2018-10-11T11:27:00Z</dcterms:created>
  <dcterms:modified xsi:type="dcterms:W3CDTF">2018-10-11T11:29:00Z</dcterms:modified>
</cp:coreProperties>
</file>