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41" w:rsidRDefault="0016124A">
      <w:pPr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noProof/>
          <w:spacing w:val="20"/>
        </w:rPr>
        <mc:AlternateContent>
          <mc:Choice Requires="wpg">
            <w:drawing>
              <wp:inline distT="0" distB="0" distL="0" distR="0">
                <wp:extent cx="641350" cy="819150"/>
                <wp:effectExtent l="19050" t="0" r="635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03242136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641349" cy="8191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0.50pt;height:64.50pt;mso-wrap-distance-left:0.00pt;mso-wrap-distance-top:0.00pt;mso-wrap-distance-right:0.00pt;mso-wrap-distance-bottom:0.00pt;" stroked="f" strokeweight="0.75pt">
                <v:path textboxrect="0,0,0,0"/>
                <v:imagedata r:id="rId11" o:title=""/>
              </v:shape>
            </w:pict>
          </mc:Fallback>
        </mc:AlternateContent>
      </w:r>
    </w:p>
    <w:p w:rsidR="001A7641" w:rsidRDefault="001A7641">
      <w:pPr>
        <w:tabs>
          <w:tab w:val="left" w:pos="2478"/>
          <w:tab w:val="center" w:pos="4961"/>
        </w:tabs>
        <w:spacing w:after="0" w:line="240" w:lineRule="auto"/>
        <w:jc w:val="center"/>
        <w:rPr>
          <w:rFonts w:ascii="PT Astra Serif" w:hAnsi="PT Astra Serif" w:cs="PT Astra Serif"/>
          <w:spacing w:val="20"/>
        </w:rPr>
      </w:pP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АДМИНИСТРАЦИЯ 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>ПИТЕРСКОГО МУНИЦИПАЛЬНОГО РАЙОНА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4"/>
          <w:szCs w:val="24"/>
        </w:rPr>
        <w:t xml:space="preserve"> САРАТОВСКОЙ ОБЛАСТИ</w:t>
      </w:r>
    </w:p>
    <w:p w:rsidR="001A7641" w:rsidRDefault="001A7641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 О С Т А Н О В Л Е Н И Е</w:t>
      </w:r>
    </w:p>
    <w:p w:rsidR="001A7641" w:rsidRDefault="001A7641">
      <w:pPr>
        <w:widowControl w:val="0"/>
        <w:spacing w:after="0" w:line="240" w:lineRule="auto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1A7641" w:rsidRPr="00B1641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4B3B80">
        <w:rPr>
          <w:rFonts w:ascii="PT Astra Serif" w:eastAsia="PT Astra Serif" w:hAnsi="PT Astra Serif" w:cs="PT Astra Serif"/>
          <w:sz w:val="28"/>
          <w:szCs w:val="28"/>
        </w:rPr>
        <w:t>13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0B5F8B" w:rsidRPr="00B16411">
        <w:rPr>
          <w:rFonts w:ascii="PT Astra Serif" w:eastAsia="PT Astra Serif" w:hAnsi="PT Astra Serif" w:cs="PT Astra Serif"/>
          <w:sz w:val="28"/>
          <w:szCs w:val="28"/>
        </w:rPr>
        <w:t>5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№4</w:t>
      </w:r>
      <w:r w:rsidR="004B3B80">
        <w:rPr>
          <w:rFonts w:ascii="PT Astra Serif" w:eastAsia="PT Astra Serif" w:hAnsi="PT Astra Serif" w:cs="PT Astra Serif"/>
          <w:sz w:val="28"/>
          <w:szCs w:val="28"/>
        </w:rPr>
        <w:t>0</w:t>
      </w:r>
    </w:p>
    <w:p w:rsidR="001A7641" w:rsidRDefault="0016124A">
      <w:pPr>
        <w:widowControl w:val="0"/>
        <w:spacing w:after="0" w:line="240" w:lineRule="auto"/>
        <w:jc w:val="center"/>
        <w:rPr>
          <w:rFonts w:ascii="PT Astra Serif" w:hAnsi="PT Astra Serif" w:cs="PT Astra Serif"/>
          <w:sz w:val="20"/>
          <w:szCs w:val="20"/>
        </w:rPr>
      </w:pPr>
      <w:r w:rsidRPr="00B16411">
        <w:rPr>
          <w:rFonts w:ascii="PT Astra Serif" w:eastAsia="PT Astra Serif" w:hAnsi="PT Astra Serif" w:cs="PT Astra Serif"/>
          <w:sz w:val="20"/>
          <w:szCs w:val="20"/>
        </w:rPr>
        <w:t>с. Питерка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ind w:right="4820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О внесении изменений в постановление администрации Питерского муниципального района от </w:t>
      </w:r>
      <w:r w:rsidR="000B5F8B">
        <w:rPr>
          <w:rFonts w:ascii="PT Astra Serif" w:eastAsia="PT Astra Serif" w:hAnsi="PT Astra Serif" w:cs="PT Astra Serif"/>
          <w:sz w:val="28"/>
          <w:szCs w:val="28"/>
        </w:rPr>
        <w:t>3</w:t>
      </w:r>
      <w:r w:rsidR="004B3B80">
        <w:rPr>
          <w:rFonts w:ascii="PT Astra Serif" w:eastAsia="PT Astra Serif" w:hAnsi="PT Astra Serif" w:cs="PT Astra Serif"/>
          <w:sz w:val="28"/>
          <w:szCs w:val="28"/>
        </w:rPr>
        <w:t>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4B3B80">
        <w:rPr>
          <w:rFonts w:ascii="PT Astra Serif" w:eastAsia="PT Astra Serif" w:hAnsi="PT Astra Serif" w:cs="PT Astra Serif"/>
          <w:sz w:val="28"/>
          <w:szCs w:val="28"/>
        </w:rPr>
        <w:t>марта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4B3B80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 w:rsidR="004B3B80">
        <w:rPr>
          <w:rFonts w:ascii="PT Astra Serif" w:eastAsia="PT Astra Serif" w:hAnsi="PT Astra Serif" w:cs="PT Astra Serif"/>
          <w:sz w:val="28"/>
          <w:szCs w:val="28"/>
        </w:rPr>
        <w:t>113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 соответствии с Федеральным законом </w:t>
      </w:r>
      <w:r w:rsidR="004B3B80">
        <w:rPr>
          <w:rFonts w:ascii="PT Astra Serif" w:eastAsia="PT Astra Serif" w:hAnsi="PT Astra Serif" w:cs="PT Astra Serif"/>
          <w:sz w:val="28"/>
          <w:szCs w:val="28"/>
        </w:rPr>
        <w:t xml:space="preserve">Российской Федерации от </w:t>
      </w:r>
      <w:r w:rsidR="00575EF9">
        <w:rPr>
          <w:rFonts w:ascii="PT Astra Serif" w:eastAsia="PT Astra Serif" w:hAnsi="PT Astra Serif" w:cs="PT Astra Serif"/>
          <w:sz w:val="28"/>
          <w:szCs w:val="28"/>
        </w:rPr>
        <w:br/>
      </w:r>
      <w:r w:rsidR="004B3B80">
        <w:rPr>
          <w:rFonts w:ascii="PT Astra Serif" w:eastAsia="PT Astra Serif" w:hAnsi="PT Astra Serif" w:cs="PT Astra Serif"/>
          <w:sz w:val="28"/>
          <w:szCs w:val="28"/>
        </w:rPr>
        <w:t xml:space="preserve">06 октября 2003 года №131-ФЗ </w:t>
      </w:r>
      <w:r>
        <w:rPr>
          <w:rFonts w:ascii="PT Astra Serif" w:eastAsia="PT Astra Serif" w:hAnsi="PT Astra Serif" w:cs="PT Astra Serif"/>
          <w:sz w:val="28"/>
          <w:szCs w:val="28"/>
        </w:rPr>
        <w:t>«Об о</w:t>
      </w:r>
      <w:r w:rsidR="004B3B80">
        <w:rPr>
          <w:rFonts w:ascii="PT Astra Serif" w:eastAsia="PT Astra Serif" w:hAnsi="PT Astra Serif" w:cs="PT Astra Serif"/>
          <w:sz w:val="28"/>
          <w:szCs w:val="28"/>
        </w:rPr>
        <w:t>бщих принципах организации местного самоуправления в Российской Федерации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», Федеральным законом </w:t>
      </w:r>
      <w:r w:rsidR="00575EF9">
        <w:rPr>
          <w:rFonts w:ascii="PT Astra Serif" w:eastAsia="PT Astra Serif" w:hAnsi="PT Astra Serif" w:cs="PT Astra Serif"/>
          <w:sz w:val="28"/>
          <w:szCs w:val="28"/>
        </w:rPr>
        <w:t xml:space="preserve">Российской Федерации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4B3B80">
        <w:rPr>
          <w:rFonts w:ascii="PT Astra Serif" w:eastAsia="PT Astra Serif" w:hAnsi="PT Astra Serif" w:cs="PT Astra Serif"/>
          <w:sz w:val="28"/>
          <w:szCs w:val="28"/>
        </w:rPr>
        <w:t>02 ноября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</w:t>
      </w:r>
      <w:r w:rsidR="004B3B80">
        <w:rPr>
          <w:rFonts w:ascii="PT Astra Serif" w:eastAsia="PT Astra Serif" w:hAnsi="PT Astra Serif" w:cs="PT Astra Serif"/>
          <w:sz w:val="28"/>
          <w:szCs w:val="28"/>
        </w:rPr>
        <w:t>2</w:t>
      </w:r>
      <w:r>
        <w:rPr>
          <w:rFonts w:ascii="PT Astra Serif" w:eastAsia="PT Astra Serif" w:hAnsi="PT Astra Serif" w:cs="PT Astra Serif"/>
          <w:sz w:val="28"/>
          <w:szCs w:val="28"/>
        </w:rPr>
        <w:t>3 года №</w:t>
      </w:r>
      <w:r w:rsidR="004B3B80">
        <w:rPr>
          <w:rFonts w:ascii="PT Astra Serif" w:eastAsia="PT Astra Serif" w:hAnsi="PT Astra Serif" w:cs="PT Astra Serif"/>
          <w:sz w:val="28"/>
          <w:szCs w:val="28"/>
        </w:rPr>
        <w:t>509</w:t>
      </w:r>
      <w:r>
        <w:rPr>
          <w:rFonts w:ascii="PT Astra Serif" w:eastAsia="PT Astra Serif" w:hAnsi="PT Astra Serif" w:cs="PT Astra Serif"/>
          <w:sz w:val="28"/>
          <w:szCs w:val="28"/>
        </w:rPr>
        <w:t>-ФЗ «Об о</w:t>
      </w:r>
      <w:r w:rsidR="004B3B80">
        <w:rPr>
          <w:rFonts w:ascii="PT Astra Serif" w:eastAsia="PT Astra Serif" w:hAnsi="PT Astra Serif" w:cs="PT Astra Serif"/>
          <w:sz w:val="28"/>
          <w:szCs w:val="28"/>
        </w:rPr>
        <w:t xml:space="preserve">собенностях оформления прав на отдельные виды объектов недвижимости и о внесении изменений в отдельные законодательные акты Российской </w:t>
      </w:r>
      <w:r w:rsidR="004B3B80" w:rsidRPr="004B3B80">
        <w:rPr>
          <w:rFonts w:ascii="PT Astra Serif" w:eastAsia="PT Astra Serif" w:hAnsi="PT Astra Serif" w:cs="PT Astra Serif"/>
          <w:sz w:val="28"/>
          <w:szCs w:val="28"/>
        </w:rPr>
        <w:t>Федерации»,</w:t>
      </w:r>
      <w:r w:rsidR="004B3B80">
        <w:rPr>
          <w:rFonts w:ascii="PT Astra Serif" w:eastAsia="PT Astra Serif" w:hAnsi="PT Astra Serif" w:cs="PT Astra Serif"/>
          <w:sz w:val="28"/>
          <w:szCs w:val="28"/>
        </w:rPr>
        <w:t xml:space="preserve"> рассмотрев протест прокуратуры Питерского района от 11 февраля 2025 года №20-11-202</w:t>
      </w:r>
      <w:r w:rsidR="00575EF9">
        <w:rPr>
          <w:rFonts w:ascii="PT Astra Serif" w:eastAsia="PT Astra Serif" w:hAnsi="PT Astra Serif" w:cs="PT Astra Serif"/>
          <w:sz w:val="28"/>
          <w:szCs w:val="28"/>
        </w:rPr>
        <w:t>5</w:t>
      </w:r>
      <w:r w:rsidR="004B3B80">
        <w:rPr>
          <w:rFonts w:ascii="PT Astra Serif" w:eastAsia="PT Astra Serif" w:hAnsi="PT Astra Serif" w:cs="PT Astra Serif"/>
          <w:sz w:val="28"/>
          <w:szCs w:val="28"/>
        </w:rPr>
        <w:t>/Прдп97-25-20630031,</w:t>
      </w:r>
      <w:r w:rsidR="00575EF9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руководствуясь Уставом Питерского муниципального района</w:t>
      </w:r>
      <w:r w:rsidR="00575EF9">
        <w:rPr>
          <w:rFonts w:ascii="PT Astra Serif" w:eastAsia="PT Astra Serif" w:hAnsi="PT Astra Serif" w:cs="PT Astra Serif"/>
          <w:sz w:val="28"/>
          <w:szCs w:val="28"/>
        </w:rPr>
        <w:t xml:space="preserve"> Саратовской области</w:t>
      </w:r>
      <w:r>
        <w:rPr>
          <w:rFonts w:ascii="PT Astra Serif" w:eastAsia="PT Astra Serif" w:hAnsi="PT Astra Serif" w:cs="PT Astra Serif"/>
          <w:sz w:val="28"/>
          <w:szCs w:val="28"/>
        </w:rPr>
        <w:t>, администрация Питерского муниципального района</w:t>
      </w:r>
    </w:p>
    <w:p w:rsidR="001A7641" w:rsidRDefault="0016124A" w:rsidP="000B5F8B">
      <w:pPr>
        <w:spacing w:after="0" w:line="283" w:lineRule="atLeast"/>
        <w:ind w:firstLine="708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ПОСТАНОВЛЯЕТ:</w:t>
      </w:r>
    </w:p>
    <w:p w:rsidR="001A7641" w:rsidRDefault="0016124A">
      <w:pPr>
        <w:pStyle w:val="afb"/>
        <w:numPr>
          <w:ilvl w:val="0"/>
          <w:numId w:val="4"/>
        </w:numPr>
        <w:spacing w:after="0" w:line="283" w:lineRule="atLeast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Внести в постановлени</w:t>
      </w:r>
      <w:r w:rsidR="00575EF9">
        <w:rPr>
          <w:rFonts w:ascii="PT Astra Serif" w:eastAsia="PT Astra Serif" w:hAnsi="PT Astra Serif" w:cs="PT Astra Serif"/>
          <w:sz w:val="28"/>
          <w:szCs w:val="28"/>
        </w:rPr>
        <w:t>е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администрации Питерс</w:t>
      </w:r>
      <w:r w:rsidR="000B5F8B">
        <w:rPr>
          <w:rFonts w:ascii="PT Astra Serif" w:eastAsia="PT Astra Serif" w:hAnsi="PT Astra Serif" w:cs="PT Astra Serif"/>
          <w:sz w:val="28"/>
          <w:szCs w:val="28"/>
        </w:rPr>
        <w:t>кого муниципального района от 3</w:t>
      </w:r>
      <w:r w:rsidR="00575EF9">
        <w:rPr>
          <w:rFonts w:ascii="PT Astra Serif" w:eastAsia="PT Astra Serif" w:hAnsi="PT Astra Serif" w:cs="PT Astra Serif"/>
          <w:sz w:val="28"/>
          <w:szCs w:val="28"/>
        </w:rPr>
        <w:t>0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575EF9">
        <w:rPr>
          <w:rFonts w:ascii="PT Astra Serif" w:eastAsia="PT Astra Serif" w:hAnsi="PT Astra Serif" w:cs="PT Astra Serif"/>
          <w:sz w:val="28"/>
          <w:szCs w:val="28"/>
        </w:rPr>
        <w:t>марта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20</w:t>
      </w:r>
      <w:r w:rsidR="00575EF9">
        <w:rPr>
          <w:rFonts w:ascii="PT Astra Serif" w:eastAsia="PT Astra Serif" w:hAnsi="PT Astra Serif" w:cs="PT Astra Serif"/>
          <w:sz w:val="28"/>
          <w:szCs w:val="28"/>
        </w:rPr>
        <w:t>22 года №113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«Об утверждении </w:t>
      </w:r>
      <w:r w:rsidR="00575EF9">
        <w:rPr>
          <w:rFonts w:ascii="PT Astra Serif" w:eastAsia="PT Astra Serif" w:hAnsi="PT Astra Serif" w:cs="PT Astra Serif"/>
          <w:sz w:val="28"/>
          <w:szCs w:val="28"/>
        </w:rPr>
        <w:t>административного регламента предоставления муниципальной услуги «Выдача разрешения на ввод объекта в эксплуатацию на территории Питерского муниципального района» (с изменениями от 19 мая 2022 года №228)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изменения </w:t>
      </w:r>
      <w:r w:rsidR="00575EF9">
        <w:rPr>
          <w:rFonts w:ascii="PT Astra Serif" w:eastAsia="PT Astra Serif" w:hAnsi="PT Astra Serif" w:cs="PT Astra Serif"/>
          <w:sz w:val="28"/>
          <w:szCs w:val="28"/>
        </w:rPr>
        <w:t>следующего содержания</w:t>
      </w:r>
      <w:r>
        <w:rPr>
          <w:rFonts w:ascii="PT Astra Serif" w:eastAsia="PT Astra Serif" w:hAnsi="PT Astra Serif" w:cs="PT Astra Serif"/>
          <w:sz w:val="28"/>
          <w:szCs w:val="28"/>
        </w:rPr>
        <w:t>:</w:t>
      </w:r>
    </w:p>
    <w:p w:rsidR="001A7641" w:rsidRDefault="000B5F8B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1.1</w:t>
      </w:r>
      <w:r w:rsidR="00575EF9">
        <w:rPr>
          <w:rFonts w:ascii="PT Astra Serif" w:eastAsia="PT Astra Serif" w:hAnsi="PT Astra Serif" w:cs="PT Astra Serif"/>
          <w:sz w:val="28"/>
          <w:szCs w:val="28"/>
        </w:rPr>
        <w:t>.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575EF9">
        <w:rPr>
          <w:rFonts w:ascii="PT Astra Serif" w:eastAsia="PT Astra Serif" w:hAnsi="PT Astra Serif" w:cs="PT Astra Serif"/>
          <w:sz w:val="28"/>
          <w:szCs w:val="28"/>
        </w:rPr>
        <w:t>в Административном регламенте:</w:t>
      </w:r>
    </w:p>
    <w:p w:rsidR="001A7641" w:rsidRDefault="00575EF9">
      <w:pPr>
        <w:spacing w:after="0" w:line="283" w:lineRule="atLeast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1.1.1.</w:t>
      </w:r>
      <w:r w:rsidR="000B5F8B"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 xml:space="preserve">в п. 2.8.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пп.д</w:t>
      </w:r>
      <w:proofErr w:type="spellEnd"/>
      <w:r>
        <w:rPr>
          <w:rFonts w:ascii="PT Astra Serif" w:eastAsia="PT Astra Serif" w:hAnsi="PT Astra Serif" w:cs="PT Astra Serif"/>
          <w:sz w:val="28"/>
          <w:szCs w:val="28"/>
        </w:rPr>
        <w:t>) читать в следующей редакции:</w:t>
      </w:r>
    </w:p>
    <w:p w:rsidR="00575EF9" w:rsidRDefault="00575EF9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д) «технический план объекта капитального строительства, </w:t>
      </w:r>
      <w:r w:rsidR="00106DE4">
        <w:rPr>
          <w:rFonts w:ascii="PT Astra Serif" w:eastAsia="PT Astra Serif" w:hAnsi="PT Astra Serif" w:cs="PT Astra Serif"/>
          <w:sz w:val="28"/>
          <w:szCs w:val="28"/>
        </w:rPr>
        <w:t xml:space="preserve">подготовленный в соответствии с Федеральным законом от 13 июля 2015 года №218-ФЗ «О государственной регистрации недвижимости», за исключением ввода в эксплуатацию объекта капитального строительства, в отношении которого в соответствии с Федеральным законом «Об особенностях оформления прав на отдельные виды объектов недвижимости и о внесении изменений в отдельные законодательные акты Российской Федерации» </w:t>
      </w:r>
      <w:r w:rsidR="00106DE4">
        <w:rPr>
          <w:rFonts w:ascii="PT Astra Serif" w:eastAsia="PT Astra Serif" w:hAnsi="PT Astra Serif" w:cs="PT Astra Serif"/>
          <w:sz w:val="28"/>
          <w:szCs w:val="28"/>
        </w:rPr>
        <w:lastRenderedPageBreak/>
        <w:t>государственный кадастровый учет и (или) государственная регистрация прав не осуществляются».</w:t>
      </w:r>
    </w:p>
    <w:p w:rsidR="000B5F8B" w:rsidRPr="00FC2A5C" w:rsidRDefault="000B5F8B" w:rsidP="000B5F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2.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Настоящее постановление вступает в силу со дня его опубликования и подлежит размещению на официальном сайте администрации Питерского муниципального района Саратовской области в информационно-телекоммуникационной сети «Интернет» по </w:t>
      </w:r>
      <w:r>
        <w:rPr>
          <w:rFonts w:ascii="PT Astra Serif" w:eastAsia="PT Astra Serif" w:hAnsi="PT Astra Serif" w:cs="PT Astra Serif"/>
          <w:sz w:val="28"/>
          <w:szCs w:val="28"/>
        </w:rPr>
        <w:br/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адресу: </w:t>
      </w:r>
      <w:r w:rsidR="0016124A">
        <w:rPr>
          <w:rFonts w:ascii="PT Astra Serif" w:eastAsia="PT Astra Serif" w:hAnsi="PT Astra Serif" w:cs="PT Astra Serif"/>
          <w:sz w:val="28"/>
          <w:szCs w:val="28"/>
          <w:lang w:val="en-US"/>
        </w:rPr>
        <w:t>http</w:t>
      </w:r>
      <w:r w:rsidR="0016124A">
        <w:rPr>
          <w:rFonts w:ascii="PT Astra Serif" w:eastAsia="PT Astra Serif" w:hAnsi="PT Astra Serif" w:cs="PT Astra Serif"/>
          <w:sz w:val="28"/>
          <w:szCs w:val="28"/>
        </w:rPr>
        <w:t>:</w:t>
      </w:r>
      <w:r w:rsidRPr="000B5F8B">
        <w:rPr>
          <w:rFonts w:ascii="Times New Roman" w:hAnsi="Times New Roman" w:cs="Times New Roman"/>
          <w:sz w:val="28"/>
          <w:szCs w:val="28"/>
        </w:rPr>
        <w:t xml:space="preserve"> //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piterka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FC2A5C">
        <w:rPr>
          <w:rFonts w:ascii="Times New Roman" w:hAnsi="Times New Roman" w:cs="Times New Roman"/>
          <w:sz w:val="28"/>
          <w:szCs w:val="28"/>
        </w:rPr>
        <w:t>/</w:t>
      </w:r>
    </w:p>
    <w:p w:rsidR="001A7641" w:rsidRDefault="0016124A">
      <w:pPr>
        <w:spacing w:after="0" w:line="283" w:lineRule="atLeas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района.</w:t>
      </w:r>
    </w:p>
    <w:p w:rsidR="001A7641" w:rsidRDefault="001A7641">
      <w:pPr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A7641">
      <w:pPr>
        <w:pStyle w:val="afb"/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jc w:val="both"/>
        <w:rPr>
          <w:rFonts w:ascii="PT Astra Serif" w:eastAsia="PT Astra Serif" w:hAnsi="PT Astra Serif" w:cs="PT Astra Serif"/>
          <w:sz w:val="28"/>
          <w:szCs w:val="28"/>
        </w:rPr>
      </w:pPr>
      <w:bookmarkStart w:id="0" w:name="_GoBack"/>
      <w:bookmarkEnd w:id="0"/>
      <w:r>
        <w:rPr>
          <w:rFonts w:ascii="PT Astra Serif" w:eastAsia="PT Astra Serif" w:hAnsi="PT Astra Serif" w:cs="PT Astra Serif"/>
          <w:sz w:val="28"/>
          <w:szCs w:val="28"/>
        </w:rPr>
        <w:t xml:space="preserve">Глава муниципального района </w:t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</w:r>
      <w:r>
        <w:rPr>
          <w:rFonts w:ascii="PT Astra Serif" w:eastAsia="PT Astra Serif" w:hAnsi="PT Astra Serif" w:cs="PT Astra Serif"/>
          <w:sz w:val="28"/>
          <w:szCs w:val="28"/>
        </w:rPr>
        <w:tab/>
        <w:t xml:space="preserve">     Д.Н. </w:t>
      </w:r>
      <w:proofErr w:type="spellStart"/>
      <w:r>
        <w:rPr>
          <w:rFonts w:ascii="PT Astra Serif" w:eastAsia="PT Astra Serif" w:hAnsi="PT Astra Serif" w:cs="PT Astra Serif"/>
          <w:sz w:val="28"/>
          <w:szCs w:val="28"/>
        </w:rPr>
        <w:t>Живайкин</w:t>
      </w:r>
      <w:proofErr w:type="spellEnd"/>
    </w:p>
    <w:p w:rsidR="00AA3D64" w:rsidRDefault="00AA3D64" w:rsidP="00AA3D64">
      <w:pPr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AA3D64" w:rsidRDefault="00AA3D64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  <w:sectPr w:rsidR="00AA3D64" w:rsidSect="00326E3A">
          <w:headerReference w:type="default" r:id="rId12"/>
          <w:footerReference w:type="default" r:id="rId13"/>
          <w:type w:val="continuous"/>
          <w:pgSz w:w="11907" w:h="16839" w:code="9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425367" w:rsidRDefault="00425367" w:rsidP="00425367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lastRenderedPageBreak/>
        <w:t xml:space="preserve">Приложение к постановлению администрации муниципального района 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>
        <w:rPr>
          <w:rFonts w:ascii="PT Astra Serif" w:eastAsia="PT Astra Serif" w:hAnsi="PT Astra Serif" w:cs="PT Astra Serif"/>
          <w:sz w:val="28"/>
          <w:szCs w:val="28"/>
        </w:rPr>
        <w:t>20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>
        <w:rPr>
          <w:rFonts w:ascii="PT Astra Serif" w:eastAsia="PT Astra Serif" w:hAnsi="PT Astra Serif" w:cs="PT Astra Serif"/>
          <w:sz w:val="28"/>
          <w:szCs w:val="28"/>
        </w:rPr>
        <w:t>февраля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>
        <w:rPr>
          <w:rFonts w:ascii="PT Astra Serif" w:eastAsia="PT Astra Serif" w:hAnsi="PT Astra Serif" w:cs="PT Astra Serif"/>
          <w:sz w:val="28"/>
          <w:szCs w:val="28"/>
        </w:rPr>
        <w:t>5</w:t>
      </w:r>
      <w:r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>
        <w:rPr>
          <w:rFonts w:ascii="PT Astra Serif" w:eastAsia="PT Astra Serif" w:hAnsi="PT Astra Serif" w:cs="PT Astra Serif"/>
          <w:sz w:val="28"/>
          <w:szCs w:val="28"/>
        </w:rPr>
        <w:t>49</w:t>
      </w:r>
    </w:p>
    <w:p w:rsidR="00425367" w:rsidRDefault="00425367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A7641" w:rsidRDefault="006849CD">
      <w:pPr>
        <w:spacing w:after="0" w:line="240" w:lineRule="auto"/>
        <w:ind w:left="9638"/>
        <w:jc w:val="both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>«</w:t>
      </w:r>
      <w:r w:rsidR="0016124A">
        <w:rPr>
          <w:rFonts w:ascii="PT Astra Serif" w:eastAsia="PT Astra Serif" w:hAnsi="PT Astra Serif" w:cs="PT Astra Serif"/>
          <w:sz w:val="28"/>
          <w:szCs w:val="28"/>
        </w:rPr>
        <w:t xml:space="preserve">Приложение к постановлению администрации муниципального района </w:t>
      </w:r>
      <w:r w:rsidR="00E12D1E" w:rsidRPr="00B16411">
        <w:rPr>
          <w:rFonts w:ascii="PT Astra Serif" w:eastAsia="PT Astra Serif" w:hAnsi="PT Astra Serif" w:cs="PT Astra Serif"/>
          <w:sz w:val="28"/>
          <w:szCs w:val="28"/>
        </w:rPr>
        <w:t xml:space="preserve">от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31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июля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202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4</w:t>
      </w:r>
      <w:r w:rsidR="0016124A" w:rsidRPr="00B16411">
        <w:rPr>
          <w:rFonts w:ascii="PT Astra Serif" w:eastAsia="PT Astra Serif" w:hAnsi="PT Astra Serif" w:cs="PT Astra Serif"/>
          <w:sz w:val="28"/>
          <w:szCs w:val="28"/>
        </w:rPr>
        <w:t xml:space="preserve"> года №</w:t>
      </w:r>
      <w:r w:rsidR="00B16411" w:rsidRPr="00B16411">
        <w:rPr>
          <w:rFonts w:ascii="PT Astra Serif" w:eastAsia="PT Astra Serif" w:hAnsi="PT Astra Serif" w:cs="PT Astra Serif"/>
          <w:sz w:val="28"/>
          <w:szCs w:val="28"/>
        </w:rPr>
        <w:t>208</w:t>
      </w:r>
    </w:p>
    <w:p w:rsidR="001A7641" w:rsidRDefault="001A7641">
      <w:pPr>
        <w:spacing w:after="0" w:line="240" w:lineRule="auto"/>
        <w:ind w:left="9213"/>
        <w:jc w:val="both"/>
        <w:rPr>
          <w:rFonts w:ascii="PT Astra Serif" w:eastAsia="PT Astra Serif" w:hAnsi="PT Astra Serif" w:cs="PT Astra Serif"/>
          <w:sz w:val="28"/>
          <w:szCs w:val="28"/>
        </w:rPr>
      </w:pPr>
    </w:p>
    <w:p w:rsidR="001A7641" w:rsidRDefault="0016124A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 xml:space="preserve">Реестр мест (площадок) накопления твердых коммунальных отходов на территории многоквартирных домов, частного жилого фонда, предприятий и организаций всех форм собственности </w:t>
      </w:r>
    </w:p>
    <w:p w:rsidR="001A7641" w:rsidRDefault="0016124A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  <w:r>
        <w:rPr>
          <w:rFonts w:ascii="PT Astra Serif" w:eastAsia="PT Astra Serif" w:hAnsi="PT Astra Serif" w:cs="PT Astra Serif"/>
          <w:b/>
          <w:bCs/>
          <w:sz w:val="28"/>
          <w:szCs w:val="28"/>
        </w:rPr>
        <w:t>Питерского муниципального района</w:t>
      </w:r>
    </w:p>
    <w:p w:rsidR="001A7641" w:rsidRDefault="001A7641">
      <w:pPr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bCs/>
          <w:sz w:val="28"/>
          <w:szCs w:val="28"/>
        </w:rPr>
      </w:pP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693"/>
        <w:gridCol w:w="1944"/>
        <w:gridCol w:w="1388"/>
        <w:gridCol w:w="1388"/>
        <w:gridCol w:w="1528"/>
        <w:gridCol w:w="1114"/>
        <w:gridCol w:w="1805"/>
        <w:gridCol w:w="1528"/>
        <w:gridCol w:w="2890"/>
      </w:tblGrid>
      <w:tr w:rsidR="001A7641" w:rsidTr="00990750">
        <w:tc>
          <w:tcPr>
            <w:tcW w:w="243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№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п/п</w:t>
            </w:r>
          </w:p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нахождении (адрес) мест (площадок) накопления ТКО</w:t>
            </w:r>
          </w:p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897" w:type="pct"/>
            <w:gridSpan w:val="4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632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 собственниках мест (площадок) накопления ТКО</w:t>
            </w:r>
          </w:p>
        </w:tc>
        <w:tc>
          <w:tcPr>
            <w:tcW w:w="535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Координаты</w:t>
            </w:r>
          </w:p>
        </w:tc>
        <w:tc>
          <w:tcPr>
            <w:tcW w:w="1012" w:type="pct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Данные об источниках образования ТКО</w:t>
            </w:r>
          </w:p>
        </w:tc>
      </w:tr>
      <w:tr w:rsidR="001A7641" w:rsidTr="00990750">
        <w:tc>
          <w:tcPr>
            <w:tcW w:w="243" w:type="pct"/>
            <w:vMerge/>
          </w:tcPr>
          <w:p w:rsidR="001A7641" w:rsidRDefault="001A7641"/>
        </w:tc>
        <w:tc>
          <w:tcPr>
            <w:tcW w:w="681" w:type="pct"/>
            <w:vMerge/>
          </w:tcPr>
          <w:p w:rsidR="001A7641" w:rsidRDefault="001A7641"/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Покрытие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Площадь,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proofErr w:type="spellStart"/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Количество кон-ров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Объем кон-ров</w:t>
            </w:r>
          </w:p>
        </w:tc>
        <w:tc>
          <w:tcPr>
            <w:tcW w:w="632" w:type="pct"/>
            <w:vMerge/>
          </w:tcPr>
          <w:p w:rsidR="001A7641" w:rsidRDefault="001A7641"/>
        </w:tc>
        <w:tc>
          <w:tcPr>
            <w:tcW w:w="535" w:type="pct"/>
            <w:vMerge/>
          </w:tcPr>
          <w:p w:rsidR="001A7641" w:rsidRDefault="001A7641"/>
        </w:tc>
        <w:tc>
          <w:tcPr>
            <w:tcW w:w="1012" w:type="pct"/>
            <w:vMerge/>
          </w:tcPr>
          <w:p w:rsidR="001A7641" w:rsidRDefault="001A7641"/>
        </w:tc>
      </w:tr>
      <w:tr w:rsidR="001A7641" w:rsidTr="00990750">
        <w:tc>
          <w:tcPr>
            <w:tcW w:w="243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681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2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</w:p>
        </w:tc>
        <w:tc>
          <w:tcPr>
            <w:tcW w:w="486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</w:t>
            </w:r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6</w:t>
            </w:r>
          </w:p>
        </w:tc>
        <w:tc>
          <w:tcPr>
            <w:tcW w:w="632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7</w:t>
            </w:r>
          </w:p>
        </w:tc>
        <w:tc>
          <w:tcPr>
            <w:tcW w:w="535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8</w:t>
            </w:r>
          </w:p>
        </w:tc>
        <w:tc>
          <w:tcPr>
            <w:tcW w:w="1012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9</w:t>
            </w:r>
          </w:p>
        </w:tc>
      </w:tr>
      <w:tr w:rsidR="001A7641" w:rsidTr="00990750">
        <w:trPr>
          <w:trHeight w:val="276"/>
        </w:trPr>
        <w:tc>
          <w:tcPr>
            <w:tcW w:w="5000" w:type="pct"/>
            <w:gridSpan w:val="9"/>
            <w:vMerge w:val="restar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 xml:space="preserve">Питерское муниципальное образование </w:t>
            </w:r>
          </w:p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b/>
                <w:bCs/>
                <w:sz w:val="24"/>
                <w:szCs w:val="24"/>
              </w:rPr>
              <w:t>с. Питерка</w:t>
            </w:r>
          </w:p>
        </w:tc>
      </w:tr>
      <w:tr w:rsidR="001A7641" w:rsidTr="00990750">
        <w:tc>
          <w:tcPr>
            <w:tcW w:w="243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80</w:t>
            </w:r>
          </w:p>
        </w:tc>
        <w:tc>
          <w:tcPr>
            <w:tcW w:w="681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20 м от </w:t>
            </w:r>
            <w:proofErr w:type="spellStart"/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зд</w:t>
            </w:r>
            <w:proofErr w:type="spellEnd"/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. №8 Б по пер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 xml:space="preserve">. 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Им Кирова</w:t>
            </w: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1</w:t>
            </w:r>
          </w:p>
        </w:tc>
        <w:tc>
          <w:tcPr>
            <w:tcW w:w="389" w:type="pct"/>
          </w:tcPr>
          <w:p w:rsidR="001A7641" w:rsidRDefault="0016124A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0,75</w:t>
            </w:r>
          </w:p>
        </w:tc>
        <w:tc>
          <w:tcPr>
            <w:tcW w:w="632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ИП Егоров В.И.</w:t>
            </w:r>
          </w:p>
        </w:tc>
        <w:tc>
          <w:tcPr>
            <w:tcW w:w="535" w:type="pct"/>
          </w:tcPr>
          <w:p w:rsidR="001A7641" w:rsidRDefault="0016124A" w:rsidP="00972D4B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50.68</w:t>
            </w:r>
            <w:r w:rsidR="00972D4B">
              <w:rPr>
                <w:rFonts w:ascii="PT Astra Serif" w:eastAsia="PT Astra Serif" w:hAnsi="PT Astra Serif" w:cs="PT Astra Serif"/>
                <w:sz w:val="24"/>
                <w:szCs w:val="24"/>
              </w:rPr>
              <w:t>0583</w:t>
            </w: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, 47.44</w:t>
            </w:r>
            <w:r w:rsidR="00972D4B">
              <w:rPr>
                <w:rFonts w:ascii="PT Astra Serif" w:eastAsia="PT Astra Serif" w:hAnsi="PT Astra Serif" w:cs="PT Astra Serif"/>
                <w:sz w:val="24"/>
                <w:szCs w:val="24"/>
              </w:rPr>
              <w:t>5084</w:t>
            </w:r>
          </w:p>
        </w:tc>
        <w:tc>
          <w:tcPr>
            <w:tcW w:w="1012" w:type="pct"/>
          </w:tcPr>
          <w:p w:rsidR="001A7641" w:rsidRDefault="00972D4B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магазин</w:t>
            </w:r>
          </w:p>
        </w:tc>
      </w:tr>
      <w:tr w:rsidR="001A7641" w:rsidTr="00990750">
        <w:tc>
          <w:tcPr>
            <w:tcW w:w="243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81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389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3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1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</w:tr>
      <w:tr w:rsidR="001A7641" w:rsidTr="00990750">
        <w:tc>
          <w:tcPr>
            <w:tcW w:w="243" w:type="pct"/>
          </w:tcPr>
          <w:p w:rsidR="001A7641" w:rsidRDefault="0016124A" w:rsidP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3</w:t>
            </w:r>
            <w:r w:rsidR="00E12D1E">
              <w:rPr>
                <w:rFonts w:ascii="PT Astra Serif" w:eastAsia="PT Astra Serif" w:hAnsi="PT Astra Serif" w:cs="PT Astra Serif"/>
                <w:sz w:val="24"/>
                <w:szCs w:val="24"/>
              </w:rPr>
              <w:t>81</w:t>
            </w:r>
          </w:p>
        </w:tc>
        <w:tc>
          <w:tcPr>
            <w:tcW w:w="681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486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E12D1E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425</w:t>
            </w:r>
          </w:p>
        </w:tc>
        <w:tc>
          <w:tcPr>
            <w:tcW w:w="389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632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535" w:type="pct"/>
          </w:tcPr>
          <w:p w:rsidR="001A7641" w:rsidRDefault="001A7641">
            <w:pPr>
              <w:spacing w:after="0" w:line="240" w:lineRule="auto"/>
              <w:jc w:val="center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</w:p>
        </w:tc>
        <w:tc>
          <w:tcPr>
            <w:tcW w:w="1012" w:type="pct"/>
          </w:tcPr>
          <w:p w:rsidR="001A7641" w:rsidRDefault="0016124A">
            <w:pPr>
              <w:spacing w:after="0" w:line="240" w:lineRule="auto"/>
              <w:rPr>
                <w:rFonts w:ascii="PT Astra Serif" w:eastAsia="PT Astra Serif" w:hAnsi="PT Astra Serif" w:cs="PT Astra Serif"/>
                <w:sz w:val="24"/>
                <w:szCs w:val="24"/>
              </w:rPr>
            </w:pPr>
            <w:r>
              <w:rPr>
                <w:rFonts w:ascii="PT Astra Serif" w:eastAsia="PT Astra Serif" w:hAnsi="PT Astra Serif" w:cs="PT Astra Serif"/>
                <w:sz w:val="24"/>
                <w:szCs w:val="24"/>
              </w:rPr>
              <w:t>Итог по МР</w:t>
            </w:r>
          </w:p>
        </w:tc>
      </w:tr>
    </w:tbl>
    <w:p w:rsidR="001A7641" w:rsidRDefault="001A764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1A7641" w:rsidRDefault="001A7641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</w:p>
    <w:p w:rsidR="00972D4B" w:rsidRDefault="0016124A">
      <w:pPr>
        <w:spacing w:after="0" w:line="240" w:lineRule="auto"/>
        <w:rPr>
          <w:rFonts w:ascii="PT Astra Serif" w:eastAsia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ВЕРНО: руководитель аппарата администрации </w:t>
      </w:r>
    </w:p>
    <w:p w:rsidR="001A7641" w:rsidRDefault="0016124A">
      <w:pPr>
        <w:spacing w:after="0" w:line="240" w:lineRule="auto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eastAsia="PT Astra Serif" w:hAnsi="PT Astra Serif" w:cs="PT Astra Serif"/>
          <w:sz w:val="28"/>
          <w:szCs w:val="28"/>
        </w:rPr>
        <w:t xml:space="preserve">муниципального района                                            </w:t>
      </w:r>
      <w:r w:rsidR="00972D4B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                </w:t>
      </w:r>
      <w:r w:rsidR="00326E3A">
        <w:rPr>
          <w:rFonts w:ascii="PT Astra Serif" w:eastAsia="PT Astra Serif" w:hAnsi="PT Astra Serif" w:cs="PT Astra Serif"/>
          <w:sz w:val="28"/>
          <w:szCs w:val="28"/>
        </w:rPr>
        <w:t xml:space="preserve"> </w:t>
      </w:r>
      <w:r w:rsidR="00972D4B">
        <w:rPr>
          <w:rFonts w:ascii="PT Astra Serif" w:eastAsia="PT Astra Serif" w:hAnsi="PT Astra Serif" w:cs="PT Astra Serif"/>
          <w:sz w:val="28"/>
          <w:szCs w:val="28"/>
        </w:rPr>
        <w:t xml:space="preserve">                               </w:t>
      </w:r>
      <w:r>
        <w:rPr>
          <w:rFonts w:ascii="PT Astra Serif" w:eastAsia="PT Astra Serif" w:hAnsi="PT Astra Serif" w:cs="PT Astra Serif"/>
          <w:sz w:val="28"/>
          <w:szCs w:val="28"/>
        </w:rPr>
        <w:t xml:space="preserve">            А.А. Строганов</w:t>
      </w:r>
    </w:p>
    <w:sectPr w:rsidR="001A7641" w:rsidSect="00326E3A">
      <w:pgSz w:w="16839" w:h="11907" w:orient="landscape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641" w:rsidRDefault="0016124A">
      <w:pPr>
        <w:spacing w:after="0" w:line="240" w:lineRule="auto"/>
      </w:pPr>
      <w:r>
        <w:separator/>
      </w:r>
    </w:p>
  </w:endnote>
  <w:endnote w:type="continuationSeparator" w:id="0">
    <w:p w:rsidR="001A7641" w:rsidRDefault="00161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571577"/>
      <w:docPartObj>
        <w:docPartGallery w:val="Page Numbers (Bottom of Page)"/>
        <w:docPartUnique/>
      </w:docPartObj>
    </w:sdtPr>
    <w:sdtEndPr/>
    <w:sdtContent>
      <w:p w:rsidR="001A7641" w:rsidRDefault="0016124A">
        <w:pPr>
          <w:pStyle w:val="af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6DE4">
          <w:rPr>
            <w:noProof/>
          </w:rPr>
          <w:t>3</w:t>
        </w:r>
        <w:r>
          <w:fldChar w:fldCharType="end"/>
        </w:r>
      </w:p>
    </w:sdtContent>
  </w:sdt>
  <w:p w:rsidR="001A7641" w:rsidRDefault="001A764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641" w:rsidRDefault="0016124A">
      <w:pPr>
        <w:spacing w:after="0" w:line="240" w:lineRule="auto"/>
      </w:pPr>
      <w:r>
        <w:separator/>
      </w:r>
    </w:p>
  </w:footnote>
  <w:footnote w:type="continuationSeparator" w:id="0">
    <w:p w:rsidR="001A7641" w:rsidRDefault="00161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641" w:rsidRDefault="001A764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10928"/>
    <w:multiLevelType w:val="hybridMultilevel"/>
    <w:tmpl w:val="D8DC1A94"/>
    <w:lvl w:ilvl="0" w:tplc="1D022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7DCE1B6">
      <w:start w:val="1"/>
      <w:numFmt w:val="lowerLetter"/>
      <w:lvlText w:val="%2."/>
      <w:lvlJc w:val="left"/>
      <w:pPr>
        <w:ind w:left="1800" w:hanging="360"/>
      </w:pPr>
    </w:lvl>
    <w:lvl w:ilvl="2" w:tplc="A0CE870C">
      <w:start w:val="1"/>
      <w:numFmt w:val="lowerRoman"/>
      <w:lvlText w:val="%3."/>
      <w:lvlJc w:val="right"/>
      <w:pPr>
        <w:ind w:left="2520" w:hanging="180"/>
      </w:pPr>
    </w:lvl>
    <w:lvl w:ilvl="3" w:tplc="5D8EAE46">
      <w:start w:val="1"/>
      <w:numFmt w:val="decimal"/>
      <w:lvlText w:val="%4."/>
      <w:lvlJc w:val="left"/>
      <w:pPr>
        <w:ind w:left="3240" w:hanging="360"/>
      </w:pPr>
    </w:lvl>
    <w:lvl w:ilvl="4" w:tplc="23585D8A">
      <w:start w:val="1"/>
      <w:numFmt w:val="lowerLetter"/>
      <w:lvlText w:val="%5."/>
      <w:lvlJc w:val="left"/>
      <w:pPr>
        <w:ind w:left="3960" w:hanging="360"/>
      </w:pPr>
    </w:lvl>
    <w:lvl w:ilvl="5" w:tplc="F3FA5C1A">
      <w:start w:val="1"/>
      <w:numFmt w:val="lowerRoman"/>
      <w:lvlText w:val="%6."/>
      <w:lvlJc w:val="right"/>
      <w:pPr>
        <w:ind w:left="4680" w:hanging="180"/>
      </w:pPr>
    </w:lvl>
    <w:lvl w:ilvl="6" w:tplc="E7F2C884">
      <w:start w:val="1"/>
      <w:numFmt w:val="decimal"/>
      <w:lvlText w:val="%7."/>
      <w:lvlJc w:val="left"/>
      <w:pPr>
        <w:ind w:left="5400" w:hanging="360"/>
      </w:pPr>
    </w:lvl>
    <w:lvl w:ilvl="7" w:tplc="E4D41FAA">
      <w:start w:val="1"/>
      <w:numFmt w:val="lowerLetter"/>
      <w:lvlText w:val="%8."/>
      <w:lvlJc w:val="left"/>
      <w:pPr>
        <w:ind w:left="6120" w:hanging="360"/>
      </w:pPr>
    </w:lvl>
    <w:lvl w:ilvl="8" w:tplc="13BC6EC4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C82D59"/>
    <w:multiLevelType w:val="hybridMultilevel"/>
    <w:tmpl w:val="B3D43CFC"/>
    <w:lvl w:ilvl="0" w:tplc="10EC840A">
      <w:start w:val="1"/>
      <w:numFmt w:val="decimal"/>
      <w:lvlText w:val="%1."/>
      <w:lvlJc w:val="left"/>
      <w:pPr>
        <w:ind w:left="709" w:hanging="360"/>
      </w:pPr>
    </w:lvl>
    <w:lvl w:ilvl="1" w:tplc="F094E798">
      <w:start w:val="1"/>
      <w:numFmt w:val="lowerLetter"/>
      <w:lvlText w:val="%2."/>
      <w:lvlJc w:val="left"/>
      <w:pPr>
        <w:ind w:left="1429" w:hanging="360"/>
      </w:pPr>
    </w:lvl>
    <w:lvl w:ilvl="2" w:tplc="40D6AE92">
      <w:start w:val="1"/>
      <w:numFmt w:val="lowerRoman"/>
      <w:lvlText w:val="%3."/>
      <w:lvlJc w:val="right"/>
      <w:pPr>
        <w:ind w:left="2149" w:hanging="180"/>
      </w:pPr>
    </w:lvl>
    <w:lvl w:ilvl="3" w:tplc="83FE0CF2">
      <w:start w:val="1"/>
      <w:numFmt w:val="decimal"/>
      <w:lvlText w:val="%4."/>
      <w:lvlJc w:val="left"/>
      <w:pPr>
        <w:ind w:left="2869" w:hanging="360"/>
      </w:pPr>
    </w:lvl>
    <w:lvl w:ilvl="4" w:tplc="1F401A52">
      <w:start w:val="1"/>
      <w:numFmt w:val="lowerLetter"/>
      <w:lvlText w:val="%5."/>
      <w:lvlJc w:val="left"/>
      <w:pPr>
        <w:ind w:left="3589" w:hanging="360"/>
      </w:pPr>
    </w:lvl>
    <w:lvl w:ilvl="5" w:tplc="07A46820">
      <w:start w:val="1"/>
      <w:numFmt w:val="lowerRoman"/>
      <w:lvlText w:val="%6."/>
      <w:lvlJc w:val="right"/>
      <w:pPr>
        <w:ind w:left="4309" w:hanging="180"/>
      </w:pPr>
    </w:lvl>
    <w:lvl w:ilvl="6" w:tplc="205E322C">
      <w:start w:val="1"/>
      <w:numFmt w:val="decimal"/>
      <w:lvlText w:val="%7."/>
      <w:lvlJc w:val="left"/>
      <w:pPr>
        <w:ind w:left="5029" w:hanging="360"/>
      </w:pPr>
    </w:lvl>
    <w:lvl w:ilvl="7" w:tplc="282C990E">
      <w:start w:val="1"/>
      <w:numFmt w:val="lowerLetter"/>
      <w:lvlText w:val="%8."/>
      <w:lvlJc w:val="left"/>
      <w:pPr>
        <w:ind w:left="5749" w:hanging="360"/>
      </w:pPr>
    </w:lvl>
    <w:lvl w:ilvl="8" w:tplc="428EC506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6BBB22F6"/>
    <w:multiLevelType w:val="hybridMultilevel"/>
    <w:tmpl w:val="0560AD6E"/>
    <w:lvl w:ilvl="0" w:tplc="FBEC5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DC44C7A">
      <w:start w:val="1"/>
      <w:numFmt w:val="lowerLetter"/>
      <w:lvlText w:val="%2."/>
      <w:lvlJc w:val="left"/>
      <w:pPr>
        <w:ind w:left="1789" w:hanging="360"/>
      </w:pPr>
    </w:lvl>
    <w:lvl w:ilvl="2" w:tplc="56845BE8">
      <w:start w:val="1"/>
      <w:numFmt w:val="lowerRoman"/>
      <w:lvlText w:val="%3."/>
      <w:lvlJc w:val="right"/>
      <w:pPr>
        <w:ind w:left="2509" w:hanging="180"/>
      </w:pPr>
    </w:lvl>
    <w:lvl w:ilvl="3" w:tplc="6C5ECB9E">
      <w:start w:val="1"/>
      <w:numFmt w:val="decimal"/>
      <w:lvlText w:val="%4."/>
      <w:lvlJc w:val="left"/>
      <w:pPr>
        <w:ind w:left="3229" w:hanging="360"/>
      </w:pPr>
    </w:lvl>
    <w:lvl w:ilvl="4" w:tplc="01601084">
      <w:start w:val="1"/>
      <w:numFmt w:val="lowerLetter"/>
      <w:lvlText w:val="%5."/>
      <w:lvlJc w:val="left"/>
      <w:pPr>
        <w:ind w:left="3949" w:hanging="360"/>
      </w:pPr>
    </w:lvl>
    <w:lvl w:ilvl="5" w:tplc="09CA0872">
      <w:start w:val="1"/>
      <w:numFmt w:val="lowerRoman"/>
      <w:lvlText w:val="%6."/>
      <w:lvlJc w:val="right"/>
      <w:pPr>
        <w:ind w:left="4669" w:hanging="180"/>
      </w:pPr>
    </w:lvl>
    <w:lvl w:ilvl="6" w:tplc="3990943C">
      <w:start w:val="1"/>
      <w:numFmt w:val="decimal"/>
      <w:lvlText w:val="%7."/>
      <w:lvlJc w:val="left"/>
      <w:pPr>
        <w:ind w:left="5389" w:hanging="360"/>
      </w:pPr>
    </w:lvl>
    <w:lvl w:ilvl="7" w:tplc="476A4248">
      <w:start w:val="1"/>
      <w:numFmt w:val="lowerLetter"/>
      <w:lvlText w:val="%8."/>
      <w:lvlJc w:val="left"/>
      <w:pPr>
        <w:ind w:left="6109" w:hanging="360"/>
      </w:pPr>
    </w:lvl>
    <w:lvl w:ilvl="8" w:tplc="164CAA9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6E61A49"/>
    <w:multiLevelType w:val="hybridMultilevel"/>
    <w:tmpl w:val="171E3578"/>
    <w:lvl w:ilvl="0" w:tplc="BDECBD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72EAD50">
      <w:start w:val="1"/>
      <w:numFmt w:val="lowerLetter"/>
      <w:lvlText w:val="%2."/>
      <w:lvlJc w:val="left"/>
      <w:pPr>
        <w:ind w:left="1440" w:hanging="360"/>
      </w:pPr>
    </w:lvl>
    <w:lvl w:ilvl="2" w:tplc="538232A6">
      <w:start w:val="1"/>
      <w:numFmt w:val="lowerRoman"/>
      <w:lvlText w:val="%3."/>
      <w:lvlJc w:val="right"/>
      <w:pPr>
        <w:ind w:left="2160" w:hanging="180"/>
      </w:pPr>
    </w:lvl>
    <w:lvl w:ilvl="3" w:tplc="90523FC2">
      <w:start w:val="1"/>
      <w:numFmt w:val="decimal"/>
      <w:lvlText w:val="%4."/>
      <w:lvlJc w:val="left"/>
      <w:pPr>
        <w:ind w:left="2880" w:hanging="360"/>
      </w:pPr>
    </w:lvl>
    <w:lvl w:ilvl="4" w:tplc="6FDE27DE">
      <w:start w:val="1"/>
      <w:numFmt w:val="lowerLetter"/>
      <w:lvlText w:val="%5."/>
      <w:lvlJc w:val="left"/>
      <w:pPr>
        <w:ind w:left="3600" w:hanging="360"/>
      </w:pPr>
    </w:lvl>
    <w:lvl w:ilvl="5" w:tplc="C53E5876">
      <w:start w:val="1"/>
      <w:numFmt w:val="lowerRoman"/>
      <w:lvlText w:val="%6."/>
      <w:lvlJc w:val="right"/>
      <w:pPr>
        <w:ind w:left="4320" w:hanging="180"/>
      </w:pPr>
    </w:lvl>
    <w:lvl w:ilvl="6" w:tplc="2C284C04">
      <w:start w:val="1"/>
      <w:numFmt w:val="decimal"/>
      <w:lvlText w:val="%7."/>
      <w:lvlJc w:val="left"/>
      <w:pPr>
        <w:ind w:left="5040" w:hanging="360"/>
      </w:pPr>
    </w:lvl>
    <w:lvl w:ilvl="7" w:tplc="9662A992">
      <w:start w:val="1"/>
      <w:numFmt w:val="lowerLetter"/>
      <w:lvlText w:val="%8."/>
      <w:lvlJc w:val="left"/>
      <w:pPr>
        <w:ind w:left="5760" w:hanging="360"/>
      </w:pPr>
    </w:lvl>
    <w:lvl w:ilvl="8" w:tplc="D330913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641"/>
    <w:rsid w:val="000B5F8B"/>
    <w:rsid w:val="00106DE4"/>
    <w:rsid w:val="0016124A"/>
    <w:rsid w:val="001A7641"/>
    <w:rsid w:val="00326E3A"/>
    <w:rsid w:val="00425367"/>
    <w:rsid w:val="004B3B80"/>
    <w:rsid w:val="00575EF9"/>
    <w:rsid w:val="006849CD"/>
    <w:rsid w:val="00972D4B"/>
    <w:rsid w:val="00990750"/>
    <w:rsid w:val="00AA3D64"/>
    <w:rsid w:val="00B16411"/>
    <w:rsid w:val="00BE2598"/>
    <w:rsid w:val="00C97EC5"/>
    <w:rsid w:val="00E12D1E"/>
    <w:rsid w:val="00FC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E80CF-6EC0-4E69-B6F2-D86E1F87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CCCEA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CCCEA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5AFDD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000000"/>
          <w:left w:val="single" w:sz="4" w:space="0" w:color="95AFDD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5B9BD5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000000"/>
          <w:left w:val="single" w:sz="4" w:space="0" w:color="5B9BD5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8DA9DB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8DA9DB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Calibri" w:eastAsia="Times New Roman" w:hAnsi="Calibri" w:cs="Calibri"/>
      <w:lang w:eastAsia="ru-RU"/>
    </w:rPr>
  </w:style>
  <w:style w:type="paragraph" w:customStyle="1" w:styleId="ConsNormal">
    <w:name w:val="ConsNormal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styleId="af8">
    <w:name w:val="Hyperlink"/>
    <w:basedOn w:val="a0"/>
    <w:rPr>
      <w:color w:val="0563C1" w:themeColor="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character" w:customStyle="1" w:styleId="25">
    <w:name w:val="Основной текст (2)_"/>
    <w:link w:val="26"/>
    <w:uiPriority w:val="99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pPr>
      <w:widowControl w:val="0"/>
      <w:shd w:val="clear" w:color="auto" w:fill="FFFFFF"/>
      <w:spacing w:before="240" w:after="0" w:line="317" w:lineRule="exact"/>
      <w:ind w:hanging="36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414A3-B394-4B1B-A6E0-A1DC620FC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22</cp:revision>
  <cp:lastPrinted>2025-02-26T11:42:00Z</cp:lastPrinted>
  <dcterms:created xsi:type="dcterms:W3CDTF">2023-02-28T10:58:00Z</dcterms:created>
  <dcterms:modified xsi:type="dcterms:W3CDTF">2025-02-27T07:14:00Z</dcterms:modified>
</cp:coreProperties>
</file>