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B47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14D88">
        <w:rPr>
          <w:rFonts w:ascii="Times New Roman CYR" w:hAnsi="Times New Roman CYR" w:cs="Times New Roman CYR"/>
          <w:sz w:val="28"/>
          <w:szCs w:val="28"/>
        </w:rPr>
        <w:t>2</w:t>
      </w:r>
      <w:r w:rsidR="00472998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14D88">
        <w:rPr>
          <w:rFonts w:ascii="Times New Roman CYR" w:hAnsi="Times New Roman CYR" w:cs="Times New Roman CYR"/>
          <w:sz w:val="28"/>
          <w:szCs w:val="28"/>
        </w:rPr>
        <w:t>ок</w:t>
      </w:r>
      <w:r w:rsidR="00472998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ября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40657A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414D88">
        <w:rPr>
          <w:rFonts w:ascii="Times New Roman CYR" w:hAnsi="Times New Roman CYR" w:cs="Times New Roman CYR"/>
          <w:sz w:val="28"/>
          <w:szCs w:val="28"/>
        </w:rPr>
        <w:t>429</w:t>
      </w:r>
    </w:p>
    <w:p w:rsidR="007E1358" w:rsidRPr="00575A22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642957" w:rsidRDefault="00642957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B47614" w:rsidRDefault="00B47614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F46C81" w:rsidRDefault="00F46C81" w:rsidP="00414D88">
      <w:pPr>
        <w:pStyle w:val="a6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4D88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«Обеспечение защиты прав потребителей в Питерском муниципальном районе»</w:t>
      </w:r>
    </w:p>
    <w:p w:rsidR="00642957" w:rsidRDefault="00642957" w:rsidP="00F46C81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535074" w:rsidRPr="00414D88" w:rsidRDefault="00535074" w:rsidP="00414D88">
      <w:pPr>
        <w:pStyle w:val="a6"/>
        <w:ind w:firstLine="851"/>
        <w:jc w:val="both"/>
        <w:rPr>
          <w:rStyle w:val="FontStyle15"/>
          <w:b w:val="0"/>
          <w:bCs w:val="0"/>
          <w:sz w:val="28"/>
          <w:szCs w:val="28"/>
        </w:rPr>
      </w:pPr>
      <w:r w:rsidRPr="00414D88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№131- ФЗ «Об общих принципах организации местного самоуправления в Российской Федерации», Законом Российской Федерации от 7 февраля 1992 года №2300-1 «О защите прав потребителей», постановлением Правительства Саратовской области от 21 декабря 2020 года №1010-П «О Региональной программе «Обеспечение защиты прав потребителей в Саратовской области» на 2021-2025 годы», руководствуясь Уставом Питерского муниципального района Саратовской области, администрация муниципального района</w:t>
      </w:r>
    </w:p>
    <w:p w:rsidR="00535074" w:rsidRPr="00414D88" w:rsidRDefault="00535074" w:rsidP="00414D88">
      <w:pPr>
        <w:pStyle w:val="a6"/>
        <w:ind w:firstLine="851"/>
        <w:rPr>
          <w:rStyle w:val="FontStyle15"/>
          <w:b w:val="0"/>
          <w:bCs w:val="0"/>
          <w:sz w:val="28"/>
          <w:szCs w:val="28"/>
        </w:rPr>
      </w:pPr>
      <w:r w:rsidRPr="00414D88">
        <w:rPr>
          <w:rStyle w:val="FontStyle15"/>
          <w:b w:val="0"/>
          <w:sz w:val="28"/>
          <w:szCs w:val="28"/>
        </w:rPr>
        <w:t>ПОСТАНОВЛЯЕТ:</w:t>
      </w:r>
    </w:p>
    <w:p w:rsidR="00535074" w:rsidRPr="00414D88" w:rsidRDefault="00535074" w:rsidP="00414D88">
      <w:pPr>
        <w:pStyle w:val="a6"/>
        <w:ind w:firstLine="851"/>
        <w:jc w:val="both"/>
      </w:pPr>
      <w:r w:rsidRPr="00414D88">
        <w:rPr>
          <w:rFonts w:ascii="Times New Roman" w:hAnsi="Times New Roman"/>
          <w:sz w:val="28"/>
          <w:szCs w:val="28"/>
        </w:rPr>
        <w:t>1. Утвердить муниципальную программу «Обеспечение защиты прав потребителей в Питерском муниципальном районе» согласно приложению.</w:t>
      </w:r>
    </w:p>
    <w:p w:rsidR="00535074" w:rsidRPr="00414D88" w:rsidRDefault="00535074" w:rsidP="00414D8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414D88">
        <w:rPr>
          <w:rFonts w:ascii="Times New Roman" w:hAnsi="Times New Roman"/>
          <w:sz w:val="28"/>
          <w:szCs w:val="28"/>
        </w:rPr>
        <w:t>2. Признать утратившим силе постановление администрации Питерского муниципального района от 14 января 2019 года №10 «Об утверждении муниципальной программы «Обеспечение защиты прав потребителей в Питерском муниципальном районе на 201</w:t>
      </w:r>
      <w:r w:rsidR="00414D88">
        <w:rPr>
          <w:rFonts w:ascii="Times New Roman" w:hAnsi="Times New Roman"/>
          <w:sz w:val="28"/>
          <w:szCs w:val="28"/>
        </w:rPr>
        <w:t>9</w:t>
      </w:r>
      <w:r w:rsidRPr="00414D88">
        <w:rPr>
          <w:rFonts w:ascii="Times New Roman" w:hAnsi="Times New Roman"/>
          <w:sz w:val="28"/>
          <w:szCs w:val="28"/>
        </w:rPr>
        <w:t>-2021 годы»</w:t>
      </w:r>
    </w:p>
    <w:p w:rsidR="00535074" w:rsidRPr="00414D88" w:rsidRDefault="00535074" w:rsidP="00414D8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414D88">
        <w:rPr>
          <w:rFonts w:ascii="Times New Roman" w:hAnsi="Times New Roman"/>
          <w:sz w:val="28"/>
          <w:szCs w:val="28"/>
        </w:rPr>
        <w:t xml:space="preserve">2. </w:t>
      </w:r>
      <w:r w:rsidRPr="00414D88">
        <w:rPr>
          <w:rFonts w:ascii="Times New Roman" w:hAnsi="Times New Roman"/>
          <w:sz w:val="28"/>
          <w:szCs w:val="28"/>
          <w:lang w:bidi="ru-RU"/>
        </w:rPr>
        <w:t>Настоящее постановление вступает в силу с момента опубликования и подлежит размещению на официальном сайте администрации муниципального района в информационно-телекоммуникационной сети «Интернет» по адресу: http://питерка.рф/.</w:t>
      </w:r>
    </w:p>
    <w:p w:rsidR="00535074" w:rsidRPr="00414D88" w:rsidRDefault="00535074" w:rsidP="00414D88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414D88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муниципального района по экономике, управлению имуществом и закупкам.</w:t>
      </w:r>
    </w:p>
    <w:p w:rsidR="00535074" w:rsidRDefault="00535074" w:rsidP="00535074">
      <w:pPr>
        <w:pStyle w:val="a6"/>
        <w:ind w:left="1069"/>
        <w:jc w:val="both"/>
        <w:rPr>
          <w:rFonts w:ascii="Times New Roman" w:hAnsi="Times New Roman"/>
          <w:sz w:val="28"/>
          <w:szCs w:val="28"/>
        </w:rPr>
      </w:pPr>
    </w:p>
    <w:p w:rsidR="00535074" w:rsidRDefault="00535074" w:rsidP="00535074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35074" w:rsidRDefault="00535074" w:rsidP="0053507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4D88" w:rsidRDefault="00535074" w:rsidP="0053507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                </w:t>
      </w:r>
      <w:r w:rsidR="00414D88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Д.Н.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Живайкин</w:t>
      </w:r>
      <w:proofErr w:type="spellEnd"/>
      <w:r w:rsidR="00414D88">
        <w:rPr>
          <w:rFonts w:ascii="Times New Roman CYR" w:hAnsi="Times New Roman CYR" w:cs="Times New Roman CYR"/>
          <w:sz w:val="28"/>
          <w:szCs w:val="28"/>
        </w:rPr>
        <w:br w:type="page"/>
      </w:r>
    </w:p>
    <w:p w:rsidR="00535074" w:rsidRDefault="00535074" w:rsidP="00414D88">
      <w:pPr>
        <w:pStyle w:val="a6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муниципального района </w:t>
      </w:r>
      <w:r w:rsidR="00414D88">
        <w:rPr>
          <w:rFonts w:ascii="Times New Roman" w:hAnsi="Times New Roman"/>
          <w:sz w:val="28"/>
          <w:szCs w:val="28"/>
        </w:rPr>
        <w:t>от 25 октября 2022 года №429</w:t>
      </w:r>
    </w:p>
    <w:p w:rsidR="00535074" w:rsidRDefault="00535074" w:rsidP="00535074">
      <w:pPr>
        <w:pStyle w:val="a6"/>
        <w:rPr>
          <w:rFonts w:ascii="Times New Roman" w:hAnsi="Times New Roman"/>
          <w:sz w:val="28"/>
          <w:szCs w:val="28"/>
        </w:rPr>
      </w:pPr>
    </w:p>
    <w:p w:rsidR="00414D88" w:rsidRPr="00414D88" w:rsidRDefault="00414D88" w:rsidP="00535074">
      <w:pPr>
        <w:pStyle w:val="a6"/>
        <w:rPr>
          <w:rFonts w:ascii="Times New Roman" w:hAnsi="Times New Roman"/>
          <w:sz w:val="28"/>
          <w:szCs w:val="28"/>
        </w:rPr>
      </w:pPr>
    </w:p>
    <w:p w:rsidR="00535074" w:rsidRPr="00414D88" w:rsidRDefault="00535074" w:rsidP="0053507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14D88">
        <w:rPr>
          <w:rFonts w:ascii="Times New Roman" w:hAnsi="Times New Roman"/>
          <w:sz w:val="28"/>
          <w:szCs w:val="28"/>
        </w:rPr>
        <w:t>МУНИЦИПАЛЬНАЯ ПРОГРАММА</w:t>
      </w:r>
    </w:p>
    <w:p w:rsidR="00535074" w:rsidRPr="00414D88" w:rsidRDefault="00535074" w:rsidP="0053507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14D88">
        <w:rPr>
          <w:rFonts w:ascii="Times New Roman" w:hAnsi="Times New Roman"/>
          <w:sz w:val="28"/>
          <w:szCs w:val="28"/>
        </w:rPr>
        <w:t xml:space="preserve">«Обеспечение защиты прав потребителей в Питерском </w:t>
      </w:r>
    </w:p>
    <w:p w:rsidR="00535074" w:rsidRPr="00414D88" w:rsidRDefault="00535074" w:rsidP="0053507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14D88">
        <w:rPr>
          <w:rFonts w:ascii="Times New Roman" w:hAnsi="Times New Roman"/>
          <w:sz w:val="28"/>
          <w:szCs w:val="28"/>
        </w:rPr>
        <w:t>муниципальном районе»</w:t>
      </w:r>
    </w:p>
    <w:p w:rsidR="00535074" w:rsidRPr="00414D88" w:rsidRDefault="00535074" w:rsidP="0053507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35074" w:rsidRPr="00414D88" w:rsidRDefault="00535074" w:rsidP="0053507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14D88">
        <w:rPr>
          <w:rFonts w:ascii="Times New Roman" w:hAnsi="Times New Roman"/>
          <w:sz w:val="28"/>
          <w:szCs w:val="28"/>
        </w:rPr>
        <w:t>Паспорт программы</w:t>
      </w:r>
    </w:p>
    <w:p w:rsidR="00535074" w:rsidRPr="00414D88" w:rsidRDefault="00535074" w:rsidP="0053507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378"/>
        <w:gridCol w:w="6250"/>
      </w:tblGrid>
      <w:tr w:rsidR="00535074" w:rsidTr="00414D88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Default="0053507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Default="00535074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защиты прав потребителей в Питерском муниципальном районе»</w:t>
            </w:r>
          </w:p>
        </w:tc>
      </w:tr>
      <w:tr w:rsidR="00535074" w:rsidTr="00414D88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Default="0053507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Default="0053507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Российской Федерации от 7 февраля 1992 года №2300-1 «О защите прав потребителей», постановление Правительства Саратовской области от 21 декабря 2020 года №1010-П «О Региональной программе «Обеспечение защиты прав потребителей в Саратовской области» на 2021-2025 годы»</w:t>
            </w:r>
          </w:p>
        </w:tc>
      </w:tr>
      <w:tr w:rsidR="00535074" w:rsidTr="00414D88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Default="0053507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Default="0053507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Питерского муниципального района Саратовской области (далее по тексту – администрация района)</w:t>
            </w:r>
          </w:p>
        </w:tc>
      </w:tr>
      <w:tr w:rsidR="00535074" w:rsidTr="00414D88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Default="0053507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Default="0053507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по экономике администрации Питерского муниципального района </w:t>
            </w:r>
          </w:p>
        </w:tc>
      </w:tr>
      <w:tr w:rsidR="00535074" w:rsidTr="00414D88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Default="0053507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Default="0053507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системы обеспечения прав потребителей в Питерском муниципальном районе, направленное на минимизацию рисков нарушения законных прав и интересов потребителей и обеспечение необходимых условий для их эффективной защиты</w:t>
            </w:r>
          </w:p>
        </w:tc>
      </w:tr>
      <w:tr w:rsidR="00535074" w:rsidTr="00414D88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Default="0053507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Default="0053507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формирование эффективной и доступной системы обеспечения защиты прав потребителей в Питерском муниципальном районе; </w:t>
            </w:r>
          </w:p>
          <w:p w:rsidR="00535074" w:rsidRDefault="0053507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содействие повышению правовой грамотности и информированности населения района в вопросах защиты прав потребителей;</w:t>
            </w:r>
          </w:p>
          <w:p w:rsidR="00535074" w:rsidRDefault="0053507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повышение уровня правовой грамотности и социальной ответственности хозяйствующих субъектов, осуществляющих деятельность в сфере потребительского рынка района; </w:t>
            </w:r>
          </w:p>
          <w:p w:rsidR="00535074" w:rsidRDefault="0053507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систематическая оценка состояния потребительского рынка и системы защиты прав потребителей</w:t>
            </w:r>
          </w:p>
        </w:tc>
      </w:tr>
      <w:tr w:rsidR="00535074" w:rsidTr="00414D88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Default="005350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Default="0053507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2022-2025 годы</w:t>
            </w:r>
          </w:p>
        </w:tc>
      </w:tr>
      <w:tr w:rsidR="00535074" w:rsidTr="00414D88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Default="0053507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Default="0053507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Питерского муниципального района Саратовской области,</w:t>
            </w:r>
          </w:p>
          <w:p w:rsidR="00535074" w:rsidRDefault="0053507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ОГУ «Питерская районная станция по борьбе с болезнями животных» (по согласованию)</w:t>
            </w:r>
          </w:p>
        </w:tc>
      </w:tr>
      <w:tr w:rsidR="00535074" w:rsidTr="00414D88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Default="0053507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Default="0053507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эффективной и доступной системы обеспечения защиты прав потребителей на территории Питерского муниципального района;</w:t>
            </w:r>
          </w:p>
          <w:p w:rsidR="00535074" w:rsidRDefault="0053507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снижение количества нарушений прав потребителей на рынке товаров, работ, услуг Питерского муниципального района; </w:t>
            </w:r>
          </w:p>
          <w:p w:rsidR="00535074" w:rsidRDefault="0053507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уровня доступности информации о товарах (работах, услугах), необходимой потребителям для реализации их прав, предоставленных действующим законодательством;</w:t>
            </w:r>
          </w:p>
          <w:p w:rsidR="00535074" w:rsidRDefault="0053507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</w:t>
            </w:r>
          </w:p>
        </w:tc>
      </w:tr>
      <w:tr w:rsidR="00535074" w:rsidTr="00414D88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Default="0053507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Оценочные показатели Программы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Default="0053507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консультаций, полученных потребителями по вопросам нарушения их прав;</w:t>
            </w:r>
          </w:p>
          <w:p w:rsidR="00535074" w:rsidRDefault="0053507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хозяйствующих субъектов, принявших участие в семинарах-совещаниях по вопросам соблюдения требований законодательства о защите прав потребителей;</w:t>
            </w:r>
          </w:p>
          <w:p w:rsidR="00535074" w:rsidRDefault="0053507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количество распространенных информационных материалов, направленных на повышение потребительской грамотности </w:t>
            </w:r>
          </w:p>
        </w:tc>
      </w:tr>
      <w:tr w:rsidR="00535074" w:rsidTr="00414D88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Default="0053507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программы, в том числе по годам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Default="0053507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не предусмотрено</w:t>
            </w:r>
          </w:p>
        </w:tc>
      </w:tr>
    </w:tbl>
    <w:p w:rsidR="00535074" w:rsidRPr="00535074" w:rsidRDefault="00535074" w:rsidP="0053507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</w:p>
    <w:p w:rsidR="00535074" w:rsidRPr="00535074" w:rsidRDefault="00535074" w:rsidP="00535074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>1. Характеристика сферы реализации муниципальной программы</w:t>
      </w:r>
    </w:p>
    <w:p w:rsidR="00535074" w:rsidRPr="00535074" w:rsidRDefault="00535074" w:rsidP="00535074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 xml:space="preserve">Одной из основных задач социально-экономического развития Питерского муниципального района является повышение качества жизни населения. Неотъемлемым элементом качества жизни становится реализация гражданами своих потребительских прав, рациональное использование полученных доходов для приобретения товаров, работ и услуг, которые должны </w:t>
      </w:r>
      <w:r w:rsidRPr="00535074">
        <w:rPr>
          <w:rFonts w:ascii="Times New Roman" w:hAnsi="Times New Roman" w:cs="Times New Roman"/>
          <w:sz w:val="28"/>
          <w:szCs w:val="28"/>
        </w:rPr>
        <w:lastRenderedPageBreak/>
        <w:t>иметь соответствующие параметры потребительских свойств и отвечать установленным требованиям безопасности при использовании и утилизации.   Правовой основой защиты прав потребителей является Закон Российской Федерации от 7 февраля 1992 года №2300-1 «О защите прав потребителей». В настоящее время на практике отработаны схемы его реализации. Одним из приоритетных направлений в работе контролирующих органов является профилактика, предупреждение и пресечение нарушений в сфере продажи товаров и услуг и их устранение в добровольном порядке. При этом используются различные методы и формы: информационная и просветительская работа с привлечением средств массовой информации, консультирование и оказание практической помощи в разрешении конфликтных ситуаций не только потребителям, но и предпринимателям, проведение целевых проверок отдельных секторов потребительского рынка товаров, работ, услуг. В целях предупреждения правонарушений на потребительском рынке товаров и услуг проводятся контрольно-надзорные мероприятия, по результатам которых руководителям предприятий выдаются предписания с указанием сроков устранения нарушений, обязательных требований норма</w:t>
      </w:r>
      <w:r>
        <w:rPr>
          <w:rFonts w:ascii="Times New Roman" w:hAnsi="Times New Roman" w:cs="Times New Roman"/>
          <w:sz w:val="28"/>
          <w:szCs w:val="28"/>
        </w:rPr>
        <w:t xml:space="preserve">тивных документов. </w:t>
      </w:r>
      <w:r w:rsidRPr="00535074">
        <w:rPr>
          <w:rFonts w:ascii="Times New Roman" w:hAnsi="Times New Roman" w:cs="Times New Roman"/>
          <w:sz w:val="28"/>
          <w:szCs w:val="28"/>
        </w:rPr>
        <w:t xml:space="preserve">Одним из важных приоритетов в определении направлений деятельности по предупреждению нарушений на потребительском рынке является работа с обращениями граждан, которая позволяет выявить и систематизировать наиболее неблагоприятные сферы деятельности с высоким уровнем нарушений законодательства о защите прав потребителей. 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>Структура обращений граждан со значительной степенью точности отражает состояние потребительского рынка.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>Вместе с тем, стремительное развитие современного рынка товаров и услуг приводит к обозначению новых проблем правового, экономического, организационного и социального характера.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 xml:space="preserve">Рынок товаров и услуг не может обеспечить всем потребителям равных возможностей во взаимоотношениях с хозяйствующими субъектами. Появление новых методов продажи товаров посредством сетевых супермаркетов, развитие дистанционного способа продаж, долевого строительства, потребительского кредитования, медицинских и туристических услуг, жилищно-коммунальная реформа и другие новшества не всегда положительно сказываются на потребительских отношениях, имеющих значительное влияние на социально-экономическое положение потребителей. В числе основных причин обращений граждан является непредставление хозяйствующими субъектами информации о товарах (работах, услугах), их изготовителях (исполнителях, продавцах), нарушения сроков исполнения услуг, а также продажа товаров и предоставление услуг ненадлежащего качества. 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 xml:space="preserve">В современных условиях для поддержки потребителей необходимо постоянное воздействие государства на организацию и поддержание упорядоченных отношений в сфере потребительской политики, воспитание новых членов общества, подготовленных к защите своих потребительских прав цивилизованным путем. Необходима своевременная и комплексная оценка последствий для потребителей новшеств на современном потребительском </w:t>
      </w:r>
      <w:r w:rsidRPr="00535074">
        <w:rPr>
          <w:rFonts w:ascii="Times New Roman" w:hAnsi="Times New Roman" w:cs="Times New Roman"/>
          <w:sz w:val="28"/>
          <w:szCs w:val="28"/>
        </w:rPr>
        <w:lastRenderedPageBreak/>
        <w:t xml:space="preserve">рынке товаров и услуг (например, в сфере жилищно-коммунального хозяйства), оценка результатов изменения законодательства в сфере защиты прав потребителей, выявления пробелов в </w:t>
      </w:r>
      <w:proofErr w:type="gramStart"/>
      <w:r w:rsidRPr="00535074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535074">
        <w:rPr>
          <w:rFonts w:ascii="Times New Roman" w:hAnsi="Times New Roman" w:cs="Times New Roman"/>
          <w:sz w:val="28"/>
          <w:szCs w:val="28"/>
        </w:rPr>
        <w:t xml:space="preserve"> и подготовка предложений по совершенствованию нормативной базы.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защиты прав потребителей на территории Питерского муниципального района необходим переход на новый уровень защиты прав потребителей, для чего необходимы новые организационные подходы, объединений усилий </w:t>
      </w:r>
      <w:proofErr w:type="gramStart"/>
      <w:r w:rsidRPr="00535074">
        <w:rPr>
          <w:rFonts w:ascii="Times New Roman" w:hAnsi="Times New Roman" w:cs="Times New Roman"/>
          <w:sz w:val="28"/>
          <w:szCs w:val="28"/>
        </w:rPr>
        <w:t>всех структур</w:t>
      </w:r>
      <w:proofErr w:type="gramEnd"/>
      <w:r w:rsidRPr="00535074">
        <w:rPr>
          <w:rFonts w:ascii="Times New Roman" w:hAnsi="Times New Roman" w:cs="Times New Roman"/>
          <w:sz w:val="28"/>
          <w:szCs w:val="28"/>
        </w:rPr>
        <w:t xml:space="preserve"> оказывающих влияние на эту сферу общественных отношений. 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настоящей муниципальной программой позволит решить обозначенные задачи и будет способствовать повышению уровня защищенности потребителей, снижению социальной напряженности в обществе.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074" w:rsidRPr="00535074" w:rsidRDefault="00535074" w:rsidP="00535074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>2. Цель и задачи муниципальной программы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развитие системы обеспечения прав потребителей в Питерском муниципальном районе, направленное на минимизацию рисков нарушения законных прав и интересов потребителей и обеспечение необходимых условий для их эффективной защиты.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 xml:space="preserve">Для достижения этой цели необходимо решение комплекса задач, основными из которых являются: 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 xml:space="preserve">- формирование эффективной и доступной системы обеспечения защиты прав потребителей в Питерском муниципальном районе; 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>- содействие повышению правовой грамотности и информированности населения района в вопросах защиты прав потребителей;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 xml:space="preserve"> - повышение уровня правовой грамотности и социальной ответственности хозяйствующих субъектов, осуществляющих деятельность в сфере потребительского рынка района; 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>- систематическая оценка состояния потребительского рынка и системы защиты прав потребителей.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074" w:rsidRPr="00535074" w:rsidRDefault="00535074" w:rsidP="00535074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>3. Целевые показатели муниципальной программы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 xml:space="preserve">Целевыми показателями, определяющими решение поставленных задач, являются: 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>- количество консультаций, полученных потребителями по вопросам нарушения их прав;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>- количество хозяйствующих субъектов, принявших участие в семинарах-совещаниях по вопросам соблюдения требований законодательства о защите прав потребителей;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 xml:space="preserve"> - количество распространенных информационных материалов, направленных на повышение потребительской грамотности (Приложение 1). 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 xml:space="preserve">Повышение уровня информированности населения района, знаний законодательства о защите прав потребителей, прав и обязанностей </w:t>
      </w:r>
      <w:r w:rsidRPr="00535074">
        <w:rPr>
          <w:rFonts w:ascii="Times New Roman" w:hAnsi="Times New Roman" w:cs="Times New Roman"/>
          <w:sz w:val="28"/>
          <w:szCs w:val="28"/>
        </w:rPr>
        <w:lastRenderedPageBreak/>
        <w:t>потребителей и предпринимателей приведет к снижению социальной и психологической напряженности на потребительском рынке Питерского муниципального района.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074" w:rsidRPr="00535074" w:rsidRDefault="00535074" w:rsidP="00535074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>4. Прогноз конечных результатов,</w:t>
      </w:r>
    </w:p>
    <w:p w:rsidR="00535074" w:rsidRPr="00535074" w:rsidRDefault="00535074" w:rsidP="00535074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 xml:space="preserve">Основные ожидаемые результаты реализации муниципальной программы: 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>- формирование эффективной и доступной системы обеспечения защиты прав потребителей на территории Питерского муниципального района;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 xml:space="preserve">- снижение количества нарушений прав потребителей на рынке товаров, работ, услуг Питерского муниципального района; 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>- повышение уровня доступности информации о товарах (работах, услугах), необходимой потребителям для реализации их прав, предоставленных действующим законодательством;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>- 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рынка.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программы: 2022-2025 годы, в том числе</w:t>
      </w:r>
      <w:r w:rsidR="00414D88">
        <w:rPr>
          <w:rFonts w:ascii="Times New Roman" w:hAnsi="Times New Roman" w:cs="Times New Roman"/>
          <w:sz w:val="28"/>
          <w:szCs w:val="28"/>
        </w:rPr>
        <w:t>: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>1 этап – 2022 год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>2 этап – 2023 год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>3 этап – 2024 год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>4 этап – 2025 год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074" w:rsidRPr="00535074" w:rsidRDefault="00535074" w:rsidP="00535074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>5. Перечень основных мероприятий муниципальной программы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 xml:space="preserve">В целях обеспечения решения конкретных задач муниципальной программы сформирован перечень мероприятий: 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 xml:space="preserve">1. Рассмотрение обращений граждан и их консультирование по вопросам защиты прав потребителей. 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 xml:space="preserve">2. Предоставление консультационной поддержки организациям и индивидуальным предпринимателям по вопросам обеспечения защиты прав потребителей. 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 xml:space="preserve">3. Организация и проведение семинаров-совещаний, круглых столов с участием представителей малого и среднего предпринимательства и населения Питерского муниципального района. 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 xml:space="preserve">4. Публикация в средствах массовой информации информационно-справочных материалов по вопросам защиты прав потребителей в различных сферах деятельности. 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 xml:space="preserve">5. Размещение информации для потребителей на официальном сайте администрации Питерского муниципального района. 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>6. Осуществление мониторинга цен и тарифов на жизненно необходимые товары (работы, услуги).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074" w:rsidRPr="00535074" w:rsidRDefault="00535074" w:rsidP="00535074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>6. Финансовое обеспечение реализации муниципальной программы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>В муниципальной программе предусмотрены мероприятия, реализация которых не требует финансового обеспечения.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074" w:rsidRPr="00535074" w:rsidRDefault="00535074" w:rsidP="00535074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>7. Анализ рисков реализации муниципальной программы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 xml:space="preserve">Риск неуспешной реализации данной муниципальной программы оценивается как минимальный. Вместе с тем при реализации мероприятий могут возникнуть следующие риски: </w:t>
      </w:r>
    </w:p>
    <w:p w:rsidR="00535074" w:rsidRPr="00535074" w:rsidRDefault="00535074" w:rsidP="00535074">
      <w:pPr>
        <w:pStyle w:val="a6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 xml:space="preserve">Организационные. 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 xml:space="preserve">Риск принятия в ходе реализации муниципальной программы неэффективных организационных решений. 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 xml:space="preserve">Причиной возникновения данного риска может служить малоэффективная система управления реализацией мероприятий программы в сфере защиты прав потребителей. Механизм минимизации такого риска - создание эффективной системы управления мероприятиями программы. </w:t>
      </w:r>
    </w:p>
    <w:p w:rsidR="00535074" w:rsidRPr="00535074" w:rsidRDefault="00535074" w:rsidP="00535074">
      <w:pPr>
        <w:pStyle w:val="a6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 xml:space="preserve">Риски, связанные с человеческим фактором. </w:t>
      </w:r>
    </w:p>
    <w:p w:rsidR="00535074" w:rsidRPr="00535074" w:rsidRDefault="00535074" w:rsidP="00535074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>Риск получения низкого уровня выполнения мероприятий программы, из-за недостаточной квалификации персонала. Механизм минимизации данного риска состоит в повышении уровня знаний специалистов, участвующих в реализации Муниципальной программы.</w:t>
      </w:r>
    </w:p>
    <w:p w:rsidR="00535074" w:rsidRPr="00535074" w:rsidRDefault="00535074" w:rsidP="00535074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074" w:rsidRPr="00535074" w:rsidRDefault="00535074" w:rsidP="00535074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>8. Организация системы контроля за исполнением муниципальной программы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>Ответственным исполнителем мероприятий муниципальной программы является консультант по экономике администрации Питерского муниципального района.</w:t>
      </w:r>
    </w:p>
    <w:p w:rsidR="00535074" w:rsidRPr="00535074" w:rsidRDefault="00535074" w:rsidP="0053507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074">
        <w:rPr>
          <w:rFonts w:ascii="Times New Roman" w:hAnsi="Times New Roman" w:cs="Times New Roman"/>
          <w:sz w:val="28"/>
          <w:szCs w:val="28"/>
        </w:rPr>
        <w:t>Контроль за исполнением муниципальной программы осуществляет заместитель главы администрации Питерского муниципального района по экономике, управлению имуществом и закупкам.</w:t>
      </w:r>
    </w:p>
    <w:p w:rsidR="00535074" w:rsidRDefault="00535074" w:rsidP="0053507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535074" w:rsidRDefault="00535074" w:rsidP="0053507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35074" w:rsidRDefault="00535074" w:rsidP="00535074">
      <w:pPr>
        <w:pStyle w:val="a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35074" w:rsidRDefault="00535074" w:rsidP="00535074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535074" w:rsidSect="00535074">
          <w:pgSz w:w="11906" w:h="16838"/>
          <w:pgMar w:top="1191" w:right="567" w:bottom="992" w:left="1701" w:header="709" w:footer="221" w:gutter="0"/>
          <w:cols w:space="720"/>
        </w:sectPr>
      </w:pPr>
    </w:p>
    <w:p w:rsidR="00535074" w:rsidRPr="00535074" w:rsidRDefault="00535074" w:rsidP="00414D88">
      <w:pPr>
        <w:pStyle w:val="a6"/>
        <w:ind w:left="864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lastRenderedPageBreak/>
        <w:t>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«Обеспечение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Питерском муниципальном районе»</w:t>
      </w:r>
    </w:p>
    <w:bookmarkEnd w:id="0"/>
    <w:p w:rsidR="00535074" w:rsidRDefault="00535074" w:rsidP="00535074">
      <w:pPr>
        <w:pStyle w:val="a6"/>
        <w:ind w:left="720"/>
        <w:jc w:val="center"/>
        <w:rPr>
          <w:rFonts w:ascii="Times New Roman" w:hAnsi="Times New Roman"/>
          <w:sz w:val="27"/>
          <w:szCs w:val="27"/>
        </w:rPr>
      </w:pPr>
    </w:p>
    <w:p w:rsidR="00535074" w:rsidRDefault="00535074" w:rsidP="00535074">
      <w:pPr>
        <w:pStyle w:val="a6"/>
        <w:ind w:left="720"/>
        <w:jc w:val="center"/>
        <w:rPr>
          <w:rFonts w:ascii="Times New Roman" w:hAnsi="Times New Roman"/>
          <w:sz w:val="27"/>
          <w:szCs w:val="27"/>
        </w:rPr>
      </w:pPr>
    </w:p>
    <w:p w:rsidR="00535074" w:rsidRPr="00535074" w:rsidRDefault="00535074" w:rsidP="00535074">
      <w:pPr>
        <w:pStyle w:val="a6"/>
        <w:ind w:left="720"/>
        <w:jc w:val="center"/>
        <w:rPr>
          <w:rFonts w:ascii="Times New Roman" w:hAnsi="Times New Roman"/>
          <w:sz w:val="28"/>
          <w:szCs w:val="28"/>
        </w:rPr>
      </w:pPr>
      <w:r w:rsidRPr="00535074">
        <w:rPr>
          <w:rFonts w:ascii="Times New Roman" w:hAnsi="Times New Roman"/>
          <w:sz w:val="28"/>
          <w:szCs w:val="28"/>
        </w:rPr>
        <w:t>Целевые показатели (индикаторы)</w:t>
      </w:r>
    </w:p>
    <w:p w:rsidR="00535074" w:rsidRPr="00535074" w:rsidRDefault="00535074" w:rsidP="0053507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35074">
        <w:rPr>
          <w:rFonts w:ascii="Times New Roman" w:hAnsi="Times New Roman"/>
          <w:sz w:val="28"/>
          <w:szCs w:val="28"/>
        </w:rPr>
        <w:t>муниципальной программы «Обеспечение защиты прав потребителей</w:t>
      </w:r>
    </w:p>
    <w:p w:rsidR="00535074" w:rsidRPr="00535074" w:rsidRDefault="00535074" w:rsidP="00535074">
      <w:pPr>
        <w:pStyle w:val="a6"/>
        <w:ind w:left="720"/>
        <w:jc w:val="center"/>
        <w:rPr>
          <w:rFonts w:ascii="Times New Roman" w:hAnsi="Times New Roman"/>
          <w:sz w:val="28"/>
          <w:szCs w:val="28"/>
        </w:rPr>
      </w:pPr>
      <w:r w:rsidRPr="00535074">
        <w:rPr>
          <w:rFonts w:ascii="Times New Roman" w:hAnsi="Times New Roman"/>
          <w:sz w:val="28"/>
          <w:szCs w:val="28"/>
        </w:rPr>
        <w:t xml:space="preserve"> в Питерском муниципальном районе»</w:t>
      </w:r>
    </w:p>
    <w:p w:rsidR="00535074" w:rsidRDefault="00535074" w:rsidP="00535074">
      <w:pPr>
        <w:pStyle w:val="a6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956"/>
        <w:gridCol w:w="2126"/>
        <w:gridCol w:w="2412"/>
        <w:gridCol w:w="2550"/>
        <w:gridCol w:w="2092"/>
      </w:tblGrid>
      <w:tr w:rsidR="00535074" w:rsidRPr="00535074" w:rsidTr="00414D88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Pr="00535074" w:rsidRDefault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Pr="00535074" w:rsidRDefault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Pr="00535074" w:rsidRDefault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Pr="00535074" w:rsidRDefault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Pr="00535074" w:rsidRDefault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535074" w:rsidRPr="00535074" w:rsidTr="00414D88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Pr="00535074" w:rsidRDefault="00535074" w:rsidP="00414D8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Количество консультаций, полученных потребителями по вопросам нарушения их прав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74" w:rsidRPr="00535074" w:rsidRDefault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100% от поступивших запросов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74" w:rsidRPr="00535074" w:rsidRDefault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100% от поступивших запросов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74" w:rsidRPr="00535074" w:rsidRDefault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100% от поступивших запросов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74" w:rsidRPr="00535074" w:rsidRDefault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100% от поступивших запросов</w:t>
            </w:r>
          </w:p>
        </w:tc>
      </w:tr>
      <w:tr w:rsidR="00535074" w:rsidRPr="00535074" w:rsidTr="00414D88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Pr="00535074" w:rsidRDefault="00535074" w:rsidP="00414D8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Количество хозяйствующих субъектов, принявших участие в семинарах-совещаниях по вопросам соблюдения требований законодательства о защите прав потребителей;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74" w:rsidRPr="00535074" w:rsidRDefault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100% от количества приглашенных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74" w:rsidRPr="00535074" w:rsidRDefault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100% от количества приглашенных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74" w:rsidRPr="00535074" w:rsidRDefault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100% от количества приглашенных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74" w:rsidRPr="00535074" w:rsidRDefault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100% от количества приглашенных</w:t>
            </w:r>
          </w:p>
        </w:tc>
      </w:tr>
      <w:tr w:rsidR="00535074" w:rsidRPr="00535074" w:rsidTr="00414D88"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Pr="00535074" w:rsidRDefault="00535074" w:rsidP="00414D8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Количество распространенных информационных материалов, направленных на повышение потребительской грамотности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74" w:rsidRPr="00535074" w:rsidRDefault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74" w:rsidRPr="00535074" w:rsidRDefault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74" w:rsidRPr="00535074" w:rsidRDefault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74" w:rsidRPr="00535074" w:rsidRDefault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535074" w:rsidRDefault="00535074" w:rsidP="00535074">
      <w:pPr>
        <w:pStyle w:val="a6"/>
        <w:ind w:left="720"/>
        <w:jc w:val="center"/>
        <w:rPr>
          <w:rFonts w:ascii="Times New Roman" w:hAnsi="Times New Roman"/>
          <w:b/>
          <w:sz w:val="27"/>
          <w:szCs w:val="27"/>
        </w:rPr>
      </w:pPr>
    </w:p>
    <w:p w:rsidR="00535074" w:rsidRDefault="00535074" w:rsidP="00535074">
      <w:pPr>
        <w:pStyle w:val="a6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74"/>
        <w:gridCol w:w="8072"/>
      </w:tblGrid>
      <w:tr w:rsidR="00535074" w:rsidRPr="00472998" w:rsidTr="00414D88">
        <w:tc>
          <w:tcPr>
            <w:tcW w:w="2147" w:type="pct"/>
            <w:shd w:val="clear" w:color="auto" w:fill="auto"/>
          </w:tcPr>
          <w:p w:rsidR="00535074" w:rsidRPr="00472998" w:rsidRDefault="00535074" w:rsidP="00D05702">
            <w:pPr>
              <w:pStyle w:val="a6"/>
              <w:jc w:val="both"/>
              <w:rPr>
                <w:rStyle w:val="af0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72998">
              <w:rPr>
                <w:rFonts w:ascii="Times New Roman" w:hAnsi="Times New Roman"/>
                <w:sz w:val="28"/>
                <w:szCs w:val="28"/>
              </w:rPr>
              <w:t xml:space="preserve">ВЕРНО: начальник отдела делопроизводства и контроля администрации Питерского муниципального района </w:t>
            </w:r>
          </w:p>
        </w:tc>
        <w:tc>
          <w:tcPr>
            <w:tcW w:w="2853" w:type="pct"/>
            <w:shd w:val="clear" w:color="auto" w:fill="auto"/>
          </w:tcPr>
          <w:p w:rsidR="00535074" w:rsidRPr="00472998" w:rsidRDefault="00535074" w:rsidP="00D05702">
            <w:pPr>
              <w:pStyle w:val="a6"/>
              <w:jc w:val="right"/>
              <w:rPr>
                <w:rStyle w:val="af0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535074" w:rsidRPr="00472998" w:rsidRDefault="00535074" w:rsidP="00D05702">
            <w:pPr>
              <w:pStyle w:val="a6"/>
              <w:jc w:val="right"/>
              <w:rPr>
                <w:rStyle w:val="af0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535074" w:rsidRPr="00472998" w:rsidRDefault="00535074" w:rsidP="00D05702">
            <w:pPr>
              <w:pStyle w:val="a6"/>
              <w:jc w:val="right"/>
              <w:rPr>
                <w:rStyle w:val="af0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72998">
              <w:rPr>
                <w:rStyle w:val="af0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А.П. </w:t>
            </w:r>
            <w:proofErr w:type="spellStart"/>
            <w:r w:rsidRPr="00472998">
              <w:rPr>
                <w:rStyle w:val="af0"/>
                <w:rFonts w:ascii="Times New Roman" w:hAnsi="Times New Roman"/>
                <w:b w:val="0"/>
                <w:color w:val="auto"/>
                <w:sz w:val="28"/>
                <w:szCs w:val="28"/>
              </w:rPr>
              <w:t>Зацепин</w:t>
            </w:r>
            <w:proofErr w:type="spellEnd"/>
          </w:p>
        </w:tc>
      </w:tr>
    </w:tbl>
    <w:p w:rsidR="00535074" w:rsidRPr="00535074" w:rsidRDefault="00535074" w:rsidP="00414D88">
      <w:pPr>
        <w:pStyle w:val="a6"/>
        <w:ind w:left="8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 к муниципальной программе «Обеспечение защиты прав потребителей в Питерском муниципальном районе»</w:t>
      </w:r>
    </w:p>
    <w:p w:rsidR="00535074" w:rsidRPr="00535074" w:rsidRDefault="00535074" w:rsidP="00535074">
      <w:pPr>
        <w:pStyle w:val="a6"/>
        <w:ind w:left="720"/>
        <w:jc w:val="right"/>
        <w:rPr>
          <w:rFonts w:ascii="Times New Roman" w:hAnsi="Times New Roman"/>
          <w:sz w:val="27"/>
          <w:szCs w:val="27"/>
        </w:rPr>
      </w:pPr>
    </w:p>
    <w:p w:rsidR="00535074" w:rsidRPr="00535074" w:rsidRDefault="00535074" w:rsidP="00535074">
      <w:pPr>
        <w:pStyle w:val="a6"/>
        <w:ind w:left="720"/>
        <w:jc w:val="center"/>
        <w:rPr>
          <w:rFonts w:ascii="Times New Roman" w:hAnsi="Times New Roman"/>
          <w:sz w:val="28"/>
          <w:szCs w:val="28"/>
        </w:rPr>
      </w:pPr>
      <w:r w:rsidRPr="00535074">
        <w:rPr>
          <w:rFonts w:ascii="Times New Roman" w:hAnsi="Times New Roman"/>
          <w:sz w:val="28"/>
          <w:szCs w:val="28"/>
        </w:rPr>
        <w:t xml:space="preserve">ПЛАН – ГРАФИК </w:t>
      </w:r>
    </w:p>
    <w:p w:rsidR="00535074" w:rsidRDefault="00535074" w:rsidP="00535074">
      <w:pPr>
        <w:pStyle w:val="a6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муниципальной программы «Обеспечение защиты прав потребителей</w:t>
      </w:r>
    </w:p>
    <w:p w:rsidR="00535074" w:rsidRDefault="00535074" w:rsidP="00535074">
      <w:pPr>
        <w:pStyle w:val="a6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Питерском муниципальном районе»</w:t>
      </w:r>
    </w:p>
    <w:p w:rsidR="00535074" w:rsidRDefault="00535074" w:rsidP="00535074">
      <w:pPr>
        <w:pStyle w:val="a6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65"/>
        <w:gridCol w:w="5106"/>
        <w:gridCol w:w="2270"/>
        <w:gridCol w:w="6095"/>
      </w:tblGrid>
      <w:tr w:rsidR="00535074" w:rsidRPr="00535074" w:rsidTr="00535074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Pr="00535074" w:rsidRDefault="00535074" w:rsidP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Pr="00535074" w:rsidRDefault="00535074" w:rsidP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Pr="00535074" w:rsidRDefault="00535074" w:rsidP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Pr="00535074" w:rsidRDefault="00535074" w:rsidP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535074" w:rsidRPr="00535074" w:rsidTr="00535074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Pr="00535074" w:rsidRDefault="00535074" w:rsidP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Pr="00535074" w:rsidRDefault="00535074" w:rsidP="005350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 и их консультирование по вопросам защиты прав потребителей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Pr="00535074" w:rsidRDefault="00535074" w:rsidP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с 2022 по 2025 годы</w:t>
            </w:r>
          </w:p>
          <w:p w:rsidR="00535074" w:rsidRPr="00535074" w:rsidRDefault="00535074" w:rsidP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(постоянно)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Pr="00535074" w:rsidRDefault="00535074" w:rsidP="005350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Питерского муниципального района по экономике, управлению имуществом и закупкам,</w:t>
            </w:r>
          </w:p>
          <w:p w:rsidR="00535074" w:rsidRPr="00535074" w:rsidRDefault="00535074" w:rsidP="005350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Консультант по экономике администрации Питерского муниципального района</w:t>
            </w:r>
          </w:p>
        </w:tc>
      </w:tr>
      <w:tr w:rsidR="00535074" w:rsidRPr="00535074" w:rsidTr="00535074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Pr="00535074" w:rsidRDefault="00535074" w:rsidP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Pr="00535074" w:rsidRDefault="00535074" w:rsidP="005350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Предоставление консультационной поддержки организациям и индивидуальным предпринимателям по вопросам обеспечения защиты прав потребителей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Pr="00535074" w:rsidRDefault="00535074" w:rsidP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с 2022 по 2025 годы</w:t>
            </w:r>
          </w:p>
          <w:p w:rsidR="00535074" w:rsidRPr="00535074" w:rsidRDefault="00535074" w:rsidP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(постоянно)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Pr="00535074" w:rsidRDefault="00535074" w:rsidP="005350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Питерского муниципального района по экономике, управлению имуществом и закупкам,</w:t>
            </w:r>
          </w:p>
          <w:p w:rsidR="00535074" w:rsidRPr="00535074" w:rsidRDefault="00535074" w:rsidP="005350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Консультант по экономике администрации Питерского муниципального района</w:t>
            </w:r>
          </w:p>
          <w:p w:rsidR="00535074" w:rsidRPr="00535074" w:rsidRDefault="00535074" w:rsidP="005350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ОГУ «Питерская районная станция по борьбе с болезнями животных» (по согласованию)</w:t>
            </w:r>
          </w:p>
        </w:tc>
      </w:tr>
      <w:tr w:rsidR="00535074" w:rsidRPr="00535074" w:rsidTr="00535074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Pr="00535074" w:rsidRDefault="00535074" w:rsidP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Pr="00535074" w:rsidRDefault="00535074" w:rsidP="005350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семинаров-совещаний, круглых столов с участием представителей малого и среднего предпринимательства и населения Питерского муниципального района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Pr="00535074" w:rsidRDefault="00535074" w:rsidP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с 2022 по 2025 годы</w:t>
            </w:r>
          </w:p>
          <w:p w:rsidR="00535074" w:rsidRPr="00535074" w:rsidRDefault="00535074" w:rsidP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(постоянно)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Pr="00535074" w:rsidRDefault="00535074" w:rsidP="005350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Питерского муниципального района по экономике, управлению имуществом и закупкам,</w:t>
            </w:r>
          </w:p>
          <w:p w:rsidR="00535074" w:rsidRPr="00535074" w:rsidRDefault="00535074" w:rsidP="005350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Консультант по экономике администрации Питерского муниципального района</w:t>
            </w:r>
          </w:p>
          <w:p w:rsidR="00535074" w:rsidRPr="00535074" w:rsidRDefault="00535074" w:rsidP="005350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ОГУ «Питерская районная станция по борьбе с болезнями животных» (по согласованию)</w:t>
            </w:r>
          </w:p>
        </w:tc>
      </w:tr>
      <w:tr w:rsidR="00535074" w:rsidRPr="00535074" w:rsidTr="00535074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Pr="00535074" w:rsidRDefault="00535074" w:rsidP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Pr="00535074" w:rsidRDefault="00535074" w:rsidP="005350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Публикация в средствах массовой информации информационно-справочных материалов по вопросам защиты прав потребителей в различных сферах деятельности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Pr="00535074" w:rsidRDefault="00535074" w:rsidP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с 2022 по 2025 годы</w:t>
            </w:r>
          </w:p>
          <w:p w:rsidR="00535074" w:rsidRPr="00535074" w:rsidRDefault="00535074" w:rsidP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(не менее одного раза в квартал)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Pr="00535074" w:rsidRDefault="00535074" w:rsidP="005350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Питерского муниципального района по экономике, управлению имуществом и закупкам,</w:t>
            </w:r>
          </w:p>
          <w:p w:rsidR="00535074" w:rsidRPr="00535074" w:rsidRDefault="00535074" w:rsidP="005350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Консультант по экономике администрации Питерского муниципального района</w:t>
            </w:r>
          </w:p>
          <w:p w:rsidR="00535074" w:rsidRPr="00535074" w:rsidRDefault="00535074" w:rsidP="005350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ОГУ «Питерская районная станция по борьбе с болезнями животных» (по согласованию)</w:t>
            </w:r>
          </w:p>
        </w:tc>
      </w:tr>
      <w:tr w:rsidR="00535074" w:rsidRPr="00535074" w:rsidTr="00535074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Pr="00535074" w:rsidRDefault="00535074" w:rsidP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Pr="00535074" w:rsidRDefault="00535074" w:rsidP="005350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для потребителей на официальном сайте администрации Питерского муниципального района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Pr="00535074" w:rsidRDefault="00535074" w:rsidP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с 2022 по 2025 годы</w:t>
            </w:r>
          </w:p>
          <w:p w:rsidR="00535074" w:rsidRPr="00535074" w:rsidRDefault="00535074" w:rsidP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(не менее одного раза в квартал)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4" w:rsidRPr="00535074" w:rsidRDefault="00535074" w:rsidP="005350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Питерского муниципального района по экономике, управлению имуществом и закупкам,</w:t>
            </w:r>
          </w:p>
          <w:p w:rsidR="00535074" w:rsidRPr="00535074" w:rsidRDefault="00535074" w:rsidP="005350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Консультант по экономике администрации Питерского муниципального района</w:t>
            </w:r>
          </w:p>
          <w:p w:rsidR="00535074" w:rsidRPr="00535074" w:rsidRDefault="00535074" w:rsidP="005350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074" w:rsidRPr="00535074" w:rsidTr="00535074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Pr="00535074" w:rsidRDefault="00535074" w:rsidP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Pr="00535074" w:rsidRDefault="00535074" w:rsidP="005350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цен и тарифов на жизненно необходимые товары (работы, услуги)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74" w:rsidRPr="00535074" w:rsidRDefault="00535074" w:rsidP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с 2022 по 2025 годы</w:t>
            </w:r>
          </w:p>
          <w:p w:rsidR="00535074" w:rsidRPr="00535074" w:rsidRDefault="00535074" w:rsidP="005350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(не менее одного раза в квартал)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4" w:rsidRPr="00535074" w:rsidRDefault="00535074" w:rsidP="005350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Питерского муниципального района по экономике, управлению имуществом и закупкам,</w:t>
            </w:r>
          </w:p>
          <w:p w:rsidR="00535074" w:rsidRPr="00535074" w:rsidRDefault="00535074" w:rsidP="005350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074">
              <w:rPr>
                <w:rFonts w:ascii="Times New Roman" w:hAnsi="Times New Roman" w:cs="Times New Roman"/>
                <w:sz w:val="28"/>
                <w:szCs w:val="28"/>
              </w:rPr>
              <w:t>Консультант по экономике администрации Питерского муниципального района</w:t>
            </w:r>
          </w:p>
          <w:p w:rsidR="00535074" w:rsidRPr="00535074" w:rsidRDefault="00535074" w:rsidP="0053507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998" w:rsidRDefault="00472998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998" w:rsidRDefault="00472998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074" w:rsidRDefault="00535074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21"/>
        <w:gridCol w:w="7625"/>
      </w:tblGrid>
      <w:tr w:rsidR="00472998" w:rsidRPr="00472998" w:rsidTr="00414D88">
        <w:tc>
          <w:tcPr>
            <w:tcW w:w="2305" w:type="pct"/>
            <w:shd w:val="clear" w:color="auto" w:fill="auto"/>
          </w:tcPr>
          <w:p w:rsidR="00472998" w:rsidRPr="00472998" w:rsidRDefault="00472998" w:rsidP="008D2FAB">
            <w:pPr>
              <w:pStyle w:val="a6"/>
              <w:jc w:val="both"/>
              <w:rPr>
                <w:rStyle w:val="af0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72998">
              <w:rPr>
                <w:rFonts w:ascii="Times New Roman" w:hAnsi="Times New Roman"/>
                <w:sz w:val="28"/>
                <w:szCs w:val="28"/>
              </w:rPr>
              <w:t xml:space="preserve">ВЕРНО: начальник отдела делопроизводства и контроля администрации Питерского муниципального района </w:t>
            </w:r>
          </w:p>
        </w:tc>
        <w:tc>
          <w:tcPr>
            <w:tcW w:w="2695" w:type="pct"/>
            <w:shd w:val="clear" w:color="auto" w:fill="auto"/>
          </w:tcPr>
          <w:p w:rsidR="00472998" w:rsidRPr="00472998" w:rsidRDefault="00472998" w:rsidP="008D2FAB">
            <w:pPr>
              <w:pStyle w:val="a6"/>
              <w:jc w:val="right"/>
              <w:rPr>
                <w:rStyle w:val="af0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472998" w:rsidRPr="00472998" w:rsidRDefault="00472998" w:rsidP="008D2FAB">
            <w:pPr>
              <w:pStyle w:val="a6"/>
              <w:jc w:val="right"/>
              <w:rPr>
                <w:rStyle w:val="af0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472998" w:rsidRPr="00472998" w:rsidRDefault="00472998" w:rsidP="008D2FAB">
            <w:pPr>
              <w:pStyle w:val="a6"/>
              <w:jc w:val="right"/>
              <w:rPr>
                <w:rStyle w:val="af0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72998">
              <w:rPr>
                <w:rStyle w:val="af0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А.П. </w:t>
            </w:r>
            <w:proofErr w:type="spellStart"/>
            <w:r w:rsidRPr="00472998">
              <w:rPr>
                <w:rStyle w:val="af0"/>
                <w:rFonts w:ascii="Times New Roman" w:hAnsi="Times New Roman"/>
                <w:b w:val="0"/>
                <w:color w:val="auto"/>
                <w:sz w:val="28"/>
                <w:szCs w:val="28"/>
              </w:rPr>
              <w:t>Зацепин</w:t>
            </w:r>
            <w:proofErr w:type="spellEnd"/>
          </w:p>
        </w:tc>
      </w:tr>
    </w:tbl>
    <w:p w:rsidR="00472998" w:rsidRPr="00472998" w:rsidRDefault="00472998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2998" w:rsidRPr="00472998" w:rsidSect="00414D88">
      <w:footerReference w:type="default" r:id="rId9"/>
      <w:pgSz w:w="16839" w:h="11907" w:orient="landscape" w:code="9"/>
      <w:pgMar w:top="992" w:right="992" w:bottom="170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842" w:rsidRDefault="00185842" w:rsidP="006823C3">
      <w:pPr>
        <w:spacing w:after="0" w:line="240" w:lineRule="auto"/>
      </w:pPr>
      <w:r>
        <w:separator/>
      </w:r>
    </w:p>
  </w:endnote>
  <w:endnote w:type="continuationSeparator" w:id="0">
    <w:p w:rsidR="00185842" w:rsidRDefault="00185842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5893451"/>
      <w:docPartObj>
        <w:docPartGallery w:val="Page Numbers (Bottom of Page)"/>
        <w:docPartUnique/>
      </w:docPartObj>
    </w:sdtPr>
    <w:sdtEndPr/>
    <w:sdtContent>
      <w:p w:rsidR="00112618" w:rsidRDefault="000E68B2">
        <w:pPr>
          <w:pStyle w:val="ad"/>
          <w:jc w:val="right"/>
        </w:pPr>
        <w:r>
          <w:rPr>
            <w:noProof/>
          </w:rPr>
          <w:fldChar w:fldCharType="begin"/>
        </w:r>
        <w:r w:rsidR="001126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4D8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12618" w:rsidRDefault="001126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842" w:rsidRDefault="00185842" w:rsidP="006823C3">
      <w:pPr>
        <w:spacing w:after="0" w:line="240" w:lineRule="auto"/>
      </w:pPr>
      <w:r>
        <w:separator/>
      </w:r>
    </w:p>
  </w:footnote>
  <w:footnote w:type="continuationSeparator" w:id="0">
    <w:p w:rsidR="00185842" w:rsidRDefault="00185842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784DEE"/>
    <w:multiLevelType w:val="hybridMultilevel"/>
    <w:tmpl w:val="8DBA9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1F50"/>
    <w:rsid w:val="0000378B"/>
    <w:rsid w:val="00004A64"/>
    <w:rsid w:val="00004B9D"/>
    <w:rsid w:val="00004D6A"/>
    <w:rsid w:val="00005623"/>
    <w:rsid w:val="0000574A"/>
    <w:rsid w:val="000156AE"/>
    <w:rsid w:val="00016109"/>
    <w:rsid w:val="0003031E"/>
    <w:rsid w:val="00033CD6"/>
    <w:rsid w:val="000346C7"/>
    <w:rsid w:val="000346D3"/>
    <w:rsid w:val="00035937"/>
    <w:rsid w:val="00035F58"/>
    <w:rsid w:val="0003717A"/>
    <w:rsid w:val="000435A3"/>
    <w:rsid w:val="00043D10"/>
    <w:rsid w:val="000441AE"/>
    <w:rsid w:val="0004587D"/>
    <w:rsid w:val="00046B2B"/>
    <w:rsid w:val="000476B3"/>
    <w:rsid w:val="00051AFE"/>
    <w:rsid w:val="00052860"/>
    <w:rsid w:val="00053D57"/>
    <w:rsid w:val="00055CFD"/>
    <w:rsid w:val="000562F3"/>
    <w:rsid w:val="00056987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775CD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2626"/>
    <w:rsid w:val="000A6AF5"/>
    <w:rsid w:val="000A7C17"/>
    <w:rsid w:val="000B007E"/>
    <w:rsid w:val="000B0623"/>
    <w:rsid w:val="000B2347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5E17"/>
    <w:rsid w:val="000D6C54"/>
    <w:rsid w:val="000D779A"/>
    <w:rsid w:val="000E03DB"/>
    <w:rsid w:val="000E60EC"/>
    <w:rsid w:val="000E68B2"/>
    <w:rsid w:val="000E76A7"/>
    <w:rsid w:val="000F1FC5"/>
    <w:rsid w:val="000F213B"/>
    <w:rsid w:val="000F3291"/>
    <w:rsid w:val="000F382D"/>
    <w:rsid w:val="000F51F9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3D7C"/>
    <w:rsid w:val="0011405C"/>
    <w:rsid w:val="00115C4C"/>
    <w:rsid w:val="00116478"/>
    <w:rsid w:val="00116BFB"/>
    <w:rsid w:val="0011771F"/>
    <w:rsid w:val="001225D3"/>
    <w:rsid w:val="00126B2B"/>
    <w:rsid w:val="00126EB3"/>
    <w:rsid w:val="001323B2"/>
    <w:rsid w:val="00133426"/>
    <w:rsid w:val="0014007D"/>
    <w:rsid w:val="001453C5"/>
    <w:rsid w:val="0014668B"/>
    <w:rsid w:val="00150712"/>
    <w:rsid w:val="00151BED"/>
    <w:rsid w:val="00152D65"/>
    <w:rsid w:val="00156EAF"/>
    <w:rsid w:val="00163FA1"/>
    <w:rsid w:val="00164296"/>
    <w:rsid w:val="0016475D"/>
    <w:rsid w:val="00166D02"/>
    <w:rsid w:val="00170A97"/>
    <w:rsid w:val="00170BA9"/>
    <w:rsid w:val="001712D3"/>
    <w:rsid w:val="001728E7"/>
    <w:rsid w:val="00172962"/>
    <w:rsid w:val="00172D7B"/>
    <w:rsid w:val="00172DD9"/>
    <w:rsid w:val="00175892"/>
    <w:rsid w:val="00175AE0"/>
    <w:rsid w:val="00177EBB"/>
    <w:rsid w:val="00181DE2"/>
    <w:rsid w:val="00181F90"/>
    <w:rsid w:val="00182249"/>
    <w:rsid w:val="0018534C"/>
    <w:rsid w:val="00185842"/>
    <w:rsid w:val="0018660B"/>
    <w:rsid w:val="001910A7"/>
    <w:rsid w:val="001A1E40"/>
    <w:rsid w:val="001A2376"/>
    <w:rsid w:val="001A2F23"/>
    <w:rsid w:val="001B1F15"/>
    <w:rsid w:val="001B5532"/>
    <w:rsid w:val="001B6697"/>
    <w:rsid w:val="001B6BAB"/>
    <w:rsid w:val="001C09CF"/>
    <w:rsid w:val="001C2C2A"/>
    <w:rsid w:val="001D4709"/>
    <w:rsid w:val="001D4C18"/>
    <w:rsid w:val="001D4F92"/>
    <w:rsid w:val="001D5D06"/>
    <w:rsid w:val="001E1F67"/>
    <w:rsid w:val="001E326B"/>
    <w:rsid w:val="001E796C"/>
    <w:rsid w:val="001F0CCC"/>
    <w:rsid w:val="001F1396"/>
    <w:rsid w:val="001F1881"/>
    <w:rsid w:val="001F1F5E"/>
    <w:rsid w:val="00200AC2"/>
    <w:rsid w:val="002014C6"/>
    <w:rsid w:val="002027B7"/>
    <w:rsid w:val="00206A3B"/>
    <w:rsid w:val="002101A1"/>
    <w:rsid w:val="002101AA"/>
    <w:rsid w:val="00213E4D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5C9F"/>
    <w:rsid w:val="002460BF"/>
    <w:rsid w:val="002463B7"/>
    <w:rsid w:val="00246F11"/>
    <w:rsid w:val="00250E7C"/>
    <w:rsid w:val="00254052"/>
    <w:rsid w:val="00255D89"/>
    <w:rsid w:val="00256DDB"/>
    <w:rsid w:val="00271BF5"/>
    <w:rsid w:val="0027415D"/>
    <w:rsid w:val="002749CA"/>
    <w:rsid w:val="0027660C"/>
    <w:rsid w:val="00282466"/>
    <w:rsid w:val="00282EBE"/>
    <w:rsid w:val="00283282"/>
    <w:rsid w:val="00285233"/>
    <w:rsid w:val="002870C5"/>
    <w:rsid w:val="00290BF0"/>
    <w:rsid w:val="00291C04"/>
    <w:rsid w:val="00295ED0"/>
    <w:rsid w:val="0029671B"/>
    <w:rsid w:val="00296F61"/>
    <w:rsid w:val="002A2134"/>
    <w:rsid w:val="002B6A8B"/>
    <w:rsid w:val="002C1414"/>
    <w:rsid w:val="002C1D00"/>
    <w:rsid w:val="002C4A1A"/>
    <w:rsid w:val="002D03F3"/>
    <w:rsid w:val="002D49E8"/>
    <w:rsid w:val="002E1B2D"/>
    <w:rsid w:val="002E21A3"/>
    <w:rsid w:val="002E22BF"/>
    <w:rsid w:val="002E3CAF"/>
    <w:rsid w:val="002E3D60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122C4"/>
    <w:rsid w:val="00315669"/>
    <w:rsid w:val="00320245"/>
    <w:rsid w:val="00321A52"/>
    <w:rsid w:val="00323541"/>
    <w:rsid w:val="00323808"/>
    <w:rsid w:val="00323D9B"/>
    <w:rsid w:val="00331FBA"/>
    <w:rsid w:val="00332141"/>
    <w:rsid w:val="00335039"/>
    <w:rsid w:val="003365D9"/>
    <w:rsid w:val="00336F02"/>
    <w:rsid w:val="003370C6"/>
    <w:rsid w:val="00343410"/>
    <w:rsid w:val="00344477"/>
    <w:rsid w:val="00344C57"/>
    <w:rsid w:val="00344C9D"/>
    <w:rsid w:val="00345D59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870E7"/>
    <w:rsid w:val="003906D7"/>
    <w:rsid w:val="003914E9"/>
    <w:rsid w:val="003925FB"/>
    <w:rsid w:val="003929D2"/>
    <w:rsid w:val="00392A48"/>
    <w:rsid w:val="003969F2"/>
    <w:rsid w:val="00396D39"/>
    <w:rsid w:val="003A1CA8"/>
    <w:rsid w:val="003A1CCB"/>
    <w:rsid w:val="003A5855"/>
    <w:rsid w:val="003A6132"/>
    <w:rsid w:val="003B1B63"/>
    <w:rsid w:val="003B70C1"/>
    <w:rsid w:val="003B7677"/>
    <w:rsid w:val="003C74EF"/>
    <w:rsid w:val="003D4993"/>
    <w:rsid w:val="003D5F30"/>
    <w:rsid w:val="003E3089"/>
    <w:rsid w:val="003E45A4"/>
    <w:rsid w:val="003E4650"/>
    <w:rsid w:val="003E4F81"/>
    <w:rsid w:val="003F0ADB"/>
    <w:rsid w:val="003F1C90"/>
    <w:rsid w:val="003F41C3"/>
    <w:rsid w:val="003F459C"/>
    <w:rsid w:val="003F4DDD"/>
    <w:rsid w:val="00403AFA"/>
    <w:rsid w:val="0040657A"/>
    <w:rsid w:val="004069D8"/>
    <w:rsid w:val="00407686"/>
    <w:rsid w:val="00414D88"/>
    <w:rsid w:val="004152C6"/>
    <w:rsid w:val="004162CF"/>
    <w:rsid w:val="004171E7"/>
    <w:rsid w:val="00421474"/>
    <w:rsid w:val="004267F0"/>
    <w:rsid w:val="0042732D"/>
    <w:rsid w:val="004341E7"/>
    <w:rsid w:val="00437298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660BF"/>
    <w:rsid w:val="00466184"/>
    <w:rsid w:val="00467574"/>
    <w:rsid w:val="00470583"/>
    <w:rsid w:val="00472998"/>
    <w:rsid w:val="00473E60"/>
    <w:rsid w:val="004761FD"/>
    <w:rsid w:val="00476D2E"/>
    <w:rsid w:val="00481F00"/>
    <w:rsid w:val="00482417"/>
    <w:rsid w:val="004837DD"/>
    <w:rsid w:val="00490C90"/>
    <w:rsid w:val="00493FCB"/>
    <w:rsid w:val="004961A4"/>
    <w:rsid w:val="004A13F6"/>
    <w:rsid w:val="004A343B"/>
    <w:rsid w:val="004A7E0A"/>
    <w:rsid w:val="004B120F"/>
    <w:rsid w:val="004B20C7"/>
    <w:rsid w:val="004B621E"/>
    <w:rsid w:val="004C17BE"/>
    <w:rsid w:val="004C1A2D"/>
    <w:rsid w:val="004C36D5"/>
    <w:rsid w:val="004C3CE5"/>
    <w:rsid w:val="004C4A8B"/>
    <w:rsid w:val="004C58C9"/>
    <w:rsid w:val="004C58E6"/>
    <w:rsid w:val="004D10B2"/>
    <w:rsid w:val="004D15CE"/>
    <w:rsid w:val="004D32D6"/>
    <w:rsid w:val="004D420C"/>
    <w:rsid w:val="004D59A2"/>
    <w:rsid w:val="004D5AA5"/>
    <w:rsid w:val="004E1556"/>
    <w:rsid w:val="004E3B39"/>
    <w:rsid w:val="004E415F"/>
    <w:rsid w:val="004E5B0B"/>
    <w:rsid w:val="004E700F"/>
    <w:rsid w:val="004F296B"/>
    <w:rsid w:val="004F5BF1"/>
    <w:rsid w:val="005032B8"/>
    <w:rsid w:val="005033A6"/>
    <w:rsid w:val="005113CB"/>
    <w:rsid w:val="005118A4"/>
    <w:rsid w:val="00512F86"/>
    <w:rsid w:val="00513B1D"/>
    <w:rsid w:val="00513F3C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35BE"/>
    <w:rsid w:val="00534DCF"/>
    <w:rsid w:val="00535074"/>
    <w:rsid w:val="005361D6"/>
    <w:rsid w:val="00536D18"/>
    <w:rsid w:val="005370B0"/>
    <w:rsid w:val="00537571"/>
    <w:rsid w:val="00546566"/>
    <w:rsid w:val="005505C2"/>
    <w:rsid w:val="005518D7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77F56"/>
    <w:rsid w:val="00581FFB"/>
    <w:rsid w:val="00583687"/>
    <w:rsid w:val="00584ABE"/>
    <w:rsid w:val="00585056"/>
    <w:rsid w:val="00585327"/>
    <w:rsid w:val="0058698A"/>
    <w:rsid w:val="005876DE"/>
    <w:rsid w:val="0058783D"/>
    <w:rsid w:val="005914B6"/>
    <w:rsid w:val="005938E9"/>
    <w:rsid w:val="005945BF"/>
    <w:rsid w:val="00596519"/>
    <w:rsid w:val="0059753E"/>
    <w:rsid w:val="005A0561"/>
    <w:rsid w:val="005A46EB"/>
    <w:rsid w:val="005A585A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54CD"/>
    <w:rsid w:val="005C5DE1"/>
    <w:rsid w:val="005C6B50"/>
    <w:rsid w:val="005D6F5A"/>
    <w:rsid w:val="005D7583"/>
    <w:rsid w:val="005E0D55"/>
    <w:rsid w:val="005E6BE2"/>
    <w:rsid w:val="005E6F02"/>
    <w:rsid w:val="005F0D00"/>
    <w:rsid w:val="005F1F17"/>
    <w:rsid w:val="005F4EA1"/>
    <w:rsid w:val="005F6A2E"/>
    <w:rsid w:val="006009C8"/>
    <w:rsid w:val="00601769"/>
    <w:rsid w:val="00602AE2"/>
    <w:rsid w:val="00604764"/>
    <w:rsid w:val="006139C8"/>
    <w:rsid w:val="0061445E"/>
    <w:rsid w:val="00614A5B"/>
    <w:rsid w:val="00615C08"/>
    <w:rsid w:val="006178DE"/>
    <w:rsid w:val="00621219"/>
    <w:rsid w:val="0062544D"/>
    <w:rsid w:val="00632A53"/>
    <w:rsid w:val="006365F2"/>
    <w:rsid w:val="00636DD7"/>
    <w:rsid w:val="00640494"/>
    <w:rsid w:val="00640984"/>
    <w:rsid w:val="0064180F"/>
    <w:rsid w:val="00642957"/>
    <w:rsid w:val="006440F6"/>
    <w:rsid w:val="00644B6F"/>
    <w:rsid w:val="00644E5A"/>
    <w:rsid w:val="00645C7C"/>
    <w:rsid w:val="00646FA8"/>
    <w:rsid w:val="00652ACC"/>
    <w:rsid w:val="00665F7E"/>
    <w:rsid w:val="00670027"/>
    <w:rsid w:val="006703CA"/>
    <w:rsid w:val="00670C2E"/>
    <w:rsid w:val="0067191C"/>
    <w:rsid w:val="00671AD8"/>
    <w:rsid w:val="00675356"/>
    <w:rsid w:val="00675BC5"/>
    <w:rsid w:val="00676815"/>
    <w:rsid w:val="00680613"/>
    <w:rsid w:val="006823C3"/>
    <w:rsid w:val="00687214"/>
    <w:rsid w:val="006878A4"/>
    <w:rsid w:val="00696D2D"/>
    <w:rsid w:val="006A141E"/>
    <w:rsid w:val="006A37F3"/>
    <w:rsid w:val="006A5EFD"/>
    <w:rsid w:val="006B1B51"/>
    <w:rsid w:val="006B1FEA"/>
    <w:rsid w:val="006C1BBC"/>
    <w:rsid w:val="006C20A3"/>
    <w:rsid w:val="006C2C72"/>
    <w:rsid w:val="006C400D"/>
    <w:rsid w:val="006C418C"/>
    <w:rsid w:val="006C5786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244B"/>
    <w:rsid w:val="006F2B7E"/>
    <w:rsid w:val="006F44F3"/>
    <w:rsid w:val="00700DF6"/>
    <w:rsid w:val="00702F00"/>
    <w:rsid w:val="007039AC"/>
    <w:rsid w:val="007079E7"/>
    <w:rsid w:val="00710EDF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80E"/>
    <w:rsid w:val="00740BA3"/>
    <w:rsid w:val="00744CD3"/>
    <w:rsid w:val="00745176"/>
    <w:rsid w:val="00747F28"/>
    <w:rsid w:val="00747F36"/>
    <w:rsid w:val="00753084"/>
    <w:rsid w:val="007564E7"/>
    <w:rsid w:val="0075799E"/>
    <w:rsid w:val="007620FC"/>
    <w:rsid w:val="00764D96"/>
    <w:rsid w:val="00772F0C"/>
    <w:rsid w:val="007745DC"/>
    <w:rsid w:val="007826A6"/>
    <w:rsid w:val="0078337B"/>
    <w:rsid w:val="00786BD7"/>
    <w:rsid w:val="00787244"/>
    <w:rsid w:val="00787E0D"/>
    <w:rsid w:val="007925F6"/>
    <w:rsid w:val="00792D15"/>
    <w:rsid w:val="00793D55"/>
    <w:rsid w:val="007961BC"/>
    <w:rsid w:val="00797E06"/>
    <w:rsid w:val="007A30D2"/>
    <w:rsid w:val="007A51A7"/>
    <w:rsid w:val="007A5C75"/>
    <w:rsid w:val="007A7958"/>
    <w:rsid w:val="007B2BC6"/>
    <w:rsid w:val="007B476A"/>
    <w:rsid w:val="007B4794"/>
    <w:rsid w:val="007B4843"/>
    <w:rsid w:val="007C1FF0"/>
    <w:rsid w:val="007C57A2"/>
    <w:rsid w:val="007D1ED2"/>
    <w:rsid w:val="007D20BB"/>
    <w:rsid w:val="007D274C"/>
    <w:rsid w:val="007D5402"/>
    <w:rsid w:val="007D5E58"/>
    <w:rsid w:val="007D7BE5"/>
    <w:rsid w:val="007E1358"/>
    <w:rsid w:val="007E4B08"/>
    <w:rsid w:val="007E5C02"/>
    <w:rsid w:val="007F261E"/>
    <w:rsid w:val="007F4F73"/>
    <w:rsid w:val="007F62F1"/>
    <w:rsid w:val="007F7FF7"/>
    <w:rsid w:val="0080078E"/>
    <w:rsid w:val="00800CEC"/>
    <w:rsid w:val="00801172"/>
    <w:rsid w:val="00802419"/>
    <w:rsid w:val="00807357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41958"/>
    <w:rsid w:val="0084222F"/>
    <w:rsid w:val="00843A46"/>
    <w:rsid w:val="008445A5"/>
    <w:rsid w:val="00846B32"/>
    <w:rsid w:val="00847929"/>
    <w:rsid w:val="008564A4"/>
    <w:rsid w:val="00860358"/>
    <w:rsid w:val="00860F54"/>
    <w:rsid w:val="00861220"/>
    <w:rsid w:val="00862B2F"/>
    <w:rsid w:val="00864ED4"/>
    <w:rsid w:val="008653D3"/>
    <w:rsid w:val="008655DD"/>
    <w:rsid w:val="00865DAA"/>
    <w:rsid w:val="0086687D"/>
    <w:rsid w:val="00874C06"/>
    <w:rsid w:val="00874DC4"/>
    <w:rsid w:val="008770FB"/>
    <w:rsid w:val="00883A12"/>
    <w:rsid w:val="008845CF"/>
    <w:rsid w:val="00885335"/>
    <w:rsid w:val="00885EE2"/>
    <w:rsid w:val="00887061"/>
    <w:rsid w:val="00891005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48C7"/>
    <w:rsid w:val="008C7895"/>
    <w:rsid w:val="008C7B1F"/>
    <w:rsid w:val="008D0115"/>
    <w:rsid w:val="008D11DE"/>
    <w:rsid w:val="008D369F"/>
    <w:rsid w:val="008D5442"/>
    <w:rsid w:val="008E431B"/>
    <w:rsid w:val="008E47B2"/>
    <w:rsid w:val="008E65CE"/>
    <w:rsid w:val="008E7264"/>
    <w:rsid w:val="008E7E3D"/>
    <w:rsid w:val="008F2D9F"/>
    <w:rsid w:val="008F3A7A"/>
    <w:rsid w:val="008F5101"/>
    <w:rsid w:val="0090145B"/>
    <w:rsid w:val="00902576"/>
    <w:rsid w:val="009031CE"/>
    <w:rsid w:val="009064EF"/>
    <w:rsid w:val="00906586"/>
    <w:rsid w:val="00910FFB"/>
    <w:rsid w:val="00912DD8"/>
    <w:rsid w:val="009152F0"/>
    <w:rsid w:val="00916364"/>
    <w:rsid w:val="00916A42"/>
    <w:rsid w:val="009173D7"/>
    <w:rsid w:val="0092084A"/>
    <w:rsid w:val="009211FD"/>
    <w:rsid w:val="0092193C"/>
    <w:rsid w:val="009237A7"/>
    <w:rsid w:val="0092435F"/>
    <w:rsid w:val="00926B2C"/>
    <w:rsid w:val="00932156"/>
    <w:rsid w:val="009324A8"/>
    <w:rsid w:val="00933705"/>
    <w:rsid w:val="00933B77"/>
    <w:rsid w:val="00936FC1"/>
    <w:rsid w:val="00940D64"/>
    <w:rsid w:val="00942C81"/>
    <w:rsid w:val="009456BA"/>
    <w:rsid w:val="00950C9A"/>
    <w:rsid w:val="00951111"/>
    <w:rsid w:val="00954E5B"/>
    <w:rsid w:val="00955F13"/>
    <w:rsid w:val="00957951"/>
    <w:rsid w:val="0096021B"/>
    <w:rsid w:val="0096298B"/>
    <w:rsid w:val="00962EFD"/>
    <w:rsid w:val="00965B45"/>
    <w:rsid w:val="009662EA"/>
    <w:rsid w:val="00970DD2"/>
    <w:rsid w:val="0097247A"/>
    <w:rsid w:val="00972832"/>
    <w:rsid w:val="00974EE0"/>
    <w:rsid w:val="00975224"/>
    <w:rsid w:val="00975B86"/>
    <w:rsid w:val="009809DD"/>
    <w:rsid w:val="0098462B"/>
    <w:rsid w:val="00985BB4"/>
    <w:rsid w:val="009862EF"/>
    <w:rsid w:val="009879E7"/>
    <w:rsid w:val="00990D49"/>
    <w:rsid w:val="00996808"/>
    <w:rsid w:val="00997F0C"/>
    <w:rsid w:val="009A147B"/>
    <w:rsid w:val="009A3182"/>
    <w:rsid w:val="009A5D3B"/>
    <w:rsid w:val="009B1AF8"/>
    <w:rsid w:val="009B5758"/>
    <w:rsid w:val="009B5FF0"/>
    <w:rsid w:val="009B71EF"/>
    <w:rsid w:val="009C1674"/>
    <w:rsid w:val="009C25A2"/>
    <w:rsid w:val="009C3A93"/>
    <w:rsid w:val="009C541F"/>
    <w:rsid w:val="009C5875"/>
    <w:rsid w:val="009C69BE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205E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20F2B"/>
    <w:rsid w:val="00A22D85"/>
    <w:rsid w:val="00A254D0"/>
    <w:rsid w:val="00A25730"/>
    <w:rsid w:val="00A26D30"/>
    <w:rsid w:val="00A315CC"/>
    <w:rsid w:val="00A31EF6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6144F"/>
    <w:rsid w:val="00A615D6"/>
    <w:rsid w:val="00A63322"/>
    <w:rsid w:val="00A641E8"/>
    <w:rsid w:val="00A67E45"/>
    <w:rsid w:val="00A71B66"/>
    <w:rsid w:val="00A727BB"/>
    <w:rsid w:val="00A754DB"/>
    <w:rsid w:val="00A8368A"/>
    <w:rsid w:val="00A918BA"/>
    <w:rsid w:val="00A92EC4"/>
    <w:rsid w:val="00A97050"/>
    <w:rsid w:val="00AA2F30"/>
    <w:rsid w:val="00AA397E"/>
    <w:rsid w:val="00AA5EA0"/>
    <w:rsid w:val="00AA7FBF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8AD"/>
    <w:rsid w:val="00AD6AFC"/>
    <w:rsid w:val="00AD6DDC"/>
    <w:rsid w:val="00AE209F"/>
    <w:rsid w:val="00AE2670"/>
    <w:rsid w:val="00AE3E30"/>
    <w:rsid w:val="00AE71B2"/>
    <w:rsid w:val="00AE7DA9"/>
    <w:rsid w:val="00AF2ADC"/>
    <w:rsid w:val="00AF3685"/>
    <w:rsid w:val="00AF4B66"/>
    <w:rsid w:val="00AF5402"/>
    <w:rsid w:val="00B015DB"/>
    <w:rsid w:val="00B01D94"/>
    <w:rsid w:val="00B020F4"/>
    <w:rsid w:val="00B04705"/>
    <w:rsid w:val="00B124DA"/>
    <w:rsid w:val="00B157EB"/>
    <w:rsid w:val="00B1701C"/>
    <w:rsid w:val="00B175E9"/>
    <w:rsid w:val="00B23434"/>
    <w:rsid w:val="00B2390A"/>
    <w:rsid w:val="00B30D53"/>
    <w:rsid w:val="00B31F8B"/>
    <w:rsid w:val="00B32BD8"/>
    <w:rsid w:val="00B34247"/>
    <w:rsid w:val="00B35440"/>
    <w:rsid w:val="00B377EE"/>
    <w:rsid w:val="00B40A6D"/>
    <w:rsid w:val="00B43CD0"/>
    <w:rsid w:val="00B448DF"/>
    <w:rsid w:val="00B47614"/>
    <w:rsid w:val="00B47A4D"/>
    <w:rsid w:val="00B47C07"/>
    <w:rsid w:val="00B47F57"/>
    <w:rsid w:val="00B54B7C"/>
    <w:rsid w:val="00B5584A"/>
    <w:rsid w:val="00B563B0"/>
    <w:rsid w:val="00B603B0"/>
    <w:rsid w:val="00B62688"/>
    <w:rsid w:val="00B6478F"/>
    <w:rsid w:val="00B6638D"/>
    <w:rsid w:val="00B66D4B"/>
    <w:rsid w:val="00B67ACB"/>
    <w:rsid w:val="00B751C9"/>
    <w:rsid w:val="00B7751C"/>
    <w:rsid w:val="00B80B5C"/>
    <w:rsid w:val="00B81F53"/>
    <w:rsid w:val="00B875FD"/>
    <w:rsid w:val="00B94E12"/>
    <w:rsid w:val="00B97199"/>
    <w:rsid w:val="00BA0D55"/>
    <w:rsid w:val="00BA2A48"/>
    <w:rsid w:val="00BA2C35"/>
    <w:rsid w:val="00BB0327"/>
    <w:rsid w:val="00BB288A"/>
    <w:rsid w:val="00BB3135"/>
    <w:rsid w:val="00BB34B1"/>
    <w:rsid w:val="00BB4063"/>
    <w:rsid w:val="00BB635A"/>
    <w:rsid w:val="00BB733E"/>
    <w:rsid w:val="00BC44ED"/>
    <w:rsid w:val="00BD401E"/>
    <w:rsid w:val="00BD56B0"/>
    <w:rsid w:val="00BD5D37"/>
    <w:rsid w:val="00BD637E"/>
    <w:rsid w:val="00BD649F"/>
    <w:rsid w:val="00BD6DC2"/>
    <w:rsid w:val="00BD77D6"/>
    <w:rsid w:val="00BE147E"/>
    <w:rsid w:val="00BE235C"/>
    <w:rsid w:val="00BE5DEF"/>
    <w:rsid w:val="00BE60A9"/>
    <w:rsid w:val="00BE63CE"/>
    <w:rsid w:val="00BE6A6A"/>
    <w:rsid w:val="00BE6B97"/>
    <w:rsid w:val="00BF3AFA"/>
    <w:rsid w:val="00BF6CFA"/>
    <w:rsid w:val="00C03D5D"/>
    <w:rsid w:val="00C04CE6"/>
    <w:rsid w:val="00C06B47"/>
    <w:rsid w:val="00C06E8F"/>
    <w:rsid w:val="00C1185C"/>
    <w:rsid w:val="00C12D63"/>
    <w:rsid w:val="00C132A6"/>
    <w:rsid w:val="00C15BF6"/>
    <w:rsid w:val="00C161F9"/>
    <w:rsid w:val="00C16628"/>
    <w:rsid w:val="00C16D3F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400BB"/>
    <w:rsid w:val="00C42990"/>
    <w:rsid w:val="00C42D38"/>
    <w:rsid w:val="00C46073"/>
    <w:rsid w:val="00C502A3"/>
    <w:rsid w:val="00C50334"/>
    <w:rsid w:val="00C5183B"/>
    <w:rsid w:val="00C5572A"/>
    <w:rsid w:val="00C56AAE"/>
    <w:rsid w:val="00C63CBF"/>
    <w:rsid w:val="00C670D9"/>
    <w:rsid w:val="00C67FA9"/>
    <w:rsid w:val="00C708CE"/>
    <w:rsid w:val="00C70DB2"/>
    <w:rsid w:val="00C713B9"/>
    <w:rsid w:val="00C73463"/>
    <w:rsid w:val="00C757A3"/>
    <w:rsid w:val="00C778FB"/>
    <w:rsid w:val="00C80965"/>
    <w:rsid w:val="00C8451F"/>
    <w:rsid w:val="00C93151"/>
    <w:rsid w:val="00C93168"/>
    <w:rsid w:val="00C95DB1"/>
    <w:rsid w:val="00CA1518"/>
    <w:rsid w:val="00CB0BF1"/>
    <w:rsid w:val="00CB1686"/>
    <w:rsid w:val="00CB1EB4"/>
    <w:rsid w:val="00CB465C"/>
    <w:rsid w:val="00CB4B02"/>
    <w:rsid w:val="00CC0998"/>
    <w:rsid w:val="00CC0D3D"/>
    <w:rsid w:val="00CC1403"/>
    <w:rsid w:val="00CC52D3"/>
    <w:rsid w:val="00CD4762"/>
    <w:rsid w:val="00CE2272"/>
    <w:rsid w:val="00CE2DBE"/>
    <w:rsid w:val="00CE5148"/>
    <w:rsid w:val="00CF00EF"/>
    <w:rsid w:val="00CF30D9"/>
    <w:rsid w:val="00CF5C57"/>
    <w:rsid w:val="00D02008"/>
    <w:rsid w:val="00D0441B"/>
    <w:rsid w:val="00D053D7"/>
    <w:rsid w:val="00D05B99"/>
    <w:rsid w:val="00D05C1C"/>
    <w:rsid w:val="00D06B30"/>
    <w:rsid w:val="00D131E6"/>
    <w:rsid w:val="00D138C1"/>
    <w:rsid w:val="00D13CDF"/>
    <w:rsid w:val="00D16036"/>
    <w:rsid w:val="00D16FA1"/>
    <w:rsid w:val="00D221F1"/>
    <w:rsid w:val="00D2363E"/>
    <w:rsid w:val="00D23F68"/>
    <w:rsid w:val="00D24267"/>
    <w:rsid w:val="00D243E6"/>
    <w:rsid w:val="00D247B4"/>
    <w:rsid w:val="00D24E10"/>
    <w:rsid w:val="00D27C64"/>
    <w:rsid w:val="00D30B9E"/>
    <w:rsid w:val="00D325A1"/>
    <w:rsid w:val="00D34417"/>
    <w:rsid w:val="00D34EE2"/>
    <w:rsid w:val="00D35EBD"/>
    <w:rsid w:val="00D43BC4"/>
    <w:rsid w:val="00D4403E"/>
    <w:rsid w:val="00D4547B"/>
    <w:rsid w:val="00D51B6F"/>
    <w:rsid w:val="00D52245"/>
    <w:rsid w:val="00D54CC7"/>
    <w:rsid w:val="00D553B2"/>
    <w:rsid w:val="00D5548B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3DBB"/>
    <w:rsid w:val="00D74744"/>
    <w:rsid w:val="00D77062"/>
    <w:rsid w:val="00D770C2"/>
    <w:rsid w:val="00D77A5B"/>
    <w:rsid w:val="00D80724"/>
    <w:rsid w:val="00D82F35"/>
    <w:rsid w:val="00D831E6"/>
    <w:rsid w:val="00D84CFA"/>
    <w:rsid w:val="00D913DD"/>
    <w:rsid w:val="00D9195E"/>
    <w:rsid w:val="00D929DE"/>
    <w:rsid w:val="00D94783"/>
    <w:rsid w:val="00D962F6"/>
    <w:rsid w:val="00D96636"/>
    <w:rsid w:val="00D970C7"/>
    <w:rsid w:val="00DA1681"/>
    <w:rsid w:val="00DA633E"/>
    <w:rsid w:val="00DA668B"/>
    <w:rsid w:val="00DA701F"/>
    <w:rsid w:val="00DA7177"/>
    <w:rsid w:val="00DB254C"/>
    <w:rsid w:val="00DB3B02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405B"/>
    <w:rsid w:val="00E059BE"/>
    <w:rsid w:val="00E05C56"/>
    <w:rsid w:val="00E07B0C"/>
    <w:rsid w:val="00E11EC8"/>
    <w:rsid w:val="00E12D58"/>
    <w:rsid w:val="00E17A98"/>
    <w:rsid w:val="00E17DBA"/>
    <w:rsid w:val="00E22C45"/>
    <w:rsid w:val="00E27FDB"/>
    <w:rsid w:val="00E33BF6"/>
    <w:rsid w:val="00E340C0"/>
    <w:rsid w:val="00E34835"/>
    <w:rsid w:val="00E34B27"/>
    <w:rsid w:val="00E35FB2"/>
    <w:rsid w:val="00E41658"/>
    <w:rsid w:val="00E41B9D"/>
    <w:rsid w:val="00E42604"/>
    <w:rsid w:val="00E42D71"/>
    <w:rsid w:val="00E4606A"/>
    <w:rsid w:val="00E46582"/>
    <w:rsid w:val="00E50451"/>
    <w:rsid w:val="00E51F51"/>
    <w:rsid w:val="00E52D61"/>
    <w:rsid w:val="00E628E0"/>
    <w:rsid w:val="00E62BF8"/>
    <w:rsid w:val="00E647AA"/>
    <w:rsid w:val="00E648DD"/>
    <w:rsid w:val="00E72721"/>
    <w:rsid w:val="00E73FEA"/>
    <w:rsid w:val="00E74591"/>
    <w:rsid w:val="00E80018"/>
    <w:rsid w:val="00E814F4"/>
    <w:rsid w:val="00E822E3"/>
    <w:rsid w:val="00E83DD0"/>
    <w:rsid w:val="00E847F3"/>
    <w:rsid w:val="00E848A2"/>
    <w:rsid w:val="00E90DFC"/>
    <w:rsid w:val="00E91078"/>
    <w:rsid w:val="00E93DD5"/>
    <w:rsid w:val="00EA5BC9"/>
    <w:rsid w:val="00EA7F09"/>
    <w:rsid w:val="00EB0953"/>
    <w:rsid w:val="00EB2C2B"/>
    <w:rsid w:val="00EB5DD1"/>
    <w:rsid w:val="00EC0F36"/>
    <w:rsid w:val="00EC3F9A"/>
    <w:rsid w:val="00EC49EE"/>
    <w:rsid w:val="00ED0BD3"/>
    <w:rsid w:val="00ED1EE0"/>
    <w:rsid w:val="00ED48E3"/>
    <w:rsid w:val="00EE27EF"/>
    <w:rsid w:val="00EE441D"/>
    <w:rsid w:val="00EE7CB7"/>
    <w:rsid w:val="00EF5D86"/>
    <w:rsid w:val="00EF722E"/>
    <w:rsid w:val="00F01B62"/>
    <w:rsid w:val="00F02A1F"/>
    <w:rsid w:val="00F03990"/>
    <w:rsid w:val="00F055F8"/>
    <w:rsid w:val="00F05A0E"/>
    <w:rsid w:val="00F06426"/>
    <w:rsid w:val="00F10C6C"/>
    <w:rsid w:val="00F117FC"/>
    <w:rsid w:val="00F11982"/>
    <w:rsid w:val="00F17B41"/>
    <w:rsid w:val="00F205AF"/>
    <w:rsid w:val="00F24240"/>
    <w:rsid w:val="00F254D0"/>
    <w:rsid w:val="00F25D36"/>
    <w:rsid w:val="00F27568"/>
    <w:rsid w:val="00F30C0E"/>
    <w:rsid w:val="00F3109B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6C81"/>
    <w:rsid w:val="00F479EB"/>
    <w:rsid w:val="00F47E5D"/>
    <w:rsid w:val="00F50D96"/>
    <w:rsid w:val="00F52563"/>
    <w:rsid w:val="00F54B83"/>
    <w:rsid w:val="00F56482"/>
    <w:rsid w:val="00F57CDD"/>
    <w:rsid w:val="00F60FD6"/>
    <w:rsid w:val="00F61F98"/>
    <w:rsid w:val="00F626CA"/>
    <w:rsid w:val="00F65EF4"/>
    <w:rsid w:val="00F71FF9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C6978"/>
    <w:rsid w:val="00FD06A5"/>
    <w:rsid w:val="00FD130B"/>
    <w:rsid w:val="00FD14F7"/>
    <w:rsid w:val="00FD1AE3"/>
    <w:rsid w:val="00FD27E6"/>
    <w:rsid w:val="00FD368E"/>
    <w:rsid w:val="00FD3F3D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636B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BC1965-C106-4312-9B38-54D49ECF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11">
    <w:name w:val="Обычный11"/>
    <w:uiPriority w:val="99"/>
    <w:rsid w:val="0097247A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472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Без интервала2"/>
    <w:rsid w:val="00472998"/>
    <w:rPr>
      <w:rFonts w:cs="Calibri"/>
      <w:sz w:val="22"/>
      <w:szCs w:val="22"/>
      <w:lang w:eastAsia="en-US"/>
    </w:rPr>
  </w:style>
  <w:style w:type="character" w:customStyle="1" w:styleId="af0">
    <w:name w:val="Цветовое выделение"/>
    <w:rsid w:val="00472998"/>
    <w:rPr>
      <w:b/>
      <w:color w:val="000080"/>
    </w:rPr>
  </w:style>
  <w:style w:type="paragraph" w:customStyle="1" w:styleId="af1">
    <w:name w:val="Прижатый влево"/>
    <w:basedOn w:val="a"/>
    <w:next w:val="a"/>
    <w:uiPriority w:val="99"/>
    <w:rsid w:val="0053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FontStyle15">
    <w:name w:val="Font Style15"/>
    <w:rsid w:val="00535074"/>
    <w:rPr>
      <w:rFonts w:ascii="Times New Roman" w:hAnsi="Times New Roman" w:cs="Times New Roman" w:hint="default"/>
      <w:b/>
      <w:bCs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8178-E02B-41A2-9AC9-2F7A51D7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2008</Words>
  <Characters>15648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Семиногина АС</cp:lastModifiedBy>
  <cp:revision>4</cp:revision>
  <cp:lastPrinted>2022-07-26T06:56:00Z</cp:lastPrinted>
  <dcterms:created xsi:type="dcterms:W3CDTF">2022-10-28T07:28:00Z</dcterms:created>
  <dcterms:modified xsi:type="dcterms:W3CDTF">2022-10-28T07:41:00Z</dcterms:modified>
</cp:coreProperties>
</file>