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25F4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2225F4">
        <w:rPr>
          <w:rFonts w:ascii="Times New Roman CYR" w:hAnsi="Times New Roman CYR" w:cs="Times New Roman CYR"/>
          <w:sz w:val="28"/>
          <w:szCs w:val="28"/>
        </w:rPr>
        <w:t>38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7DA9" w:rsidRPr="002225F4" w:rsidRDefault="00AE7DA9" w:rsidP="002225F4">
      <w:pPr>
        <w:pStyle w:val="a6"/>
        <w:ind w:right="52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D00" w:rsidRPr="002225F4" w:rsidRDefault="002C1D00" w:rsidP="002225F4">
      <w:pPr>
        <w:pStyle w:val="a6"/>
        <w:ind w:right="51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2225F4" w:rsidRDefault="002225F4" w:rsidP="002225F4">
      <w:pPr>
        <w:spacing w:after="0" w:line="240" w:lineRule="auto"/>
        <w:ind w:right="5100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«Культура Питерского муниципального района до 2024 года»</w:t>
      </w:r>
    </w:p>
    <w:p w:rsidR="002225F4" w:rsidRPr="002225F4" w:rsidRDefault="002225F4" w:rsidP="00222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2225F4" w:rsidRDefault="002225F4" w:rsidP="00630BFA">
      <w:pPr>
        <w:autoSpaceDE w:val="0"/>
        <w:autoSpaceDN w:val="0"/>
        <w:adjustRightInd w:val="0"/>
        <w:spacing w:after="0" w:line="240" w:lineRule="auto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5F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9" w:history="1">
        <w:r w:rsidRPr="002225F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2225F4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06 октября 2013 года N</w:t>
      </w:r>
      <w:r w:rsidRPr="002225F4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Постановлением Правительства Саратовской </w:t>
      </w:r>
      <w:r>
        <w:rPr>
          <w:rFonts w:ascii="Times New Roman" w:hAnsi="Times New Roman" w:cs="Times New Roman"/>
          <w:sz w:val="28"/>
          <w:szCs w:val="28"/>
        </w:rPr>
        <w:t>области от 20 ноября 2013 года №</w:t>
      </w:r>
      <w:r w:rsidRPr="002225F4">
        <w:rPr>
          <w:rFonts w:ascii="Times New Roman" w:hAnsi="Times New Roman" w:cs="Times New Roman"/>
          <w:sz w:val="28"/>
          <w:szCs w:val="28"/>
        </w:rPr>
        <w:t>642</w:t>
      </w:r>
      <w:r>
        <w:rPr>
          <w:rFonts w:ascii="Times New Roman" w:hAnsi="Times New Roman" w:cs="Times New Roman"/>
          <w:sz w:val="28"/>
          <w:szCs w:val="28"/>
        </w:rPr>
        <w:t>-П «О государственной программе</w:t>
      </w:r>
      <w:r w:rsidRPr="002225F4">
        <w:rPr>
          <w:rFonts w:ascii="Times New Roman" w:hAnsi="Times New Roman" w:cs="Times New Roman"/>
          <w:sz w:val="28"/>
          <w:szCs w:val="28"/>
        </w:rPr>
        <w:t xml:space="preserve"> Саратовской области «Культура Саратовской области до 2020 года», законом Саратовской области от 02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Pr="002225F4">
        <w:rPr>
          <w:rFonts w:ascii="Times New Roman" w:hAnsi="Times New Roman" w:cs="Times New Roman"/>
          <w:sz w:val="28"/>
          <w:szCs w:val="28"/>
        </w:rPr>
        <w:t>140-ЗСО «Об областном бюджете на</w:t>
      </w:r>
      <w:proofErr w:type="gramEnd"/>
      <w:r w:rsidRPr="002225F4">
        <w:rPr>
          <w:rFonts w:ascii="Times New Roman" w:hAnsi="Times New Roman" w:cs="Times New Roman"/>
          <w:sz w:val="28"/>
          <w:szCs w:val="28"/>
        </w:rPr>
        <w:t xml:space="preserve"> 2022 год и на </w:t>
      </w:r>
      <w:proofErr w:type="gramStart"/>
      <w:r w:rsidRPr="002225F4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2225F4">
        <w:rPr>
          <w:rFonts w:ascii="Times New Roman" w:hAnsi="Times New Roman" w:cs="Times New Roman"/>
          <w:sz w:val="28"/>
          <w:szCs w:val="28"/>
        </w:rPr>
        <w:t xml:space="preserve"> период на 2023-2024 годов», решения Собрания депутатов Питерского муниципального района Саратовской области от 20 декабря 2021 года 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 w:rsidRPr="002225F4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57-1 «О бюджете Питерского муниципального района Саратовской области на 2022 год и плановый период 2023 и 2024 годов», руководствуясь</w:t>
      </w:r>
      <w:r w:rsidRPr="002225F4">
        <w:rPr>
          <w:rStyle w:val="af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225F4">
        <w:rPr>
          <w:rFonts w:ascii="Times New Roman" w:hAnsi="Times New Roman" w:cs="Times New Roman"/>
          <w:sz w:val="28"/>
          <w:szCs w:val="28"/>
        </w:rPr>
        <w:t>Уставом Питерского муниципального района, администрация Питерского муниципального района</w:t>
      </w:r>
    </w:p>
    <w:p w:rsidR="002225F4" w:rsidRPr="002225F4" w:rsidRDefault="002225F4" w:rsidP="00630BFA">
      <w:pPr>
        <w:spacing w:after="0" w:line="240" w:lineRule="auto"/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25F4" w:rsidRPr="002225F4" w:rsidRDefault="002225F4" w:rsidP="00630BFA">
      <w:pPr>
        <w:pStyle w:val="a9"/>
        <w:numPr>
          <w:ilvl w:val="0"/>
          <w:numId w:val="36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Утвердить муниципальную программу «Культура Питерского муниципального района до 2024 года» согласно приложению.</w:t>
      </w:r>
    </w:p>
    <w:p w:rsidR="002225F4" w:rsidRPr="002225F4" w:rsidRDefault="002225F4" w:rsidP="00630BFA">
      <w:pPr>
        <w:pStyle w:val="a9"/>
        <w:numPr>
          <w:ilvl w:val="0"/>
          <w:numId w:val="36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нормативно-правовые акты:</w:t>
      </w:r>
    </w:p>
    <w:p w:rsidR="002225F4" w:rsidRPr="002225F4" w:rsidRDefault="002225F4" w:rsidP="00630BFA">
      <w:pPr>
        <w:pStyle w:val="a9"/>
        <w:numPr>
          <w:ilvl w:val="1"/>
          <w:numId w:val="36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</w:t>
      </w:r>
      <w:r>
        <w:rPr>
          <w:rFonts w:ascii="Times New Roman" w:hAnsi="Times New Roman" w:cs="Times New Roman"/>
          <w:sz w:val="28"/>
          <w:szCs w:val="28"/>
        </w:rPr>
        <w:t>бласти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 « О муниципальной программе Пит</w:t>
      </w:r>
      <w:r>
        <w:rPr>
          <w:rFonts w:ascii="Times New Roman" w:hAnsi="Times New Roman" w:cs="Times New Roman"/>
          <w:sz w:val="28"/>
          <w:szCs w:val="28"/>
        </w:rPr>
        <w:t>ерского муниципального района «</w:t>
      </w:r>
      <w:r w:rsidRPr="002225F4">
        <w:rPr>
          <w:rFonts w:ascii="Times New Roman" w:hAnsi="Times New Roman" w:cs="Times New Roman"/>
          <w:sz w:val="28"/>
          <w:szCs w:val="28"/>
        </w:rPr>
        <w:t>Культура Питерского муниципального района до 2021 года»;</w:t>
      </w:r>
    </w:p>
    <w:p w:rsidR="002225F4" w:rsidRPr="002225F4" w:rsidRDefault="002225F4" w:rsidP="00630BFA">
      <w:pPr>
        <w:pStyle w:val="a9"/>
        <w:numPr>
          <w:ilvl w:val="1"/>
          <w:numId w:val="36"/>
        </w:numPr>
        <w:spacing w:after="0" w:line="240" w:lineRule="auto"/>
        <w:ind w:left="0" w:right="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области от 15 марта 201</w:t>
      </w:r>
      <w:r>
        <w:rPr>
          <w:rFonts w:ascii="Times New Roman" w:hAnsi="Times New Roman" w:cs="Times New Roman"/>
          <w:sz w:val="28"/>
          <w:szCs w:val="28"/>
        </w:rPr>
        <w:t>8 года №96 «</w:t>
      </w:r>
      <w:r w:rsidRPr="002225F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Питерского муниципального района «Культура Питерского муниципального района до 2020 года», утвержденную </w:t>
      </w:r>
      <w:r w:rsidRPr="002225F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об</w:t>
      </w:r>
      <w:r>
        <w:rPr>
          <w:rFonts w:ascii="Times New Roman" w:hAnsi="Times New Roman" w:cs="Times New Roman"/>
          <w:sz w:val="28"/>
          <w:szCs w:val="28"/>
        </w:rPr>
        <w:t>ласти от 18 февраля 2019 года №</w:t>
      </w:r>
      <w:r w:rsidRPr="002225F4">
        <w:rPr>
          <w:rFonts w:ascii="Times New Roman" w:hAnsi="Times New Roman" w:cs="Times New Roman"/>
          <w:sz w:val="28"/>
          <w:szCs w:val="28"/>
        </w:rPr>
        <w:t xml:space="preserve">52 «О внесении изменений постановления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области от 22 марта 2019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0BFA">
        <w:rPr>
          <w:rFonts w:ascii="Times New Roman" w:hAnsi="Times New Roman" w:cs="Times New Roman"/>
          <w:sz w:val="28"/>
          <w:szCs w:val="28"/>
        </w:rPr>
        <w:t xml:space="preserve">88 «О внесении изменений </w:t>
      </w:r>
      <w:r w:rsidRPr="002225F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Питерского муниципального района Саратовкой области от 24 мая </w:t>
      </w:r>
      <w:r>
        <w:rPr>
          <w:rFonts w:ascii="Times New Roman" w:hAnsi="Times New Roman" w:cs="Times New Roman"/>
          <w:sz w:val="28"/>
          <w:szCs w:val="28"/>
        </w:rPr>
        <w:t>2019 года №</w:t>
      </w:r>
      <w:r w:rsidRPr="002225F4">
        <w:rPr>
          <w:rFonts w:ascii="Times New Roman" w:hAnsi="Times New Roman" w:cs="Times New Roman"/>
          <w:sz w:val="28"/>
          <w:szCs w:val="28"/>
        </w:rPr>
        <w:t xml:space="preserve">197 «О внесении изменений постановления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области от 7 августа 2019 год</w:t>
      </w:r>
      <w:r>
        <w:rPr>
          <w:rFonts w:ascii="Times New Roman" w:hAnsi="Times New Roman" w:cs="Times New Roman"/>
          <w:sz w:val="28"/>
          <w:szCs w:val="28"/>
        </w:rPr>
        <w:t>а №</w:t>
      </w:r>
      <w:r w:rsidRPr="002225F4">
        <w:rPr>
          <w:rFonts w:ascii="Times New Roman" w:hAnsi="Times New Roman" w:cs="Times New Roman"/>
          <w:sz w:val="28"/>
          <w:szCs w:val="28"/>
        </w:rPr>
        <w:t xml:space="preserve">317 « О внесении изменений в постановление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об</w:t>
      </w:r>
      <w:r>
        <w:rPr>
          <w:rFonts w:ascii="Times New Roman" w:hAnsi="Times New Roman" w:cs="Times New Roman"/>
          <w:sz w:val="28"/>
          <w:szCs w:val="28"/>
        </w:rPr>
        <w:t>ласти от 23 декабря 2019 года №</w:t>
      </w:r>
      <w:r w:rsidRPr="002225F4">
        <w:rPr>
          <w:rFonts w:ascii="Times New Roman" w:hAnsi="Times New Roman" w:cs="Times New Roman"/>
          <w:sz w:val="28"/>
          <w:szCs w:val="28"/>
        </w:rPr>
        <w:t xml:space="preserve">578 «О внесении изменений в постановление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</w:t>
      </w:r>
      <w:r>
        <w:rPr>
          <w:rFonts w:ascii="Times New Roman" w:hAnsi="Times New Roman" w:cs="Times New Roman"/>
          <w:sz w:val="28"/>
          <w:szCs w:val="28"/>
        </w:rPr>
        <w:t>й области от 28 мая 2020 года №107</w:t>
      </w:r>
      <w:r w:rsidRPr="002225F4">
        <w:rPr>
          <w:rFonts w:ascii="Times New Roman" w:hAnsi="Times New Roman" w:cs="Times New Roman"/>
          <w:sz w:val="28"/>
          <w:szCs w:val="28"/>
        </w:rPr>
        <w:t xml:space="preserve">А «О внесении изменений в постановление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</w:t>
      </w:r>
      <w:r w:rsidR="006E2F48">
        <w:rPr>
          <w:rFonts w:ascii="Times New Roman" w:hAnsi="Times New Roman" w:cs="Times New Roman"/>
          <w:sz w:val="28"/>
          <w:szCs w:val="28"/>
        </w:rPr>
        <w:t>;</w:t>
      </w:r>
    </w:p>
    <w:p w:rsidR="002225F4" w:rsidRPr="002225F4" w:rsidRDefault="002225F4" w:rsidP="002225F4">
      <w:pPr>
        <w:pStyle w:val="a9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Постановление администрации Питерского муниципального района Саратовской об</w:t>
      </w:r>
      <w:r>
        <w:rPr>
          <w:rFonts w:ascii="Times New Roman" w:hAnsi="Times New Roman" w:cs="Times New Roman"/>
          <w:sz w:val="28"/>
          <w:szCs w:val="28"/>
        </w:rPr>
        <w:t>ласти от 02 февраля 2021 года №</w:t>
      </w:r>
      <w:r w:rsidRPr="002225F4">
        <w:rPr>
          <w:rFonts w:ascii="Times New Roman" w:hAnsi="Times New Roman" w:cs="Times New Roman"/>
          <w:sz w:val="28"/>
          <w:szCs w:val="28"/>
        </w:rPr>
        <w:t xml:space="preserve">18 «О внесении изменений и дополнений в постановление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29 января 2016 года №</w:t>
      </w:r>
      <w:r w:rsidRPr="002225F4">
        <w:rPr>
          <w:rFonts w:ascii="Times New Roman" w:hAnsi="Times New Roman" w:cs="Times New Roman"/>
          <w:sz w:val="28"/>
          <w:szCs w:val="28"/>
        </w:rPr>
        <w:t>32»</w:t>
      </w:r>
      <w:r w:rsidR="006E2F48">
        <w:rPr>
          <w:rFonts w:ascii="Times New Roman" w:hAnsi="Times New Roman" w:cs="Times New Roman"/>
          <w:sz w:val="28"/>
          <w:szCs w:val="28"/>
        </w:rPr>
        <w:t>;</w:t>
      </w:r>
    </w:p>
    <w:p w:rsidR="002225F4" w:rsidRPr="002225F4" w:rsidRDefault="002225F4" w:rsidP="002225F4">
      <w:pPr>
        <w:pStyle w:val="a9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</w:t>
      </w:r>
      <w:proofErr w:type="gramStart"/>
      <w:r w:rsidRPr="002225F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225F4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информационно-</w:t>
      </w:r>
      <w:r w:rsidRPr="002225F4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адресу: </w:t>
      </w:r>
      <w:r w:rsidRPr="002225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E2F48">
        <w:rPr>
          <w:rFonts w:ascii="Times New Roman" w:hAnsi="Times New Roman" w:cs="Times New Roman"/>
          <w:sz w:val="28"/>
          <w:szCs w:val="28"/>
        </w:rPr>
        <w:t>:</w:t>
      </w:r>
      <w:r w:rsidRPr="002225F4">
        <w:rPr>
          <w:rFonts w:ascii="Times New Roman" w:hAnsi="Times New Roman" w:cs="Times New Roman"/>
          <w:sz w:val="28"/>
          <w:szCs w:val="28"/>
        </w:rPr>
        <w:t>// питерка.рф и распространяется на правоотношения, возникшие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225F4">
        <w:rPr>
          <w:rFonts w:ascii="Times New Roman" w:hAnsi="Times New Roman" w:cs="Times New Roman"/>
          <w:sz w:val="28"/>
          <w:szCs w:val="28"/>
        </w:rPr>
        <w:t>2022 года.</w:t>
      </w:r>
    </w:p>
    <w:p w:rsidR="002225F4" w:rsidRPr="002225F4" w:rsidRDefault="002225F4" w:rsidP="002225F4">
      <w:pPr>
        <w:pStyle w:val="a9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Pr="002225F4">
        <w:rPr>
          <w:rFonts w:ascii="Times New Roman" w:hAnsi="Times New Roman" w:cs="Times New Roman"/>
          <w:sz w:val="28"/>
          <w:szCs w:val="28"/>
        </w:rPr>
        <w:t>постановления возложить на начальника Управления культуры и кино администрации Питерского муниципального района Саратовской области.</w:t>
      </w:r>
    </w:p>
    <w:p w:rsidR="002225F4" w:rsidRPr="002225F4" w:rsidRDefault="002225F4" w:rsidP="002225F4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2225F4" w:rsidRDefault="002225F4" w:rsidP="002225F4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2225F4" w:rsidRDefault="002225F4" w:rsidP="00222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2225F4" w:rsidRDefault="002225F4" w:rsidP="00222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66679F" w:rsidRDefault="002225F4" w:rsidP="0066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F4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      А.А.Рябов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25F4" w:rsidRDefault="002225F4" w:rsidP="00630BFA">
      <w:pPr>
        <w:widowControl w:val="0"/>
        <w:autoSpaceDE w:val="0"/>
        <w:autoSpaceDN w:val="0"/>
        <w:adjustRightInd w:val="0"/>
        <w:spacing w:after="0" w:line="240" w:lineRule="auto"/>
        <w:ind w:left="4111" w:right="1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25F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 администрации Питерского муниципального района от 30 декабря 2021 года №438</w:t>
      </w:r>
    </w:p>
    <w:p w:rsidR="002225F4" w:rsidRPr="002225F4" w:rsidRDefault="002225F4" w:rsidP="00630BFA">
      <w:pPr>
        <w:widowControl w:val="0"/>
        <w:autoSpaceDE w:val="0"/>
        <w:autoSpaceDN w:val="0"/>
        <w:adjustRightInd w:val="0"/>
        <w:spacing w:after="0" w:line="240" w:lineRule="auto"/>
        <w:ind w:left="5529" w:right="1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5F4" w:rsidRPr="002225F4" w:rsidRDefault="002225F4" w:rsidP="00630BFA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25F4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2225F4" w:rsidRPr="002225F4" w:rsidRDefault="002225F4" w:rsidP="00630BFA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25F4">
        <w:rPr>
          <w:rFonts w:ascii="Times New Roman" w:hAnsi="Times New Roman" w:cs="Times New Roman"/>
          <w:bCs/>
          <w:sz w:val="28"/>
          <w:szCs w:val="28"/>
        </w:rPr>
        <w:t>«Культура Питерского муниципального района до 2024 года»</w:t>
      </w:r>
    </w:p>
    <w:p w:rsidR="002225F4" w:rsidRPr="002225F4" w:rsidRDefault="002225F4" w:rsidP="00630BFA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5F4"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</w:p>
    <w:p w:rsidR="002225F4" w:rsidRPr="002225F4" w:rsidRDefault="002225F4" w:rsidP="00630BFA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30"/>
      </w:tblGrid>
      <w:tr w:rsidR="002225F4" w:rsidRPr="002225F4" w:rsidTr="00630B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Муниципальная программа «Культура Питерского муниципального района до 2024 года» (далее – муниципальная программа)</w:t>
            </w:r>
          </w:p>
        </w:tc>
      </w:tr>
      <w:tr w:rsidR="002225F4" w:rsidRPr="002225F4" w:rsidTr="00630B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Исполнитель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Управление культуры и кино администрации Питерского муниципального района</w:t>
            </w:r>
          </w:p>
        </w:tc>
      </w:tr>
      <w:tr w:rsidR="002225F4" w:rsidRPr="002225F4" w:rsidTr="00630B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u w:val="single"/>
              </w:rPr>
            </w:pPr>
            <w:r w:rsidRPr="0066679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Муниципальные учреждения культуры Питерского муниципального района</w:t>
            </w:r>
          </w:p>
        </w:tc>
      </w:tr>
      <w:tr w:rsidR="002225F4" w:rsidRPr="002225F4" w:rsidTr="00630BFA">
        <w:trPr>
          <w:trHeight w:val="7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u w:val="single"/>
              </w:rPr>
            </w:pPr>
            <w:r w:rsidRPr="0066679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u w:val="single"/>
              </w:rPr>
            </w:pPr>
            <w:r w:rsidRPr="0066679F">
              <w:rPr>
                <w:rFonts w:ascii="Times New Roman" w:hAnsi="Times New Roman" w:cs="Times New Roman"/>
              </w:rPr>
              <w:t>подпрограмма 1 «Дома культуры»;</w:t>
            </w:r>
          </w:p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  <w:spacing w:val="-10"/>
              </w:rPr>
              <w:t>подпрограмма 2 «Библиотеки</w:t>
            </w:r>
            <w:r w:rsidRPr="0066679F">
              <w:rPr>
                <w:rFonts w:ascii="Times New Roman" w:hAnsi="Times New Roman" w:cs="Times New Roman"/>
              </w:rPr>
              <w:t>»;</w:t>
            </w:r>
          </w:p>
        </w:tc>
      </w:tr>
      <w:tr w:rsidR="002225F4" w:rsidRPr="002225F4" w:rsidTr="00630BFA">
        <w:trPr>
          <w:trHeight w:val="7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  <w:spacing w:val="-6"/>
              </w:rPr>
              <w:t xml:space="preserve">Цель муниципальной </w:t>
            </w:r>
            <w:r w:rsidRPr="0066679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2.Софинансирование расходных обязательств Питерского муниципального района Саратовской области;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4.Повышение качества информационно-библиотечного обслуживания населения;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5. Создание условий для повышения уровня кинообслуживания на территории Питерского района.</w:t>
            </w:r>
          </w:p>
        </w:tc>
      </w:tr>
      <w:tr w:rsidR="002225F4" w:rsidRPr="002225F4" w:rsidTr="00630BFA">
        <w:trPr>
          <w:trHeight w:val="7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 xml:space="preserve">- обеспечение доступа граждан к культурным ценностям, участию в </w:t>
            </w:r>
            <w:proofErr w:type="gramStart"/>
            <w:r w:rsidRPr="0066679F">
              <w:rPr>
                <w:sz w:val="22"/>
                <w:szCs w:val="22"/>
              </w:rPr>
              <w:t>культурной</w:t>
            </w:r>
            <w:proofErr w:type="gramEnd"/>
            <w:r w:rsidRPr="0066679F">
              <w:rPr>
                <w:sz w:val="22"/>
                <w:szCs w:val="22"/>
              </w:rPr>
              <w:t xml:space="preserve"> жизни </w:t>
            </w:r>
            <w:r w:rsidRPr="0066679F">
              <w:rPr>
                <w:sz w:val="22"/>
                <w:szCs w:val="22"/>
              </w:rPr>
              <w:br/>
              <w:t>и реализации их творческого потенциала;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 xml:space="preserve">- создание благоприятных условий для </w:t>
            </w:r>
            <w:proofErr w:type="gramStart"/>
            <w:r w:rsidRPr="0066679F">
              <w:rPr>
                <w:sz w:val="22"/>
                <w:szCs w:val="22"/>
              </w:rPr>
              <w:t>устойчивого</w:t>
            </w:r>
            <w:proofErr w:type="gramEnd"/>
            <w:r w:rsidRPr="0066679F">
              <w:rPr>
                <w:sz w:val="22"/>
                <w:szCs w:val="22"/>
              </w:rPr>
              <w:t xml:space="preserve"> развития сферы культуры;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- комплектование книжных фондов муниципальных общедоступных библиотек;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- поддержка лучших работников муниципальных учреждений культуры, находящихся на территории сельских поселений;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- поддержка лучших муниципальных учреждений культуры, находящихся на территории сельских поселений;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-   организация культурного досуга жителей малых деревень;</w:t>
            </w:r>
          </w:p>
          <w:p w:rsidR="002225F4" w:rsidRPr="0066679F" w:rsidRDefault="002225F4" w:rsidP="00630BFA">
            <w:pPr>
              <w:pStyle w:val="ConsPlusCell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2225F4" w:rsidRPr="002225F4" w:rsidTr="00630BFA">
        <w:trPr>
          <w:trHeight w:val="7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Основные мероприятия</w:t>
            </w:r>
          </w:p>
          <w:p w:rsidR="002225F4" w:rsidRPr="0066679F" w:rsidRDefault="002225F4" w:rsidP="00630BFA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440" w:right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подпрограмма «Дома культуры»:</w:t>
            </w:r>
          </w:p>
          <w:p w:rsidR="002225F4" w:rsidRPr="0066679F" w:rsidRDefault="002225F4" w:rsidP="00630BFA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2225F4" w:rsidRPr="0066679F" w:rsidRDefault="002225F4" w:rsidP="00630BFA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29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lastRenderedPageBreak/>
              <w:t>Обеспечение надлежащего осуществления полномочий по реше</w:t>
            </w:r>
            <w:r w:rsidR="0066679F" w:rsidRPr="0066679F">
              <w:rPr>
                <w:sz w:val="22"/>
                <w:szCs w:val="22"/>
              </w:rPr>
              <w:t>нию вопросов местного значения;</w:t>
            </w:r>
          </w:p>
          <w:p w:rsidR="002225F4" w:rsidRPr="0066679F" w:rsidRDefault="002225F4" w:rsidP="00630BFA">
            <w:pPr>
              <w:pStyle w:val="a9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 xml:space="preserve">Реализация расходных обязательств, возникающих при </w:t>
            </w:r>
            <w:proofErr w:type="gramStart"/>
            <w:r w:rsidRPr="0066679F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66679F"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29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Реализация регионального проекта (программы) в целях выполнен</w:t>
            </w:r>
            <w:r w:rsidR="0066679F" w:rsidRPr="0066679F">
              <w:rPr>
                <w:sz w:val="22"/>
                <w:szCs w:val="22"/>
              </w:rPr>
              <w:t xml:space="preserve">ия задач федерального проекта </w:t>
            </w:r>
            <w:r w:rsidRPr="0066679F">
              <w:rPr>
                <w:sz w:val="22"/>
                <w:szCs w:val="22"/>
              </w:rPr>
              <w:t>«Творческие люди»;</w:t>
            </w:r>
          </w:p>
          <w:p w:rsidR="002225F4" w:rsidRPr="0066679F" w:rsidRDefault="002225F4" w:rsidP="00630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подпрограмма «Библиотеки»: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30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30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Подключение к сети «Интернет» общедоступных библиотек муниципального района;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30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30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Государственная  поддержка муниципальных учреждений культуры, находящихся на территории сельских поселений;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30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Комплектование книжных фондов муниципальных общедоступных библиотек за счет средств местного бюджета;</w:t>
            </w:r>
          </w:p>
          <w:p w:rsidR="002225F4" w:rsidRPr="0066679F" w:rsidRDefault="002225F4" w:rsidP="00630BFA">
            <w:pPr>
              <w:pStyle w:val="western"/>
              <w:numPr>
                <w:ilvl w:val="0"/>
                <w:numId w:val="29"/>
              </w:numPr>
              <w:spacing w:before="0" w:beforeAutospacing="0" w:after="0"/>
              <w:ind w:right="139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Реализация регионального проекта (программы) в целях выполнен</w:t>
            </w:r>
            <w:r w:rsidR="0066679F" w:rsidRPr="0066679F">
              <w:rPr>
                <w:sz w:val="22"/>
                <w:szCs w:val="22"/>
              </w:rPr>
              <w:t xml:space="preserve">ия задач федерального проекта </w:t>
            </w:r>
            <w:r w:rsidRPr="0066679F">
              <w:rPr>
                <w:sz w:val="22"/>
                <w:szCs w:val="22"/>
              </w:rPr>
              <w:t>«Творческие люди»;</w:t>
            </w:r>
          </w:p>
        </w:tc>
      </w:tr>
      <w:tr w:rsidR="002225F4" w:rsidRPr="002225F4" w:rsidTr="00630B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66679F" w:rsidRDefault="002225F4" w:rsidP="0022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lastRenderedPageBreak/>
              <w:t>Целевые показатели муниципальной программы</w:t>
            </w:r>
          </w:p>
          <w:p w:rsidR="002225F4" w:rsidRPr="0066679F" w:rsidRDefault="002225F4" w:rsidP="0022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1. Увеличение численности участников культурно-досуговых мероприятий: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г.- 25 000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г.- 30 000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2024 г.- 35 000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2. Увеличение численности участников клубных формирований: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г.- 1065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г.- 1075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2024 г.- 1080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3. Увеличение количества реализуемых культурных проектов: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г.- 2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г.- 3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2024 г.- 3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 xml:space="preserve">4. Количество информационных сообщений </w:t>
            </w:r>
            <w:proofErr w:type="gramStart"/>
            <w:r w:rsidRPr="0066679F">
              <w:rPr>
                <w:sz w:val="22"/>
                <w:szCs w:val="22"/>
              </w:rPr>
              <w:t>о</w:t>
            </w:r>
            <w:proofErr w:type="gramEnd"/>
            <w:r w:rsidRPr="0066679F">
              <w:rPr>
                <w:sz w:val="22"/>
                <w:szCs w:val="22"/>
              </w:rPr>
              <w:t xml:space="preserve"> культурных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мероприятиях в СМИ, в том числе в сети «Интернет»: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г.- 550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г.- 550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2024 г.- 550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5. Количество поступлений новой литературы: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г.- 1285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г.- 1310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2024 г. – 1320 шт</w:t>
            </w:r>
            <w:r w:rsidR="0066679F" w:rsidRPr="0066679F">
              <w:rPr>
                <w:sz w:val="22"/>
                <w:szCs w:val="22"/>
              </w:rPr>
              <w:t>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6. Количество мероприятий, направленных на популяризацию книги и чтения: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г.- 1470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г.- 1490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2024 г – 1500 шт.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 xml:space="preserve">7. Количество зрителей, посещающих </w:t>
            </w:r>
            <w:proofErr w:type="spellStart"/>
            <w:r w:rsidRPr="0066679F">
              <w:rPr>
                <w:sz w:val="22"/>
                <w:szCs w:val="22"/>
              </w:rPr>
              <w:t>киномероприятия</w:t>
            </w:r>
            <w:proofErr w:type="spellEnd"/>
            <w:r w:rsidRPr="0066679F">
              <w:rPr>
                <w:sz w:val="22"/>
                <w:szCs w:val="22"/>
              </w:rPr>
              <w:t>: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2022 г.- 6700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</w:rPr>
            </w:pPr>
            <w:r w:rsidRPr="0066679F">
              <w:rPr>
                <w:sz w:val="22"/>
                <w:szCs w:val="22"/>
              </w:rPr>
              <w:t>2023 г.- 6730 чел.</w:t>
            </w:r>
          </w:p>
          <w:p w:rsidR="002225F4" w:rsidRPr="0066679F" w:rsidRDefault="002225F4" w:rsidP="002225F4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66679F">
              <w:rPr>
                <w:sz w:val="22"/>
                <w:szCs w:val="22"/>
              </w:rPr>
              <w:t>2024 г. – 6750 чел.</w:t>
            </w:r>
          </w:p>
        </w:tc>
      </w:tr>
    </w:tbl>
    <w:tbl>
      <w:tblPr>
        <w:tblpPr w:leftFromText="180" w:rightFromText="180" w:vertAnchor="text" w:horzAnchor="margin" w:tblpXSpec="center" w:tblpY="-2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67"/>
        <w:gridCol w:w="1842"/>
        <w:gridCol w:w="1378"/>
        <w:gridCol w:w="182"/>
        <w:gridCol w:w="1559"/>
        <w:gridCol w:w="884"/>
        <w:gridCol w:w="1100"/>
        <w:gridCol w:w="1276"/>
      </w:tblGrid>
      <w:tr w:rsidR="002225F4" w:rsidRPr="0066679F" w:rsidTr="00630BFA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lastRenderedPageBreak/>
              <w:t>Финансовое обеспечение программы</w:t>
            </w:r>
          </w:p>
        </w:tc>
      </w:tr>
      <w:tr w:rsidR="00630BFA" w:rsidRPr="0066679F" w:rsidTr="00630BFA">
        <w:trPr>
          <w:trHeight w:val="57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Ответственный исполнитель (соисполнитель, участник)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  <w:proofErr w:type="gramStart"/>
            <w:r w:rsidRPr="0066679F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gramEnd"/>
            <w:r w:rsidRPr="0066679F"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Объемы финансового обеспечения прогнозно (всего)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</w:tr>
      <w:tr w:rsidR="00630BFA" w:rsidRPr="0066679F" w:rsidTr="00630BFA">
        <w:trPr>
          <w:trHeight w:val="5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2022 г.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2023 г.</w:t>
            </w:r>
          </w:p>
          <w:p w:rsidR="002225F4" w:rsidRPr="0066679F" w:rsidRDefault="002225F4" w:rsidP="00630BFA">
            <w:pPr>
              <w:spacing w:after="0" w:line="240" w:lineRule="auto"/>
              <w:ind w:lef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(прогноз.)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2024 г.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(прогн</w:t>
            </w:r>
            <w:r w:rsidR="0066679F">
              <w:rPr>
                <w:rFonts w:ascii="Times New Roman" w:hAnsi="Times New Roman" w:cs="Times New Roman"/>
                <w:color w:val="000000"/>
              </w:rPr>
              <w:t>оз</w:t>
            </w:r>
            <w:r w:rsidRPr="0066679F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630BFA" w:rsidRPr="0066679F" w:rsidTr="00630BFA">
        <w:trPr>
          <w:trHeight w:val="55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Подпрограмма «Дома культуры»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учреждения, подведомственные Управлению культуры П</w:t>
            </w:r>
            <w:r w:rsidR="00630BFA">
              <w:rPr>
                <w:rFonts w:ascii="Times New Roman" w:hAnsi="Times New Roman" w:cs="Times New Roman"/>
              </w:rPr>
              <w:t>итерского муниципального района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72983,9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29281,5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21424,8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22277,6</w:t>
            </w:r>
          </w:p>
        </w:tc>
      </w:tr>
      <w:tr w:rsidR="00630BFA" w:rsidRPr="0066679F" w:rsidTr="00630BFA">
        <w:trPr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0BFA" w:rsidRPr="0066679F" w:rsidTr="00630BFA">
        <w:trPr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0BFA" w:rsidRPr="0066679F" w:rsidTr="00630BFA">
        <w:trPr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местный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71300,1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28597,7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20924,8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21777,6</w:t>
            </w:r>
          </w:p>
        </w:tc>
      </w:tr>
      <w:tr w:rsidR="00630BFA" w:rsidRPr="0066679F" w:rsidTr="00630BFA">
        <w:trPr>
          <w:trHeight w:val="33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FA" w:rsidRDefault="00630BFA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1683,8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FA" w:rsidRDefault="00630BFA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683,80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630BFA" w:rsidRPr="0066679F" w:rsidTr="00630BFA">
        <w:trPr>
          <w:trHeight w:val="70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Подпрограмма «Библиотеки»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учреждения, подведомственные Управлению культуры ПМР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14394,9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5808,1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4183,6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4403,2</w:t>
            </w:r>
          </w:p>
        </w:tc>
      </w:tr>
      <w:tr w:rsidR="00630BFA" w:rsidRPr="0066679F" w:rsidTr="00630BFA">
        <w:trPr>
          <w:trHeight w:val="48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Фед</w:t>
            </w:r>
            <w:r w:rsidR="0066679F">
              <w:rPr>
                <w:rFonts w:ascii="Times New Roman" w:hAnsi="Times New Roman" w:cs="Times New Roman"/>
              </w:rPr>
              <w:t>ераль</w:t>
            </w:r>
            <w:r w:rsidRPr="0066679F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113,1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0BFA" w:rsidRPr="0066679F" w:rsidTr="00630BFA">
        <w:trPr>
          <w:trHeight w:val="42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Обл</w:t>
            </w:r>
            <w:r w:rsidR="0066679F">
              <w:rPr>
                <w:rFonts w:ascii="Times New Roman" w:hAnsi="Times New Roman" w:cs="Times New Roman"/>
              </w:rPr>
              <w:t>аст</w:t>
            </w:r>
            <w:r w:rsidRPr="0066679F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0BFA" w:rsidRPr="0066679F" w:rsidTr="00630BFA">
        <w:trPr>
          <w:trHeight w:val="50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14242,9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5676,1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4173,6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4393,2</w:t>
            </w:r>
          </w:p>
        </w:tc>
      </w:tr>
      <w:tr w:rsidR="00630BFA" w:rsidRPr="0066679F" w:rsidTr="00630BFA">
        <w:trPr>
          <w:trHeight w:val="5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Внебюд</w:t>
            </w:r>
            <w:r w:rsidR="0066679F">
              <w:rPr>
                <w:rFonts w:ascii="Times New Roman" w:hAnsi="Times New Roman" w:cs="Times New Roman"/>
              </w:rPr>
              <w:t xml:space="preserve">жетные </w:t>
            </w:r>
            <w:r w:rsidRPr="0066679F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630BFA" w:rsidRPr="0066679F" w:rsidTr="00630BFA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Итого по программе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учреждения, подведомственные Управлению культуры ПМР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87378,8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35089,6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25608,4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26680,8</w:t>
            </w:r>
          </w:p>
        </w:tc>
      </w:tr>
      <w:tr w:rsidR="00630BFA" w:rsidRPr="0066679F" w:rsidTr="00630BFA">
        <w:trPr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Фед</w:t>
            </w:r>
            <w:r w:rsidR="0066679F">
              <w:rPr>
                <w:rFonts w:ascii="Times New Roman" w:hAnsi="Times New Roman" w:cs="Times New Roman"/>
                <w:color w:val="000000"/>
              </w:rPr>
              <w:t>ераль</w:t>
            </w:r>
            <w:r w:rsidRPr="0066679F">
              <w:rPr>
                <w:rFonts w:ascii="Times New Roman" w:hAnsi="Times New Roman" w:cs="Times New Roman"/>
                <w:color w:val="000000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0BFA" w:rsidRPr="0066679F" w:rsidTr="00630BFA">
        <w:trPr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Обл</w:t>
            </w:r>
            <w:r w:rsidR="0066679F">
              <w:rPr>
                <w:rFonts w:ascii="Times New Roman" w:hAnsi="Times New Roman" w:cs="Times New Roman"/>
                <w:color w:val="000000"/>
              </w:rPr>
              <w:t>аст</w:t>
            </w:r>
            <w:r w:rsidRPr="0066679F">
              <w:rPr>
                <w:rFonts w:ascii="Times New Roman" w:hAnsi="Times New Roman" w:cs="Times New Roman"/>
                <w:color w:val="000000"/>
              </w:rPr>
              <w:t>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0BFA" w:rsidRPr="0066679F" w:rsidTr="00630BFA">
        <w:trPr>
          <w:trHeight w:val="57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85543,00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34273,8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25098,4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26170,8</w:t>
            </w:r>
          </w:p>
        </w:tc>
      </w:tr>
      <w:tr w:rsidR="00630BFA" w:rsidRPr="0066679F" w:rsidTr="00630BFA">
        <w:trPr>
          <w:trHeight w:val="59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Внебюд</w:t>
            </w:r>
            <w:r w:rsidR="0066679F">
              <w:rPr>
                <w:rFonts w:ascii="Times New Roman" w:hAnsi="Times New Roman" w:cs="Times New Roman"/>
                <w:color w:val="000000"/>
              </w:rPr>
              <w:t xml:space="preserve">жетные </w:t>
            </w:r>
            <w:r w:rsidRPr="0066679F">
              <w:rPr>
                <w:rFonts w:ascii="Times New Roman" w:hAnsi="Times New Roman" w:cs="Times New Roman"/>
                <w:color w:val="000000"/>
              </w:rPr>
              <w:t xml:space="preserve">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1713,8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693,8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</w:tr>
      <w:tr w:rsidR="002225F4" w:rsidRPr="00C24410" w:rsidTr="00630BFA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 xml:space="preserve">Финансовые ресурсы, необходимые для реализации Программы в годах, определены </w:t>
            </w:r>
            <w:proofErr w:type="gramStart"/>
            <w:r w:rsidRPr="0066679F">
              <w:rPr>
                <w:rFonts w:ascii="Times New Roman" w:hAnsi="Times New Roman" w:cs="Times New Roman"/>
              </w:rPr>
              <w:t>расчетным</w:t>
            </w:r>
            <w:proofErr w:type="gramEnd"/>
            <w:r w:rsidRPr="0066679F">
              <w:rPr>
                <w:rFonts w:ascii="Times New Roman" w:hAnsi="Times New Roman" w:cs="Times New Roman"/>
              </w:rPr>
              <w:t xml:space="preserve"> путем на основе плана мероприятий (дорожной карты) и являются прогнозными.</w:t>
            </w:r>
          </w:p>
        </w:tc>
      </w:tr>
      <w:tr w:rsidR="002225F4" w:rsidRPr="00C24410" w:rsidTr="00630BFA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2022-2024 годы</w:t>
            </w:r>
          </w:p>
        </w:tc>
      </w:tr>
      <w:tr w:rsidR="002225F4" w:rsidRPr="00C24410" w:rsidTr="00630BFA">
        <w:trPr>
          <w:trHeight w:val="112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5F4" w:rsidRPr="0066679F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lastRenderedPageBreak/>
              <w:t>- увеличение уровня удовлетворенности населения качеством предоставления муниципальных услуг в сфере культуры – с 70 процентов в 2021 году до 95,1 % в 2024 году;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 xml:space="preserve">- повышение качества муниципального управления и эффективности расходования бюджетных средств через создание механизмов противодействия угрозам </w:t>
            </w:r>
            <w:proofErr w:type="gramStart"/>
            <w:r w:rsidRPr="0066679F">
              <w:rPr>
                <w:rFonts w:ascii="Times New Roman" w:hAnsi="Times New Roman" w:cs="Times New Roman"/>
              </w:rPr>
              <w:t>национальной</w:t>
            </w:r>
            <w:proofErr w:type="gramEnd"/>
            <w:r w:rsidRPr="0066679F">
              <w:rPr>
                <w:rFonts w:ascii="Times New Roman" w:hAnsi="Times New Roman" w:cs="Times New Roman"/>
              </w:rPr>
              <w:t xml:space="preserve"> безопасности в сфере культуры во взаимодействии с институтами гражданского </w:t>
            </w:r>
            <w:r w:rsidRPr="0066679F">
              <w:rPr>
                <w:rFonts w:ascii="Times New Roman" w:hAnsi="Times New Roman" w:cs="Times New Roman"/>
              </w:rPr>
              <w:lastRenderedPageBreak/>
              <w:t>общества;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 xml:space="preserve"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66679F">
              <w:rPr>
                <w:rFonts w:ascii="Times New Roman" w:hAnsi="Times New Roman" w:cs="Times New Roman"/>
              </w:rPr>
              <w:t>социокультурную</w:t>
            </w:r>
            <w:proofErr w:type="spellEnd"/>
            <w:r w:rsidRPr="0066679F">
              <w:rPr>
                <w:rFonts w:ascii="Times New Roman" w:hAnsi="Times New Roman" w:cs="Times New Roman"/>
              </w:rPr>
              <w:t xml:space="preserve"> деятельность;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 xml:space="preserve">- создание благоприятных условий для улучшения </w:t>
            </w:r>
            <w:proofErr w:type="spellStart"/>
            <w:r w:rsidRPr="0066679F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66679F">
              <w:rPr>
                <w:rFonts w:ascii="Times New Roman" w:hAnsi="Times New Roman" w:cs="Times New Roman"/>
              </w:rPr>
              <w:t xml:space="preserve"> обслуживания населения; 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- развития самодеятельного художественного творчества;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- обеспечение пополнения и сохранения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фильмофонда;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- обеспечение доступа к произведениям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киноискусства всем возрастным группам и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социальным слоям населения;</w:t>
            </w:r>
          </w:p>
        </w:tc>
      </w:tr>
      <w:tr w:rsidR="002225F4" w:rsidRPr="00C24410" w:rsidTr="00630BFA"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F">
              <w:rPr>
                <w:rFonts w:ascii="Times New Roman" w:hAnsi="Times New Roman" w:cs="Times New Roman"/>
                <w:color w:val="000000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 xml:space="preserve">Основными исполнителями </w:t>
            </w:r>
            <w:proofErr w:type="gramStart"/>
            <w:r w:rsidRPr="0066679F">
              <w:rPr>
                <w:rFonts w:ascii="Times New Roman" w:hAnsi="Times New Roman" w:cs="Times New Roman"/>
              </w:rPr>
              <w:t>программных</w:t>
            </w:r>
            <w:proofErr w:type="gramEnd"/>
            <w:r w:rsidRPr="0066679F">
              <w:rPr>
                <w:rFonts w:ascii="Times New Roman" w:hAnsi="Times New Roman" w:cs="Times New Roman"/>
              </w:rPr>
              <w:t xml:space="preserve"> мероприятий являются:</w:t>
            </w:r>
          </w:p>
          <w:p w:rsidR="002225F4" w:rsidRPr="0066679F" w:rsidRDefault="0066679F" w:rsidP="0063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225F4" w:rsidRPr="0066679F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культуры «Ц</w:t>
            </w:r>
            <w:r>
              <w:rPr>
                <w:rFonts w:ascii="Times New Roman" w:hAnsi="Times New Roman" w:cs="Times New Roman"/>
                <w:color w:val="000000" w:themeColor="text1"/>
              </w:rPr>
              <w:t>ентрализованная клубная система</w:t>
            </w:r>
            <w:r w:rsidR="002225F4" w:rsidRPr="0066679F">
              <w:rPr>
                <w:rFonts w:ascii="Times New Roman" w:hAnsi="Times New Roman" w:cs="Times New Roman"/>
                <w:color w:val="000000" w:themeColor="text1"/>
              </w:rPr>
              <w:t xml:space="preserve"> Питерского муниципального района»;</w:t>
            </w:r>
          </w:p>
          <w:p w:rsidR="002225F4" w:rsidRPr="0066679F" w:rsidRDefault="0066679F" w:rsidP="0063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225F4" w:rsidRPr="0066679F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Муниципальное бюджетное учреждение культуры «Питерская межпоселенческая центральная библиотека Питерского муниципального района Саратовской области»</w:t>
            </w:r>
          </w:p>
          <w:p w:rsidR="002225F4" w:rsidRPr="0066679F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79F">
              <w:rPr>
                <w:rFonts w:ascii="Times New Roman" w:hAnsi="Times New Roman" w:cs="Times New Roman"/>
              </w:rPr>
              <w:t>Контроль за исполнением программы осуществляет Управление культуры и кино администрации Питерского муниципального района Саратовской области.</w:t>
            </w:r>
          </w:p>
        </w:tc>
      </w:tr>
    </w:tbl>
    <w:p w:rsidR="002225F4" w:rsidRPr="0066679F" w:rsidRDefault="002225F4" w:rsidP="00666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66679F" w:rsidRDefault="002225F4" w:rsidP="0066679F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6679F">
        <w:rPr>
          <w:rFonts w:ascii="Times New Roman" w:hAnsi="Times New Roman" w:cs="Times New Roman"/>
          <w:color w:val="000000"/>
          <w:sz w:val="28"/>
          <w:szCs w:val="28"/>
        </w:rPr>
        <w:t>Характеристика сферы реализации муниципальной программы.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79F">
        <w:rPr>
          <w:rFonts w:ascii="Times New Roman" w:hAnsi="Times New Roman" w:cs="Times New Roman"/>
          <w:color w:val="000000"/>
          <w:sz w:val="28"/>
          <w:szCs w:val="28"/>
        </w:rPr>
        <w:t>В Законе Российской Феде</w:t>
      </w:r>
      <w:r w:rsidR="0066679F">
        <w:rPr>
          <w:rFonts w:ascii="Times New Roman" w:hAnsi="Times New Roman" w:cs="Times New Roman"/>
          <w:color w:val="000000"/>
          <w:sz w:val="28"/>
          <w:szCs w:val="28"/>
        </w:rPr>
        <w:t>рации от 09 октября 1992 года №</w:t>
      </w:r>
      <w:r w:rsidRPr="0066679F">
        <w:rPr>
          <w:rFonts w:ascii="Times New Roman" w:hAnsi="Times New Roman" w:cs="Times New Roman"/>
          <w:color w:val="000000"/>
          <w:sz w:val="28"/>
          <w:szCs w:val="28"/>
        </w:rPr>
        <w:t>3612-1 «Основы законодательства Российской Федерации о культуре»</w:t>
      </w:r>
      <w:r w:rsidRPr="0066679F">
        <w:rPr>
          <w:rFonts w:ascii="Times New Roman" w:hAnsi="Times New Roman" w:cs="Times New Roman"/>
          <w:sz w:val="28"/>
          <w:szCs w:val="28"/>
        </w:rPr>
        <w:t xml:space="preserve"> </w:t>
      </w:r>
      <w:r w:rsidRPr="0066679F">
        <w:rPr>
          <w:rFonts w:ascii="Times New Roman" w:hAnsi="Times New Roman" w:cs="Times New Roman"/>
          <w:color w:val="000000"/>
          <w:sz w:val="28"/>
          <w:szCs w:val="28"/>
        </w:rPr>
        <w:t>(ред. от 18 июля 2019)</w:t>
      </w:r>
      <w:r w:rsidRPr="0066679F">
        <w:rPr>
          <w:rFonts w:ascii="Times New Roman" w:hAnsi="Times New Roman" w:cs="Times New Roman"/>
          <w:sz w:val="28"/>
          <w:szCs w:val="28"/>
        </w:rPr>
        <w:t xml:space="preserve"> </w:t>
      </w:r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признана основополагающая роль культуры в развитии и самореализации личности, </w:t>
      </w:r>
      <w:proofErr w:type="spellStart"/>
      <w:r w:rsidRPr="0066679F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и сохранении национальной самобытности народов.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79F">
        <w:rPr>
          <w:rFonts w:ascii="Times New Roman" w:hAnsi="Times New Roman" w:cs="Times New Roman"/>
          <w:color w:val="000000"/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Накопившиеся за последние 20 лет проблемы в сфере культуры муниципального района значительно превышают возможности бюджета Питерского муниципального района по их решению. </w:t>
      </w:r>
      <w:proofErr w:type="gramStart"/>
      <w:r w:rsidRPr="0066679F">
        <w:rPr>
          <w:rFonts w:ascii="Times New Roman" w:hAnsi="Times New Roman" w:cs="Times New Roman"/>
          <w:color w:val="000000"/>
          <w:sz w:val="28"/>
          <w:szCs w:val="28"/>
        </w:rPr>
        <w:t>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Питерского муниципального района и, с другой стороны, с выбором и поддержкой</w:t>
      </w:r>
      <w:proofErr w:type="gramEnd"/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приоритетных направлений, обеспечивающих улучшение </w:t>
      </w:r>
      <w:r w:rsidRPr="00666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качества, разнообразие и увеличение доступа к услугам организаций культуры, создание условий для развития творчества. 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Для динамичного развития народного творчества, культурно-досуговой и </w:t>
      </w:r>
      <w:proofErr w:type="gramStart"/>
      <w:r w:rsidRPr="0066679F">
        <w:rPr>
          <w:rFonts w:ascii="Times New Roman" w:hAnsi="Times New Roman" w:cs="Times New Roman"/>
          <w:color w:val="000000"/>
          <w:sz w:val="28"/>
          <w:szCs w:val="28"/>
        </w:rPr>
        <w:t>театрально-концертной</w:t>
      </w:r>
      <w:proofErr w:type="gramEnd"/>
      <w:r w:rsidRPr="0066679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Питерского муниципального района. Необходимо укрепление ресурсного обеспечения учреждений культуры, приобретение транспорта, современного оборудования, учебно-методических пособий, сценических костюмов, реквизита, современного программного обеспечения, звукового и светового оборудования, компьютерной техники и видеопроекторов.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«Культура Питерского муниципального района до 2023 года» продемонстрировала ежегодный рост населения, </w:t>
      </w:r>
      <w:proofErr w:type="gramStart"/>
      <w:r w:rsidRPr="0066679F">
        <w:rPr>
          <w:rFonts w:ascii="Times New Roman" w:hAnsi="Times New Roman" w:cs="Times New Roman"/>
          <w:sz w:val="28"/>
          <w:szCs w:val="28"/>
        </w:rPr>
        <w:t>принимающего</w:t>
      </w:r>
      <w:proofErr w:type="gramEnd"/>
      <w:r w:rsidRPr="0066679F">
        <w:rPr>
          <w:rFonts w:ascii="Times New Roman" w:hAnsi="Times New Roman" w:cs="Times New Roman"/>
          <w:sz w:val="28"/>
          <w:szCs w:val="28"/>
        </w:rPr>
        <w:t xml:space="preserve"> участие в культурно-массовых мероприятиях поселений.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>Приоритетным направлением является привлечение молодых специалистов и повышение уровня оплаты труда сотрудников учреждения культуры. Одной из задач, стоящих перед учреждениями культуры является сохранение количества посещений, концертов, представлений, в том числе фестивальных.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 xml:space="preserve">В Питерском муниципальном районе имеется большой процент </w:t>
      </w:r>
      <w:proofErr w:type="gramStart"/>
      <w:r w:rsidRPr="0066679F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66679F">
        <w:rPr>
          <w:rFonts w:ascii="Times New Roman" w:hAnsi="Times New Roman" w:cs="Times New Roman"/>
          <w:sz w:val="28"/>
          <w:szCs w:val="28"/>
        </w:rPr>
        <w:t xml:space="preserve"> молодежи, которую следует вовлекать в работу культурных учреждений муниципального района,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 xml:space="preserve">Важное значение для обеспечения целей программы имеет информирование жителей о проводимых мероприятиях. Для этого планируется увеличение доли информационных сообщений </w:t>
      </w:r>
      <w:proofErr w:type="gramStart"/>
      <w:r w:rsidRPr="006667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6679F">
        <w:rPr>
          <w:rFonts w:ascii="Times New Roman" w:hAnsi="Times New Roman" w:cs="Times New Roman"/>
          <w:sz w:val="28"/>
          <w:szCs w:val="28"/>
        </w:rPr>
        <w:t xml:space="preserve"> культурных мероприятиях в СМИ, в том числе в сети Интернет. 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будет способствовать увеличению численности населения, участвующего </w:t>
      </w:r>
      <w:proofErr w:type="gramStart"/>
      <w:r w:rsidRPr="006667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679F">
        <w:rPr>
          <w:rFonts w:ascii="Times New Roman" w:hAnsi="Times New Roman" w:cs="Times New Roman"/>
          <w:sz w:val="28"/>
          <w:szCs w:val="28"/>
        </w:rPr>
        <w:t xml:space="preserve"> культурно массовых </w:t>
      </w:r>
      <w:r w:rsidRPr="0066679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а также </w:t>
      </w:r>
      <w:proofErr w:type="gramStart"/>
      <w:r w:rsidRPr="0066679F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66679F">
        <w:rPr>
          <w:rFonts w:ascii="Times New Roman" w:hAnsi="Times New Roman" w:cs="Times New Roman"/>
          <w:sz w:val="28"/>
          <w:szCs w:val="28"/>
        </w:rPr>
        <w:t xml:space="preserve"> способствовать увеличению численности проводимых мероприятий и повышению их качества.</w:t>
      </w:r>
    </w:p>
    <w:p w:rsidR="002225F4" w:rsidRPr="0066679F" w:rsidRDefault="002225F4" w:rsidP="006667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66679F" w:rsidRDefault="002225F4" w:rsidP="0066679F">
      <w:pPr>
        <w:pStyle w:val="a9"/>
        <w:shd w:val="clear" w:color="auto" w:fill="FFFFFF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679F">
        <w:rPr>
          <w:rFonts w:ascii="Times New Roman" w:hAnsi="Times New Roman" w:cs="Times New Roman"/>
          <w:sz w:val="28"/>
          <w:szCs w:val="28"/>
        </w:rPr>
        <w:t>2. Цели и задачи муниципальной программы.</w:t>
      </w:r>
    </w:p>
    <w:p w:rsidR="002225F4" w:rsidRPr="0066679F" w:rsidRDefault="002225F4" w:rsidP="00883917">
      <w:pPr>
        <w:pStyle w:val="ConsPlusCell"/>
        <w:ind w:firstLine="851"/>
      </w:pPr>
      <w:r w:rsidRPr="0066679F">
        <w:t>Цели Программы:</w:t>
      </w:r>
    </w:p>
    <w:p w:rsidR="002225F4" w:rsidRPr="0066679F" w:rsidRDefault="002225F4" w:rsidP="0066679F">
      <w:pPr>
        <w:pStyle w:val="ConsPlusCell"/>
        <w:numPr>
          <w:ilvl w:val="0"/>
          <w:numId w:val="16"/>
        </w:numPr>
        <w:ind w:left="0" w:firstLine="851"/>
        <w:jc w:val="both"/>
      </w:pPr>
      <w:r w:rsidRPr="0066679F">
        <w:t>Создание условий для культурного отдыха населения путем проведения культурно-досуговых массовых мероприятий;</w:t>
      </w:r>
    </w:p>
    <w:p w:rsidR="002225F4" w:rsidRPr="0066679F" w:rsidRDefault="002225F4" w:rsidP="0066679F">
      <w:pPr>
        <w:pStyle w:val="ConsPlusCell"/>
        <w:numPr>
          <w:ilvl w:val="0"/>
          <w:numId w:val="16"/>
        </w:numPr>
        <w:ind w:left="0" w:firstLine="851"/>
        <w:jc w:val="both"/>
      </w:pPr>
      <w:proofErr w:type="spellStart"/>
      <w:r w:rsidRPr="0066679F">
        <w:t>Софинансирование</w:t>
      </w:r>
      <w:proofErr w:type="spellEnd"/>
      <w:r w:rsidRPr="0066679F">
        <w:t xml:space="preserve"> расходных обязательств Питерского муниципального района Саратовской области;</w:t>
      </w:r>
    </w:p>
    <w:p w:rsidR="002225F4" w:rsidRPr="0066679F" w:rsidRDefault="002225F4" w:rsidP="0066679F">
      <w:pPr>
        <w:pStyle w:val="ConsPlusCell"/>
        <w:numPr>
          <w:ilvl w:val="0"/>
          <w:numId w:val="16"/>
        </w:numPr>
        <w:ind w:left="0" w:firstLine="851"/>
        <w:jc w:val="both"/>
      </w:pPr>
      <w:r w:rsidRPr="0066679F">
        <w:t>Создание условий для сохранения и развития культурного потенциала Питерского муниципального района Саратовской области;</w:t>
      </w:r>
    </w:p>
    <w:p w:rsidR="002225F4" w:rsidRPr="0066679F" w:rsidRDefault="002225F4" w:rsidP="0066679F">
      <w:pPr>
        <w:pStyle w:val="ConsPlusCell"/>
        <w:numPr>
          <w:ilvl w:val="0"/>
          <w:numId w:val="16"/>
        </w:numPr>
        <w:ind w:left="0" w:firstLine="851"/>
        <w:jc w:val="both"/>
      </w:pPr>
      <w:r w:rsidRPr="0066679F">
        <w:t>Повышение качества информационно-библиотечного обслуживания населения;</w:t>
      </w:r>
    </w:p>
    <w:p w:rsidR="002225F4" w:rsidRPr="0066679F" w:rsidRDefault="002225F4" w:rsidP="008915CC">
      <w:pPr>
        <w:pStyle w:val="ConsPlusCell"/>
        <w:numPr>
          <w:ilvl w:val="0"/>
          <w:numId w:val="16"/>
        </w:numPr>
        <w:ind w:left="0" w:firstLine="851"/>
        <w:jc w:val="both"/>
      </w:pPr>
      <w:r w:rsidRPr="0066679F">
        <w:t>Создание условий для повышения уровня кинообслуживания на территории Питерского района.</w:t>
      </w:r>
    </w:p>
    <w:p w:rsidR="002225F4" w:rsidRPr="0066679F" w:rsidRDefault="002225F4" w:rsidP="0066679F">
      <w:pPr>
        <w:pStyle w:val="ConsPlusCell"/>
        <w:ind w:firstLine="851"/>
        <w:jc w:val="both"/>
      </w:pPr>
      <w:r w:rsidRPr="0066679F">
        <w:t>Основными задачами Программы являются: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обеспечение доступа граждан к культурным ценност</w:t>
      </w:r>
      <w:r w:rsidR="008915CC">
        <w:t xml:space="preserve">ям, участию в </w:t>
      </w:r>
      <w:proofErr w:type="gramStart"/>
      <w:r w:rsidR="008915CC">
        <w:t>культурной</w:t>
      </w:r>
      <w:proofErr w:type="gramEnd"/>
      <w:r w:rsidR="008915CC">
        <w:t xml:space="preserve"> жизни </w:t>
      </w:r>
      <w:r w:rsidRPr="0066679F">
        <w:t>и реализации их творческого потенциала;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создание благоприятных условий для </w:t>
      </w:r>
      <w:proofErr w:type="gramStart"/>
      <w:r w:rsidRPr="0066679F">
        <w:t>устойчивого</w:t>
      </w:r>
      <w:proofErr w:type="gramEnd"/>
      <w:r w:rsidRPr="0066679F">
        <w:t xml:space="preserve"> развития сферы культуры;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комплектование книжных фондов муниципальных общедоступных библиотек;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государственная поддержка лучших работников муниципальных учреждений культуры, находящихся на территории сельских поселений;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государственная поддержка лучших муниципальных учреждений культуры, находящихся на территории сельских поселений;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организация культурного досуга жителей малых деревень;</w:t>
      </w:r>
    </w:p>
    <w:p w:rsidR="002225F4" w:rsidRPr="0066679F" w:rsidRDefault="002225F4" w:rsidP="0066679F">
      <w:pPr>
        <w:pStyle w:val="ConsPlusCell"/>
        <w:numPr>
          <w:ilvl w:val="0"/>
          <w:numId w:val="17"/>
        </w:numPr>
        <w:ind w:left="0" w:firstLine="851"/>
        <w:jc w:val="both"/>
      </w:pPr>
      <w:r w:rsidRPr="0066679F">
        <w:t xml:space="preserve"> обеспечение доступа всем возрастным группам и социальным слоям населения района к лучшим образцам отечественного и зарубежного киноискусства. </w:t>
      </w:r>
    </w:p>
    <w:p w:rsidR="002225F4" w:rsidRPr="0066679F" w:rsidRDefault="002225F4" w:rsidP="008915CC">
      <w:pPr>
        <w:pStyle w:val="ConsPlusCell"/>
        <w:ind w:firstLine="851"/>
        <w:jc w:val="center"/>
      </w:pPr>
      <w:r w:rsidRPr="0066679F">
        <w:t>3. Целевые показатели муниципальной программы.</w:t>
      </w:r>
    </w:p>
    <w:p w:rsidR="002225F4" w:rsidRPr="00C24410" w:rsidRDefault="002225F4" w:rsidP="002225F4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993"/>
        <w:gridCol w:w="1701"/>
        <w:gridCol w:w="1842"/>
        <w:gridCol w:w="1560"/>
      </w:tblGrid>
      <w:tr w:rsidR="002225F4" w:rsidRPr="00C24410" w:rsidTr="00630BF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Количественные и/или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качественные целевые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показатели,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характеризующие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достижение целей и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Ед.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2225F4" w:rsidRPr="00C24410" w:rsidTr="00630BFA">
        <w:trPr>
          <w:trHeight w:val="51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8915CC" w:rsidRDefault="002225F4" w:rsidP="0089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8915CC" w:rsidRDefault="002225F4" w:rsidP="0089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2024 г.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10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Увеличение численности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участников культурно-досуговых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35000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Увеличение численности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участников клубных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1080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lastRenderedPageBreak/>
              <w:t>Увеличение количества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реализуемых культурных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3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Количество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информационных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 xml:space="preserve">сообщений </w:t>
            </w:r>
            <w:proofErr w:type="gramStart"/>
            <w:r w:rsidRPr="008915CC">
              <w:rPr>
                <w:sz w:val="24"/>
                <w:szCs w:val="24"/>
              </w:rPr>
              <w:t>о</w:t>
            </w:r>
            <w:proofErr w:type="gramEnd"/>
            <w:r w:rsidRPr="008915CC">
              <w:rPr>
                <w:sz w:val="24"/>
                <w:szCs w:val="24"/>
              </w:rPr>
              <w:t xml:space="preserve"> культурных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мероприятиях в СМИ, в том числе в сети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550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Количество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поступлений новой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1320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1470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1500</w:t>
            </w:r>
          </w:p>
        </w:tc>
      </w:tr>
      <w:tr w:rsidR="002225F4" w:rsidRPr="00C24410" w:rsidTr="00630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Количество зрителей,</w:t>
            </w:r>
          </w:p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 xml:space="preserve">посещающих </w:t>
            </w:r>
            <w:proofErr w:type="spellStart"/>
            <w:r w:rsidRPr="008915CC">
              <w:rPr>
                <w:sz w:val="24"/>
                <w:szCs w:val="24"/>
              </w:rPr>
              <w:t>киномероприятия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6700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6730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8915CC" w:rsidRDefault="002225F4" w:rsidP="008915CC">
            <w:pPr>
              <w:pStyle w:val="ConsPlusCell"/>
              <w:jc w:val="center"/>
              <w:rPr>
                <w:sz w:val="24"/>
                <w:szCs w:val="24"/>
              </w:rPr>
            </w:pPr>
            <w:r w:rsidRPr="008915CC">
              <w:rPr>
                <w:sz w:val="24"/>
                <w:szCs w:val="24"/>
              </w:rPr>
              <w:t>6750</w:t>
            </w:r>
          </w:p>
        </w:tc>
      </w:tr>
    </w:tbl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4. Прогноз конечных результатов муниципальной программы.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При реализации эффективных мер и механизмов в области </w:t>
      </w:r>
      <w:proofErr w:type="gramStart"/>
      <w:r w:rsidRPr="008915CC">
        <w:t>культурной</w:t>
      </w:r>
      <w:proofErr w:type="gramEnd"/>
      <w:r w:rsidRPr="008915CC">
        <w:t xml:space="preserve"> работы на территории района планируется: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rPr>
          <w:spacing w:val="-4"/>
        </w:rPr>
        <w:t>- создание условий для доступности участия всего населения в культурной</w:t>
      </w:r>
      <w:r w:rsidRPr="008915CC">
        <w:t xml:space="preserve"> жизни, а также вовлеченности детей, молодежи, лиц пожилого возраста и людей с ограниченными возможностями в активную </w:t>
      </w:r>
      <w:proofErr w:type="spellStart"/>
      <w:r w:rsidRPr="008915CC">
        <w:t>социокультурную</w:t>
      </w:r>
      <w:proofErr w:type="spellEnd"/>
      <w:r w:rsidRPr="008915CC">
        <w:t xml:space="preserve"> деятельность;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- создание благоприятных условий для улучшения культурно - </w:t>
      </w:r>
      <w:proofErr w:type="spellStart"/>
      <w:r w:rsidRPr="008915CC">
        <w:t>досугового</w:t>
      </w:r>
      <w:proofErr w:type="spellEnd"/>
      <w:r w:rsidRPr="008915CC">
        <w:t xml:space="preserve"> обслуживания населения;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- развитие самодеятельного художественного творчества;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- стимулирование потребления культурных благ;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- поддержка разнообразия национальных культур народов муниципального района на основе взаимной терпимости и самоуважения, развития межнациональных культурных связей;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- сокращение доли помещений в зданиях учреждения культуры, которые находятся в </w:t>
      </w:r>
      <w:proofErr w:type="gramStart"/>
      <w:r w:rsidRPr="008915CC">
        <w:t>аварийном</w:t>
      </w:r>
      <w:proofErr w:type="gramEnd"/>
      <w:r w:rsidRPr="008915CC">
        <w:t xml:space="preserve"> состоянии или требуют капитального ремонта, реконструкции помещений или текущий ремонт;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- увеличение уровня социального обеспечения работников культуры, финансовой поддержки творческих коллективов.</w:t>
      </w: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color w:val="282828"/>
          <w:sz w:val="28"/>
          <w:szCs w:val="28"/>
        </w:rPr>
        <w:t>Реализация Программы будет осуществляться в один этап с 2022 по 2024 годы</w:t>
      </w:r>
      <w:r w:rsidR="008915CC">
        <w:rPr>
          <w:rFonts w:ascii="Times New Roman" w:hAnsi="Times New Roman" w:cs="Times New Roman"/>
          <w:sz w:val="28"/>
          <w:szCs w:val="28"/>
        </w:rPr>
        <w:t>.</w:t>
      </w: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5.</w:t>
      </w:r>
      <w:r w:rsidRPr="008915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15CC">
        <w:rPr>
          <w:rFonts w:ascii="Times New Roman" w:hAnsi="Times New Roman" w:cs="Times New Roman"/>
          <w:sz w:val="28"/>
          <w:szCs w:val="28"/>
        </w:rPr>
        <w:t>Перечень основных мероприятий и подпрограмм муниципальной программы.</w:t>
      </w: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позволит направить имеющиеся ресурсы на развитие стратегически значимых направлений и ликвидации наиболее болезненных вопросов культуры.</w:t>
      </w:r>
    </w:p>
    <w:p w:rsidR="002225F4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8915CC">
        <w:rPr>
          <w:rFonts w:ascii="Times New Roman" w:hAnsi="Times New Roman" w:cs="Times New Roman"/>
          <w:sz w:val="28"/>
          <w:szCs w:val="28"/>
        </w:rPr>
        <w:t>ятий представлен в приложении №</w:t>
      </w:r>
      <w:r w:rsidRPr="008915CC">
        <w:rPr>
          <w:rFonts w:ascii="Times New Roman" w:hAnsi="Times New Roman" w:cs="Times New Roman"/>
          <w:sz w:val="28"/>
          <w:szCs w:val="28"/>
        </w:rPr>
        <w:t>3 к муниципальной программе.</w:t>
      </w:r>
    </w:p>
    <w:p w:rsidR="008915CC" w:rsidRPr="008915CC" w:rsidRDefault="008915CC" w:rsidP="008915CC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6.</w:t>
      </w:r>
      <w:r w:rsidRPr="008915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15CC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программы.</w:t>
      </w: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муниципальной программы осуществляется за счет средств местного бюджета, средств федерального бюджета (прогнозно), областного бюджета (прогнозно) и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внебюджетных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источников (прогнозно).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Общий объем финансового обеспечения муниципальной программы за счет всех источников финансирования составляет 87 378,8 тыс. рублей, в том числе по годам: 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2022 год – 35089,6 тыс. рублей;</w:t>
      </w:r>
    </w:p>
    <w:p w:rsidR="002225F4" w:rsidRPr="008915CC" w:rsidRDefault="002C53AF" w:rsidP="008915CC">
      <w:pPr>
        <w:pStyle w:val="ConsPlusCell"/>
        <w:ind w:firstLine="851"/>
        <w:jc w:val="both"/>
      </w:pPr>
      <w:r>
        <w:t>2023 год – 25608,4 тыс. рублей (</w:t>
      </w:r>
      <w:r w:rsidR="002225F4" w:rsidRPr="008915CC">
        <w:t>прогнозно</w:t>
      </w:r>
      <w:r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2024 год- 26680,8 </w:t>
      </w:r>
      <w:r w:rsidR="002C53AF">
        <w:t>(</w:t>
      </w:r>
      <w:r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из них: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федеральный бюджет– 113,1 тыс. рублей, в том числе по годам:</w:t>
      </w:r>
    </w:p>
    <w:p w:rsidR="002225F4" w:rsidRPr="008915CC" w:rsidRDefault="008915CC" w:rsidP="008915CC">
      <w:pPr>
        <w:pStyle w:val="ConsPlusCell"/>
        <w:ind w:firstLine="851"/>
        <w:jc w:val="both"/>
      </w:pPr>
      <w:r>
        <w:t xml:space="preserve">2022 год - </w:t>
      </w:r>
      <w:r w:rsidR="002C53AF">
        <w:t>113,1 тыс. рублей;</w:t>
      </w:r>
    </w:p>
    <w:p w:rsidR="002225F4" w:rsidRPr="008915CC" w:rsidRDefault="008915CC" w:rsidP="008915CC">
      <w:pPr>
        <w:pStyle w:val="ConsPlusCell"/>
        <w:ind w:firstLine="851"/>
        <w:jc w:val="both"/>
      </w:pPr>
      <w:r>
        <w:t xml:space="preserve">2023 год - </w:t>
      </w:r>
      <w:r w:rsidR="002C53AF">
        <w:t>0,00 тыс. рублей (</w:t>
      </w:r>
      <w:r w:rsidR="002225F4"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2024 год- 0,00 тыс. рублей</w:t>
      </w:r>
      <w:r w:rsidR="002C53AF">
        <w:t xml:space="preserve"> (</w:t>
      </w:r>
      <w:r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областной бюджет– 8,9 тыс. рублей, в том числе по годам:</w:t>
      </w:r>
    </w:p>
    <w:p w:rsidR="002225F4" w:rsidRPr="008915CC" w:rsidRDefault="008915CC" w:rsidP="008915CC">
      <w:pPr>
        <w:pStyle w:val="ConsPlusCell"/>
        <w:ind w:firstLine="851"/>
        <w:jc w:val="both"/>
      </w:pPr>
      <w:r>
        <w:t xml:space="preserve">2022 год - </w:t>
      </w:r>
      <w:r w:rsidR="002225F4" w:rsidRPr="008915CC">
        <w:t xml:space="preserve">8,9 тыс. рублей; </w:t>
      </w:r>
    </w:p>
    <w:p w:rsidR="002225F4" w:rsidRPr="008915CC" w:rsidRDefault="008915CC" w:rsidP="008915CC">
      <w:pPr>
        <w:pStyle w:val="ConsPlusCell"/>
        <w:ind w:firstLine="851"/>
        <w:jc w:val="both"/>
      </w:pPr>
      <w:r>
        <w:t xml:space="preserve">2023 год - </w:t>
      </w:r>
      <w:r w:rsidR="002225F4" w:rsidRPr="008915CC">
        <w:t xml:space="preserve">0,00 тыс. рублей </w:t>
      </w:r>
      <w:r w:rsidR="002C53AF">
        <w:t>(</w:t>
      </w:r>
      <w:r w:rsidR="002225F4"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2024 год- 0,00 тыс. рублей </w:t>
      </w:r>
      <w:r w:rsidR="002C53AF">
        <w:t>(</w:t>
      </w:r>
      <w:r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местный бюджет– 85543,00 тыс. рублей;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 xml:space="preserve">2022 год – 34273,8 тыс. рублей; 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2023 год – 25098,4 тыс</w:t>
      </w:r>
      <w:proofErr w:type="gramStart"/>
      <w:r w:rsidRPr="008915CC">
        <w:t>.р</w:t>
      </w:r>
      <w:proofErr w:type="gramEnd"/>
      <w:r w:rsidRPr="008915CC">
        <w:t xml:space="preserve">ублей; 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2024 год</w:t>
      </w:r>
      <w:r w:rsidR="008915CC">
        <w:t xml:space="preserve"> </w:t>
      </w:r>
      <w:r w:rsidRPr="008915CC">
        <w:t xml:space="preserve">- 26170,8 тыс. рублей; </w:t>
      </w:r>
    </w:p>
    <w:p w:rsidR="002225F4" w:rsidRPr="008915CC" w:rsidRDefault="002225F4" w:rsidP="008915CC">
      <w:pPr>
        <w:pStyle w:val="ConsPlusCell"/>
        <w:ind w:firstLine="851"/>
        <w:jc w:val="both"/>
      </w:pPr>
      <w:proofErr w:type="gramStart"/>
      <w:r w:rsidRPr="008915CC">
        <w:t>внебюджетные</w:t>
      </w:r>
      <w:proofErr w:type="gramEnd"/>
      <w:r w:rsidRPr="008915CC">
        <w:t xml:space="preserve"> источники (прогнозно) – 1713,8 тыс. рублей, в том числе по годам:</w:t>
      </w:r>
    </w:p>
    <w:p w:rsidR="002225F4" w:rsidRPr="008915CC" w:rsidRDefault="008915CC" w:rsidP="008915CC">
      <w:pPr>
        <w:pStyle w:val="ConsPlusCell"/>
        <w:ind w:firstLine="851"/>
        <w:jc w:val="both"/>
      </w:pPr>
      <w:r>
        <w:t>2022 год -</w:t>
      </w:r>
      <w:r w:rsidR="002225F4" w:rsidRPr="008915CC">
        <w:t xml:space="preserve"> 693,80 тыс. рублей</w:t>
      </w:r>
      <w:r w:rsidR="002C53AF">
        <w:t xml:space="preserve"> (</w:t>
      </w:r>
      <w:r w:rsidR="002225F4"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2023год – 510,00 тыс. рублей</w:t>
      </w:r>
      <w:r w:rsidR="002C53AF">
        <w:t xml:space="preserve"> (</w:t>
      </w:r>
      <w:r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2024 год</w:t>
      </w:r>
      <w:r w:rsidR="008915CC">
        <w:t xml:space="preserve"> </w:t>
      </w:r>
      <w:r w:rsidRPr="008915CC">
        <w:t xml:space="preserve">- 510,00 тыс. рублей </w:t>
      </w:r>
      <w:r w:rsidR="002C53AF">
        <w:t>(</w:t>
      </w:r>
      <w:r w:rsidRPr="008915CC">
        <w:t>прогнозно</w:t>
      </w:r>
      <w:r w:rsidR="002C53AF">
        <w:t>);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из них по подпрограммам: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подпрограмма 1 «Дома культуры» – 72983,9 тыс. рублей;</w:t>
      </w:r>
    </w:p>
    <w:p w:rsidR="002225F4" w:rsidRPr="008915CC" w:rsidRDefault="002225F4" w:rsidP="008915CC">
      <w:pPr>
        <w:pStyle w:val="ConsPlusCell"/>
        <w:ind w:firstLine="851"/>
        <w:jc w:val="both"/>
      </w:pPr>
      <w:r w:rsidRPr="008915CC">
        <w:t>подпрограмма 2 «Библиотеки» – 14394,9 тыс. рублей.</w:t>
      </w:r>
    </w:p>
    <w:p w:rsidR="002225F4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Объем финансовых ресурсов из средств местного бюджета на реализацию мероприятий муниципальной программы подлежит уточнению при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проектов муниципального бюджета на очередной финансовой год и плановый период в порядке, установленном администрацией Питерского муниципального района. При определении объемов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обеспечения муниципальной программы из средств федерального и областного бюджетов</w:t>
      </w:r>
      <w:r w:rsidR="008915CC">
        <w:rPr>
          <w:rFonts w:ascii="Times New Roman" w:hAnsi="Times New Roman" w:cs="Times New Roman"/>
          <w:sz w:val="28"/>
          <w:szCs w:val="28"/>
        </w:rPr>
        <w:t xml:space="preserve"> </w:t>
      </w:r>
      <w:r w:rsidRPr="008915CC">
        <w:rPr>
          <w:rFonts w:ascii="Times New Roman" w:hAnsi="Times New Roman" w:cs="Times New Roman"/>
          <w:sz w:val="28"/>
          <w:szCs w:val="28"/>
        </w:rPr>
        <w:t>и внебюджетных источн</w:t>
      </w:r>
      <w:r w:rsidR="008915CC">
        <w:rPr>
          <w:rFonts w:ascii="Times New Roman" w:hAnsi="Times New Roman" w:cs="Times New Roman"/>
          <w:sz w:val="28"/>
          <w:szCs w:val="28"/>
        </w:rPr>
        <w:t>иков учтены прогнозные данные.</w:t>
      </w:r>
    </w:p>
    <w:p w:rsidR="008915CC" w:rsidRPr="008915CC" w:rsidRDefault="008915CC" w:rsidP="008915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pStyle w:val="a9"/>
        <w:shd w:val="clear" w:color="auto" w:fill="FFFFFF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7.</w:t>
      </w:r>
      <w:r w:rsidRPr="008915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15CC"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меры управления рисками.</w:t>
      </w:r>
    </w:p>
    <w:p w:rsidR="002225F4" w:rsidRPr="008915CC" w:rsidRDefault="002225F4" w:rsidP="008915CC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2225F4" w:rsidRPr="008915CC" w:rsidRDefault="002225F4" w:rsidP="0089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lastRenderedPageBreak/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2225F4" w:rsidRPr="008915CC" w:rsidRDefault="002225F4" w:rsidP="008915C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1.Финансово-экономические риски - недофинансирование мероприятий муниципальной программы в силу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низкого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8915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225F4" w:rsidRPr="008915CC" w:rsidRDefault="002225F4" w:rsidP="0089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2225F4" w:rsidRPr="008915CC" w:rsidRDefault="002225F4" w:rsidP="0089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3. Социальные риски – неудовлетворенность населения последствиями при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5. Риски значительного износа и утраты материально-технической базы учреждений связаны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2225F4" w:rsidRPr="008915CC" w:rsidRDefault="002225F4" w:rsidP="0089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</w:t>
      </w:r>
      <w:r w:rsidR="008915CC">
        <w:rPr>
          <w:rFonts w:ascii="Times New Roman" w:hAnsi="Times New Roman" w:cs="Times New Roman"/>
          <w:sz w:val="28"/>
          <w:szCs w:val="28"/>
        </w:rPr>
        <w:t xml:space="preserve">анализа данных мониторинга. </w:t>
      </w:r>
    </w:p>
    <w:p w:rsidR="002225F4" w:rsidRPr="008915CC" w:rsidRDefault="002225F4" w:rsidP="0089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8. </w:t>
      </w:r>
      <w:r w:rsidRPr="008915CC">
        <w:rPr>
          <w:rFonts w:ascii="Times New Roman" w:hAnsi="Times New Roman" w:cs="Times New Roman"/>
          <w:color w:val="000000"/>
          <w:sz w:val="28"/>
          <w:szCs w:val="28"/>
        </w:rPr>
        <w:t>Система организации контроля за исполнением Программы</w:t>
      </w:r>
    </w:p>
    <w:p w:rsidR="00630BFA" w:rsidRPr="008915CC" w:rsidRDefault="00630BFA" w:rsidP="00630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 xml:space="preserve">Основными исполнителями </w:t>
      </w:r>
      <w:proofErr w:type="gramStart"/>
      <w:r w:rsidRPr="008915CC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8915CC">
        <w:rPr>
          <w:rFonts w:ascii="Times New Roman" w:hAnsi="Times New Roman" w:cs="Times New Roman"/>
          <w:sz w:val="28"/>
          <w:szCs w:val="28"/>
        </w:rPr>
        <w:t xml:space="preserve"> мероприятий являются:</w:t>
      </w:r>
    </w:p>
    <w:p w:rsidR="00630BFA" w:rsidRPr="008915CC" w:rsidRDefault="00630BFA" w:rsidP="00630B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915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культуры «Це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нтрализованная клубная система </w:t>
      </w:r>
      <w:r w:rsidRPr="008915CC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 муниципального района»;</w:t>
      </w:r>
    </w:p>
    <w:p w:rsidR="00630BFA" w:rsidRPr="008915CC" w:rsidRDefault="00630BFA" w:rsidP="00630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915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культуры «Питерская межпоселенческая центральная библиотека Питерского муниципального района Саратовской области»</w:t>
      </w:r>
      <w:r w:rsidR="007E4023">
        <w:rPr>
          <w:rFonts w:ascii="Times New Roman" w:hAnsi="Times New Roman" w:cs="Times New Roman"/>
          <w:sz w:val="28"/>
          <w:szCs w:val="28"/>
        </w:rPr>
        <w:t>.</w:t>
      </w:r>
    </w:p>
    <w:p w:rsidR="00630BFA" w:rsidRPr="008915CC" w:rsidRDefault="00630BFA" w:rsidP="00630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t>Контроль за исполнением программы осуществляет Управление культуры и кино администрации Питерского муниципального района Саратовской области.</w:t>
      </w:r>
    </w:p>
    <w:p w:rsidR="002225F4" w:rsidRPr="00C24410" w:rsidRDefault="002225F4" w:rsidP="00630BFA">
      <w:pPr>
        <w:rPr>
          <w:sz w:val="24"/>
          <w:szCs w:val="24"/>
        </w:rPr>
      </w:pPr>
    </w:p>
    <w:p w:rsidR="002225F4" w:rsidRDefault="008915CC" w:rsidP="008915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25F4" w:rsidRPr="008915CC" w:rsidRDefault="008915CC" w:rsidP="003D42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915CC">
        <w:rPr>
          <w:rFonts w:ascii="Times New Roman" w:hAnsi="Times New Roman" w:cs="Times New Roman"/>
          <w:sz w:val="28"/>
          <w:szCs w:val="28"/>
        </w:rPr>
        <w:lastRenderedPageBreak/>
        <w:t>Приложение №1 к муниципальной программе «Культура Питерского муниципального района до 2024 года»</w:t>
      </w: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3D4280" w:rsidRDefault="002225F4" w:rsidP="003D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5F4" w:rsidRPr="003D4280" w:rsidRDefault="002225F4" w:rsidP="003D4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2225F4" w:rsidRPr="003D4280" w:rsidRDefault="002225F4" w:rsidP="003D4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5F4" w:rsidRPr="003D4280" w:rsidRDefault="002225F4" w:rsidP="003D4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«Дома культуры»</w:t>
      </w:r>
    </w:p>
    <w:p w:rsidR="002225F4" w:rsidRPr="003D4280" w:rsidRDefault="002225F4" w:rsidP="003D4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муниципальной программы «Культура Питерского</w:t>
      </w:r>
    </w:p>
    <w:p w:rsidR="002225F4" w:rsidRPr="003D4280" w:rsidRDefault="002225F4" w:rsidP="003D4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муниципального района до 2024 года»</w:t>
      </w: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80" w:rsidRDefault="003D4280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80" w:rsidRDefault="003D4280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80" w:rsidRDefault="003D4280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80" w:rsidRPr="008915CC" w:rsidRDefault="003D4280" w:rsidP="0089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8915CC" w:rsidRDefault="002225F4" w:rsidP="00891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5F4" w:rsidRPr="003D4280" w:rsidRDefault="002225F4" w:rsidP="003D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225F4" w:rsidRPr="003D4280" w:rsidRDefault="002225F4" w:rsidP="003D4280">
      <w:pPr>
        <w:spacing w:after="0" w:line="240" w:lineRule="auto"/>
        <w:jc w:val="center"/>
        <w:rPr>
          <w:rStyle w:val="af7"/>
          <w:rFonts w:ascii="Times New Roman" w:hAnsi="Times New Roman" w:cs="Times New Roman"/>
          <w:b w:val="0"/>
          <w:bCs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Подпрограмма</w:t>
      </w:r>
      <w:r w:rsidRPr="003D4280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 xml:space="preserve"> 1 «Дома культуры»</w:t>
      </w:r>
    </w:p>
    <w:p w:rsidR="002225F4" w:rsidRPr="003D4280" w:rsidRDefault="002225F4" w:rsidP="003D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280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 «Культура Питерского муниципального района до 2024 года»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6950"/>
      </w:tblGrid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 xml:space="preserve">Подпрограмма 1 «Дома культуры» (далее – подпрограмма) </w:t>
            </w: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Исполнитель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Сохранение и развитие народного творчества и культурно-досуговой деятельности</w:t>
            </w: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- обеспечение условий для развития народного творчества;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- поддержка лучших работников муниципальных учреждений культуры, находящихся на территории сельских поселений;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 xml:space="preserve">  - поддержка лучших муниципальных учреждений культуры, находящихся на территории сельских поселений;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 xml:space="preserve">- создание благоприятных условий для </w:t>
            </w:r>
            <w:proofErr w:type="gramStart"/>
            <w:r w:rsidRPr="003D4280">
              <w:rPr>
                <w:sz w:val="24"/>
                <w:szCs w:val="24"/>
              </w:rPr>
              <w:t>устойчивого</w:t>
            </w:r>
            <w:proofErr w:type="gramEnd"/>
            <w:r w:rsidRPr="003D4280">
              <w:rPr>
                <w:sz w:val="24"/>
                <w:szCs w:val="24"/>
              </w:rPr>
              <w:t xml:space="preserve"> развития сферы культуры;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подпрограмма «Дома культуры»:</w:t>
            </w:r>
          </w:p>
          <w:p w:rsidR="002225F4" w:rsidRPr="003D4280" w:rsidRDefault="002225F4" w:rsidP="003D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F4" w:rsidRPr="003D4280" w:rsidRDefault="002225F4" w:rsidP="003D4280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2225F4" w:rsidRPr="003D4280" w:rsidRDefault="002225F4" w:rsidP="003D4280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2225F4" w:rsidRPr="003D4280" w:rsidRDefault="002225F4" w:rsidP="003D4280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jc w:val="both"/>
            </w:pPr>
            <w:r w:rsidRPr="003D4280">
              <w:t>Обеспечение надлежащего осуществления полномочий по решению вопросов местного значения;</w:t>
            </w:r>
            <w:r w:rsidRPr="003D4280">
              <w:tab/>
            </w:r>
          </w:p>
          <w:p w:rsidR="002225F4" w:rsidRPr="003D4280" w:rsidRDefault="002225F4" w:rsidP="003D4280">
            <w:pPr>
              <w:pStyle w:val="a9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обязательств, возникающих при </w:t>
            </w:r>
            <w:proofErr w:type="gramStart"/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3D428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значения;</w:t>
            </w:r>
          </w:p>
          <w:p w:rsidR="002225F4" w:rsidRPr="003D4280" w:rsidRDefault="002225F4" w:rsidP="003D4280">
            <w:pPr>
              <w:pStyle w:val="western"/>
              <w:numPr>
                <w:ilvl w:val="0"/>
                <w:numId w:val="34"/>
              </w:numPr>
              <w:spacing w:before="0" w:beforeAutospacing="0" w:after="0"/>
              <w:jc w:val="both"/>
            </w:pPr>
            <w:r w:rsidRPr="003D4280">
              <w:t>Реализация регионального проекта (программы) в целях выполнения задач федерального проекта   «Творческие люди»;</w:t>
            </w: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Целевые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 с 2022 до 2024 года – не менее 2700 единиц ежегодно;</w:t>
            </w:r>
          </w:p>
          <w:p w:rsidR="002225F4" w:rsidRPr="003D4280" w:rsidRDefault="002225F4" w:rsidP="003D4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- количество клубных формирований, на этап реализации программы с 2022 года до 2024 года 95 единиц;</w:t>
            </w:r>
          </w:p>
          <w:p w:rsidR="002225F4" w:rsidRPr="003D4280" w:rsidRDefault="002225F4" w:rsidP="003D42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культурно-досуговых мероприятий (клубных формирований) – не менее 1092 тыс. человек до 2024 года.</w:t>
            </w: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Сроки и этапы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3D4280" w:rsidRDefault="002225F4" w:rsidP="003D4280">
            <w:pPr>
              <w:pStyle w:val="ConsPlusCell"/>
              <w:rPr>
                <w:sz w:val="24"/>
                <w:szCs w:val="24"/>
              </w:rPr>
            </w:pPr>
          </w:p>
          <w:p w:rsidR="002225F4" w:rsidRPr="003D4280" w:rsidRDefault="002225F4" w:rsidP="003D4280">
            <w:pPr>
              <w:pStyle w:val="ConsPlusCell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2022-2024 годы</w:t>
            </w:r>
          </w:p>
          <w:p w:rsidR="002225F4" w:rsidRPr="003D4280" w:rsidRDefault="002225F4" w:rsidP="003D4280">
            <w:pPr>
              <w:pStyle w:val="ConsPlusCell"/>
              <w:rPr>
                <w:sz w:val="24"/>
                <w:szCs w:val="24"/>
              </w:rPr>
            </w:pPr>
          </w:p>
        </w:tc>
      </w:tr>
      <w:tr w:rsidR="002225F4" w:rsidRPr="00C24410" w:rsidTr="002225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pStyle w:val="af4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</w:pPr>
            <w:r w:rsidRPr="003D4280">
              <w:rPr>
                <w:rStyle w:val="af7"/>
                <w:rFonts w:ascii="Times New Roman" w:hAnsi="Times New Roman" w:cs="Times New Roman"/>
                <w:b w:val="0"/>
                <w:bCs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- увеличение уровня удовлетворенности насе</w:t>
            </w:r>
            <w:r w:rsidR="003D4280">
              <w:rPr>
                <w:sz w:val="24"/>
                <w:szCs w:val="24"/>
              </w:rPr>
              <w:t>ления качеством предоставления</w:t>
            </w:r>
            <w:r w:rsidRPr="003D4280">
              <w:rPr>
                <w:sz w:val="24"/>
                <w:szCs w:val="24"/>
              </w:rPr>
              <w:t xml:space="preserve"> муниципальных услуг </w:t>
            </w:r>
            <w:proofErr w:type="spellStart"/>
            <w:r w:rsidRPr="003D4280">
              <w:rPr>
                <w:sz w:val="24"/>
                <w:szCs w:val="24"/>
              </w:rPr>
              <w:t>культурно-досуговыми</w:t>
            </w:r>
            <w:proofErr w:type="spellEnd"/>
            <w:r w:rsidRPr="003D4280">
              <w:rPr>
                <w:sz w:val="24"/>
                <w:szCs w:val="24"/>
              </w:rPr>
              <w:t xml:space="preserve"> учреждениями муниципального района до 95,1 % к 2024 году;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- повышение интереса населения к культурно-досуговой деятельности;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lastRenderedPageBreak/>
              <w:t xml:space="preserve">- увеличение численности участников культурно-досуговых мероприятий; 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- увеличение численности участников клубных формирований;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 xml:space="preserve"> - увеличение количества реализуемых культурных проектов; </w:t>
            </w:r>
          </w:p>
          <w:p w:rsidR="002225F4" w:rsidRPr="003D4280" w:rsidRDefault="002225F4" w:rsidP="003D4280">
            <w:pPr>
              <w:pStyle w:val="ConsPlusCell"/>
              <w:jc w:val="both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 xml:space="preserve">- количества информационных сообщений </w:t>
            </w:r>
            <w:proofErr w:type="gramStart"/>
            <w:r w:rsidRPr="003D4280">
              <w:rPr>
                <w:sz w:val="24"/>
                <w:szCs w:val="24"/>
              </w:rPr>
              <w:t>о</w:t>
            </w:r>
            <w:proofErr w:type="gramEnd"/>
            <w:r w:rsidRPr="003D4280">
              <w:rPr>
                <w:sz w:val="24"/>
                <w:szCs w:val="24"/>
              </w:rPr>
              <w:t xml:space="preserve"> культурных мероприятиях в СМИ, в том числе в сети Интернет; </w:t>
            </w:r>
          </w:p>
          <w:p w:rsidR="002225F4" w:rsidRPr="003D4280" w:rsidRDefault="002225F4" w:rsidP="003D4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</w:tr>
    </w:tbl>
    <w:p w:rsidR="002225F4" w:rsidRPr="00C24410" w:rsidRDefault="002225F4" w:rsidP="002225F4">
      <w:pPr>
        <w:pStyle w:val="western"/>
        <w:spacing w:before="0" w:beforeAutospacing="0" w:after="0"/>
        <w:jc w:val="both"/>
      </w:pPr>
    </w:p>
    <w:p w:rsidR="002225F4" w:rsidRPr="003D4280" w:rsidRDefault="002225F4" w:rsidP="002225F4">
      <w:pPr>
        <w:pStyle w:val="western"/>
        <w:spacing w:before="0" w:beforeAutospacing="0" w:after="0"/>
        <w:jc w:val="both"/>
        <w:rPr>
          <w:sz w:val="28"/>
        </w:rPr>
      </w:pPr>
      <w:proofErr w:type="gramStart"/>
      <w:r w:rsidRPr="003D4280">
        <w:rPr>
          <w:sz w:val="28"/>
        </w:rPr>
        <w:t>Финансовое</w:t>
      </w:r>
      <w:proofErr w:type="gramEnd"/>
      <w:r w:rsidRPr="003D4280">
        <w:rPr>
          <w:sz w:val="28"/>
        </w:rPr>
        <w:t xml:space="preserve"> обеспечение подпрограммы:</w:t>
      </w:r>
    </w:p>
    <w:p w:rsidR="002225F4" w:rsidRPr="003D4280" w:rsidRDefault="002225F4" w:rsidP="002225F4">
      <w:pPr>
        <w:pStyle w:val="western"/>
        <w:spacing w:before="0" w:beforeAutospacing="0" w:after="0"/>
        <w:jc w:val="both"/>
        <w:rPr>
          <w:sz w:val="28"/>
        </w:rPr>
      </w:pPr>
    </w:p>
    <w:p w:rsidR="002225F4" w:rsidRPr="00C24410" w:rsidRDefault="002225F4" w:rsidP="002225F4">
      <w:pPr>
        <w:pStyle w:val="western"/>
        <w:spacing w:before="0" w:beforeAutospacing="0" w:after="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1417"/>
        <w:gridCol w:w="1559"/>
        <w:gridCol w:w="1560"/>
        <w:gridCol w:w="1134"/>
        <w:gridCol w:w="1275"/>
        <w:gridCol w:w="1276"/>
      </w:tblGrid>
      <w:tr w:rsidR="003D4280" w:rsidRPr="00C24410" w:rsidTr="00630BFA">
        <w:trPr>
          <w:trHeight w:val="8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630BFA" w:rsidRDefault="002225F4" w:rsidP="003D4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2225F4" w:rsidRPr="003D4280" w:rsidRDefault="002225F4" w:rsidP="003D4280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pStyle w:val="western"/>
              <w:spacing w:beforeAutospacing="0" w:after="0"/>
              <w:jc w:val="center"/>
              <w:rPr>
                <w:sz w:val="22"/>
                <w:szCs w:val="22"/>
              </w:rPr>
            </w:pPr>
            <w:r w:rsidRPr="003D4280">
              <w:rPr>
                <w:sz w:val="22"/>
                <w:szCs w:val="22"/>
              </w:rPr>
              <w:t>Ответственный исполнитель (соисполнитель,</w:t>
            </w:r>
            <w:r w:rsidR="003D4280">
              <w:rPr>
                <w:sz w:val="22"/>
                <w:szCs w:val="22"/>
              </w:rPr>
              <w:t xml:space="preserve"> </w:t>
            </w:r>
            <w:r w:rsidRPr="003D4280">
              <w:rPr>
                <w:sz w:val="22"/>
                <w:szCs w:val="22"/>
              </w:rPr>
              <w:t>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D4280">
              <w:rPr>
                <w:sz w:val="22"/>
                <w:szCs w:val="22"/>
              </w:rPr>
              <w:t xml:space="preserve">Источники </w:t>
            </w:r>
            <w:proofErr w:type="gramStart"/>
            <w:r w:rsidRPr="003D4280">
              <w:rPr>
                <w:sz w:val="22"/>
                <w:szCs w:val="22"/>
              </w:rPr>
              <w:t>финансового</w:t>
            </w:r>
            <w:proofErr w:type="gramEnd"/>
            <w:r w:rsidRPr="003D4280">
              <w:rPr>
                <w:sz w:val="22"/>
                <w:szCs w:val="22"/>
              </w:rPr>
              <w:t xml:space="preserve">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D4280">
              <w:rPr>
                <w:sz w:val="22"/>
                <w:szCs w:val="22"/>
              </w:rPr>
              <w:t>Объемы финансового обеспечения прогнозно (всего)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D4280">
              <w:rPr>
                <w:sz w:val="22"/>
                <w:szCs w:val="22"/>
              </w:rPr>
              <w:t>В том числе по годам</w:t>
            </w:r>
          </w:p>
        </w:tc>
      </w:tr>
      <w:tr w:rsidR="003D4280" w:rsidRPr="00C24410" w:rsidTr="00630BFA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D4280">
              <w:rPr>
                <w:sz w:val="22"/>
                <w:szCs w:val="22"/>
              </w:rPr>
              <w:t>тыс. руб</w:t>
            </w:r>
            <w:r w:rsidR="003D428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2022 г.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2023 г.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(прогноз.)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2024 г.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(прогн</w:t>
            </w:r>
            <w:r w:rsidR="003D4280">
              <w:rPr>
                <w:rFonts w:ascii="Times New Roman" w:hAnsi="Times New Roman" w:cs="Times New Roman"/>
              </w:rPr>
              <w:t>оз</w:t>
            </w:r>
            <w:r w:rsidRPr="003D4280">
              <w:rPr>
                <w:rFonts w:ascii="Times New Roman" w:hAnsi="Times New Roman" w:cs="Times New Roman"/>
              </w:rPr>
              <w:t>.)</w:t>
            </w:r>
          </w:p>
        </w:tc>
      </w:tr>
      <w:tr w:rsidR="003D4280" w:rsidRPr="00C24410" w:rsidTr="00630BFA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Подпрограмма «Дома культуры»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учреждения, подведомственные Управлению культуры П</w:t>
            </w:r>
            <w:r w:rsidR="00630BFA">
              <w:rPr>
                <w:rFonts w:ascii="Times New Roman" w:hAnsi="Times New Roman" w:cs="Times New Roman"/>
              </w:rPr>
              <w:t>итерского муниципального района</w:t>
            </w:r>
          </w:p>
          <w:p w:rsidR="002225F4" w:rsidRPr="003D4280" w:rsidRDefault="002225F4" w:rsidP="00630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72983,9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29281,5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21424,8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22277,6</w:t>
            </w:r>
          </w:p>
        </w:tc>
      </w:tr>
      <w:tr w:rsidR="003D4280" w:rsidRPr="00C24410" w:rsidTr="00630BFA">
        <w:trPr>
          <w:trHeight w:val="5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4280" w:rsidRPr="00C24410" w:rsidTr="00630BFA">
        <w:trPr>
          <w:trHeight w:val="5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4280" w:rsidRPr="00C24410" w:rsidTr="00630BFA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местный</w:t>
            </w:r>
          </w:p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FA" w:rsidRDefault="00630BFA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71300,1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FA" w:rsidRDefault="00630BFA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28597,7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FA" w:rsidRDefault="00630BFA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20924,8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21777,6</w:t>
            </w:r>
          </w:p>
        </w:tc>
      </w:tr>
      <w:tr w:rsidR="003D4280" w:rsidRPr="00C24410" w:rsidTr="00630BFA">
        <w:trPr>
          <w:trHeight w:val="4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28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1683,8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683,80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80" w:rsidRDefault="003D4280" w:rsidP="003D4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630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280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</w:tbl>
    <w:p w:rsidR="002225F4" w:rsidRPr="003D4280" w:rsidRDefault="002225F4" w:rsidP="003D4280">
      <w:pPr>
        <w:pStyle w:val="western"/>
        <w:spacing w:before="0" w:beforeAutospacing="0" w:after="0"/>
        <w:jc w:val="both"/>
        <w:rPr>
          <w:sz w:val="32"/>
          <w:szCs w:val="28"/>
        </w:rPr>
      </w:pPr>
    </w:p>
    <w:p w:rsidR="003D4280" w:rsidRDefault="002225F4" w:rsidP="003D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4280">
        <w:rPr>
          <w:rFonts w:ascii="Times New Roman" w:hAnsi="Times New Roman" w:cs="Times New Roman"/>
          <w:sz w:val="28"/>
          <w:szCs w:val="24"/>
        </w:rPr>
        <w:t xml:space="preserve">Характеристика </w:t>
      </w:r>
      <w:r w:rsidR="003D4280">
        <w:rPr>
          <w:rFonts w:ascii="Times New Roman" w:hAnsi="Times New Roman" w:cs="Times New Roman"/>
          <w:sz w:val="28"/>
          <w:szCs w:val="24"/>
        </w:rPr>
        <w:t xml:space="preserve">сферы реализации подпрограммы, </w:t>
      </w:r>
    </w:p>
    <w:p w:rsidR="002225F4" w:rsidRPr="003D4280" w:rsidRDefault="002225F4" w:rsidP="003D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4280">
        <w:rPr>
          <w:rFonts w:ascii="Times New Roman" w:hAnsi="Times New Roman" w:cs="Times New Roman"/>
          <w:sz w:val="28"/>
          <w:szCs w:val="24"/>
        </w:rPr>
        <w:t>описание основных проблем и прогноз ее развития.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Основным направлением деятельности культурно-досуговых учреждений является сохранение и развитие </w:t>
      </w:r>
      <w:proofErr w:type="gramStart"/>
      <w:r w:rsidRPr="003D4280">
        <w:rPr>
          <w:rFonts w:ascii="Times New Roman" w:hAnsi="Times New Roman" w:cs="Times New Roman"/>
          <w:spacing w:val="-10"/>
          <w:sz w:val="28"/>
          <w:szCs w:val="28"/>
        </w:rPr>
        <w:t>традиционной</w:t>
      </w:r>
      <w:proofErr w:type="gramEnd"/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 народной культуры.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В Питерском муниципальном районе продолжается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традиционной народной культуры. За 2021 год в районе учреждениями </w:t>
      </w:r>
      <w:proofErr w:type="spellStart"/>
      <w:r w:rsidRPr="003D4280">
        <w:rPr>
          <w:rFonts w:ascii="Times New Roman" w:hAnsi="Times New Roman" w:cs="Times New Roman"/>
          <w:spacing w:val="-10"/>
          <w:sz w:val="28"/>
          <w:szCs w:val="28"/>
        </w:rPr>
        <w:t>культурно-досугового</w:t>
      </w:r>
      <w:proofErr w:type="spellEnd"/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</w:t>
      </w:r>
      <w:r w:rsidRPr="003D4280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культурно-досуговой практикой уже выработаны, это любительские объединения и клубы по интересам. Они привлекательны </w:t>
      </w:r>
      <w:proofErr w:type="spellStart"/>
      <w:r w:rsidRPr="003D4280">
        <w:rPr>
          <w:rFonts w:ascii="Times New Roman" w:hAnsi="Times New Roman" w:cs="Times New Roman"/>
          <w:spacing w:val="-10"/>
          <w:sz w:val="28"/>
          <w:szCs w:val="28"/>
        </w:rPr>
        <w:t>многопрофильностью</w:t>
      </w:r>
      <w:proofErr w:type="spellEnd"/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 и </w:t>
      </w:r>
      <w:proofErr w:type="spellStart"/>
      <w:r w:rsidRPr="003D4280">
        <w:rPr>
          <w:rFonts w:ascii="Times New Roman" w:hAnsi="Times New Roman" w:cs="Times New Roman"/>
          <w:spacing w:val="-10"/>
          <w:sz w:val="28"/>
          <w:szCs w:val="28"/>
        </w:rPr>
        <w:t>разноплановостью</w:t>
      </w:r>
      <w:proofErr w:type="spellEnd"/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. Есть среди них творческо-эстетические, спортивные, оздоровительные, вокально-самодеятельные, хореографические, коллекционные и другие. </w:t>
      </w:r>
      <w:proofErr w:type="spellStart"/>
      <w:r w:rsidRPr="003D4280">
        <w:rPr>
          <w:rFonts w:ascii="Times New Roman" w:hAnsi="Times New Roman" w:cs="Times New Roman"/>
          <w:spacing w:val="-10"/>
          <w:sz w:val="28"/>
          <w:szCs w:val="28"/>
        </w:rPr>
        <w:t>Культурно-досуговое</w:t>
      </w:r>
      <w:proofErr w:type="spellEnd"/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 учреждение только тогда привлекает людей, вызывает стремление присутствовать, принять участие в его работе, когда оно интересно и доступно.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4280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Цели, задачи подпрограммы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4280">
        <w:rPr>
          <w:rFonts w:ascii="Times New Roman" w:hAnsi="Times New Roman" w:cs="Times New Roman"/>
          <w:spacing w:val="-10"/>
          <w:sz w:val="28"/>
          <w:szCs w:val="28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следующих задач</w:t>
      </w:r>
      <w:proofErr w:type="gramStart"/>
      <w:r w:rsidRPr="003D4280">
        <w:rPr>
          <w:rFonts w:ascii="Times New Roman" w:hAnsi="Times New Roman" w:cs="Times New Roman"/>
          <w:spacing w:val="-10"/>
          <w:sz w:val="28"/>
          <w:szCs w:val="28"/>
        </w:rPr>
        <w:t xml:space="preserve"> :</w:t>
      </w:r>
      <w:proofErr w:type="gramEnd"/>
    </w:p>
    <w:p w:rsidR="002225F4" w:rsidRPr="003D4280" w:rsidRDefault="002225F4" w:rsidP="003D4280">
      <w:pPr>
        <w:pStyle w:val="ConsPlusCell"/>
        <w:numPr>
          <w:ilvl w:val="0"/>
          <w:numId w:val="18"/>
        </w:numPr>
        <w:ind w:left="0" w:firstLine="851"/>
        <w:jc w:val="both"/>
      </w:pPr>
      <w:r w:rsidRPr="003D4280">
        <w:t>обеспечение условий для развития народного творчества;</w:t>
      </w:r>
    </w:p>
    <w:p w:rsidR="002225F4" w:rsidRPr="003D4280" w:rsidRDefault="002225F4" w:rsidP="003D4280">
      <w:pPr>
        <w:pStyle w:val="ConsPlusCell"/>
        <w:numPr>
          <w:ilvl w:val="0"/>
          <w:numId w:val="18"/>
        </w:numPr>
        <w:ind w:left="0" w:firstLine="851"/>
        <w:jc w:val="both"/>
      </w:pPr>
      <w:r w:rsidRPr="003D4280">
        <w:t xml:space="preserve"> поддержка лучших работников муниципальных учреждений культуры, находящихся на территории сельских поселений;</w:t>
      </w:r>
    </w:p>
    <w:p w:rsidR="002225F4" w:rsidRPr="003D4280" w:rsidRDefault="002225F4" w:rsidP="003D4280">
      <w:pPr>
        <w:pStyle w:val="ConsPlusCell"/>
        <w:numPr>
          <w:ilvl w:val="0"/>
          <w:numId w:val="18"/>
        </w:numPr>
        <w:ind w:left="0" w:firstLine="851"/>
        <w:jc w:val="both"/>
      </w:pPr>
      <w:r w:rsidRPr="003D4280">
        <w:t xml:space="preserve"> поддержка лучших муниципальных учреждений культуры, находящихся на территории сельских поселений;</w:t>
      </w:r>
    </w:p>
    <w:p w:rsidR="002225F4" w:rsidRPr="003D4280" w:rsidRDefault="002225F4" w:rsidP="003D4280">
      <w:pPr>
        <w:pStyle w:val="ConsPlusCell"/>
        <w:numPr>
          <w:ilvl w:val="0"/>
          <w:numId w:val="18"/>
        </w:numPr>
        <w:ind w:left="0" w:firstLine="851"/>
        <w:jc w:val="both"/>
      </w:pPr>
      <w:r w:rsidRPr="003D4280">
        <w:t xml:space="preserve"> создание благоприятных условий для </w:t>
      </w:r>
      <w:proofErr w:type="gramStart"/>
      <w:r w:rsidRPr="003D4280">
        <w:t>устойчивого</w:t>
      </w:r>
      <w:proofErr w:type="gramEnd"/>
      <w:r w:rsidRPr="003D4280">
        <w:t xml:space="preserve"> развития сферы культуры;</w:t>
      </w:r>
    </w:p>
    <w:p w:rsidR="002225F4" w:rsidRPr="003D4280" w:rsidRDefault="002225F4" w:rsidP="003D428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 xml:space="preserve"> обеспечение доступа всем возрастным группам и социальным слоям населения района к лучшим образцам отечественного и зарубежного киноискусства.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Целевые показатели подпрограммы.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2225F4" w:rsidRPr="003D4280" w:rsidRDefault="002225F4" w:rsidP="007E402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- увеличение уровня удовлетворенности насе</w:t>
      </w:r>
      <w:r w:rsidR="003D4280">
        <w:rPr>
          <w:rFonts w:ascii="Times New Roman" w:hAnsi="Times New Roman" w:cs="Times New Roman"/>
          <w:sz w:val="28"/>
          <w:szCs w:val="28"/>
        </w:rPr>
        <w:t>ления качеством предоставления</w:t>
      </w:r>
      <w:r w:rsidRPr="003D4280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proofErr w:type="spellStart"/>
      <w:r w:rsidRPr="003D4280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3D4280">
        <w:rPr>
          <w:rFonts w:ascii="Times New Roman" w:hAnsi="Times New Roman" w:cs="Times New Roman"/>
          <w:sz w:val="28"/>
          <w:szCs w:val="28"/>
        </w:rPr>
        <w:t xml:space="preserve"> учреждениями муниципального района до 95,1 % к 2024 году;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- повышение интереса населения к культурно-досуговой деятельности;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 xml:space="preserve">- увеличение численности участников культурно-досуговых мероприятий; 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- увеличение численности участников клубных формирований;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 xml:space="preserve">- увеличение количества реализуемых культурных проектов; 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 xml:space="preserve">- количества информационных сообщений </w:t>
      </w:r>
      <w:proofErr w:type="gramStart"/>
      <w:r w:rsidRPr="003D42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4280">
        <w:rPr>
          <w:rFonts w:ascii="Times New Roman" w:hAnsi="Times New Roman" w:cs="Times New Roman"/>
          <w:sz w:val="28"/>
          <w:szCs w:val="28"/>
        </w:rPr>
        <w:t xml:space="preserve"> культурных мероприятиях в СМИ, в том числе в сети Интернет; </w:t>
      </w:r>
    </w:p>
    <w:p w:rsidR="002225F4" w:rsidRPr="003D4280" w:rsidRDefault="002225F4" w:rsidP="003D42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280">
        <w:rPr>
          <w:rFonts w:ascii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2225F4" w:rsidRPr="00C24410" w:rsidRDefault="002225F4" w:rsidP="00630BFA">
      <w:pPr>
        <w:shd w:val="clear" w:color="auto" w:fill="FFFFFF"/>
        <w:spacing w:line="249" w:lineRule="auto"/>
        <w:rPr>
          <w:b/>
          <w:sz w:val="24"/>
          <w:szCs w:val="24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17"/>
        <w:gridCol w:w="1417"/>
        <w:gridCol w:w="1561"/>
        <w:gridCol w:w="1415"/>
      </w:tblGrid>
      <w:tr w:rsidR="002225F4" w:rsidRPr="00C24410" w:rsidTr="00630BFA"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Количественные и/или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качественные целевые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2225F4" w:rsidRPr="00C24410" w:rsidTr="00630BFA">
        <w:tc>
          <w:tcPr>
            <w:tcW w:w="2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25F4" w:rsidRPr="00C24410" w:rsidTr="00630BFA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участников культурно-досуговых мероприятий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pStyle w:val="ConsPlusCell"/>
              <w:jc w:val="center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30 000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2225F4" w:rsidRPr="00C24410" w:rsidTr="00630BFA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pStyle w:val="ConsPlusCell"/>
              <w:jc w:val="center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1075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2225F4" w:rsidRPr="00C24410" w:rsidTr="00630BFA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реализуемых культурных проектов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pStyle w:val="ConsPlusCell"/>
              <w:jc w:val="center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5F4" w:rsidRPr="00C24410" w:rsidTr="00630BFA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 о культурных мероприятиях в СМИ, в том числе в сети интернет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pStyle w:val="ConsPlusCell"/>
              <w:jc w:val="center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550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2225F4" w:rsidRPr="00C24410" w:rsidTr="00630BFA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Количество зрителей,</w:t>
            </w:r>
          </w:p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посещающих </w:t>
            </w:r>
            <w:proofErr w:type="spellStart"/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киномероприятия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pStyle w:val="ConsPlusCell"/>
              <w:jc w:val="center"/>
              <w:rPr>
                <w:sz w:val="24"/>
                <w:szCs w:val="24"/>
              </w:rPr>
            </w:pPr>
            <w:r w:rsidRPr="003D4280">
              <w:rPr>
                <w:sz w:val="24"/>
                <w:szCs w:val="24"/>
              </w:rPr>
              <w:t>6730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3D4280" w:rsidRDefault="002225F4" w:rsidP="003D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0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</w:tr>
    </w:tbl>
    <w:p w:rsidR="002225F4" w:rsidRPr="00E37114" w:rsidRDefault="002225F4" w:rsidP="0063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Сводные показатели прогнозного объема выполнения</w:t>
      </w:r>
    </w:p>
    <w:p w:rsidR="002225F4" w:rsidRPr="00E37114" w:rsidRDefault="002225F4" w:rsidP="00630BF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муниципальным учреждением и (или) иными некоммерческими организациями государственных заданий на оказание физическим и (или) юридическим лицам муниципальных услуг (выполнение работ).</w:t>
      </w:r>
    </w:p>
    <w:p w:rsidR="00630BFA" w:rsidRDefault="00630BFA" w:rsidP="00E37114">
      <w:pPr>
        <w:pStyle w:val="ConsPlusCell"/>
        <w:ind w:firstLine="851"/>
        <w:jc w:val="both"/>
      </w:pPr>
    </w:p>
    <w:p w:rsidR="002225F4" w:rsidRPr="00E37114" w:rsidRDefault="002225F4" w:rsidP="00E37114">
      <w:pPr>
        <w:pStyle w:val="ConsPlusCell"/>
        <w:ind w:firstLine="851"/>
        <w:jc w:val="both"/>
      </w:pPr>
      <w:r w:rsidRPr="00E37114">
        <w:t xml:space="preserve">Общий объем муниципальных </w:t>
      </w:r>
      <w:proofErr w:type="gramStart"/>
      <w:r w:rsidRPr="00E37114">
        <w:t xml:space="preserve">услуг, оказанных муниципальными учреждениями </w:t>
      </w:r>
      <w:proofErr w:type="spellStart"/>
      <w:r w:rsidRPr="00E37114">
        <w:t>культурно-досугового</w:t>
      </w:r>
      <w:proofErr w:type="spellEnd"/>
      <w:r w:rsidRPr="00E37114">
        <w:t xml:space="preserve"> типа района в части </w:t>
      </w:r>
      <w:r w:rsidR="00A9196D">
        <w:t>количества участников культурно-</w:t>
      </w:r>
      <w:r w:rsidRPr="00E37114">
        <w:t>досуговых мероприятий за 2022-2024 годы составит</w:t>
      </w:r>
      <w:proofErr w:type="gramEnd"/>
      <w:r w:rsidRPr="00E37114">
        <w:t xml:space="preserve"> 290,0 тыс. человек.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 xml:space="preserve">Прогнозный объем вышеназванных услуг составит: </w:t>
      </w:r>
    </w:p>
    <w:p w:rsidR="002225F4" w:rsidRPr="00E37114" w:rsidRDefault="00670C9D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25F4" w:rsidRPr="00E37114">
        <w:rPr>
          <w:rFonts w:ascii="Times New Roman" w:hAnsi="Times New Roman" w:cs="Times New Roman"/>
          <w:sz w:val="28"/>
          <w:szCs w:val="28"/>
        </w:rPr>
        <w:t>а 2022 год – 92,0 тыс. человек.</w:t>
      </w:r>
    </w:p>
    <w:p w:rsidR="002225F4" w:rsidRPr="00E37114" w:rsidRDefault="00670C9D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25F4" w:rsidRPr="00E37114">
        <w:rPr>
          <w:rFonts w:ascii="Times New Roman" w:hAnsi="Times New Roman" w:cs="Times New Roman"/>
          <w:sz w:val="28"/>
          <w:szCs w:val="28"/>
        </w:rPr>
        <w:t>а 2023 год – 99,0 тыс. человек</w:t>
      </w:r>
    </w:p>
    <w:p w:rsidR="002225F4" w:rsidRPr="00E37114" w:rsidRDefault="00670C9D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25F4" w:rsidRPr="00E37114">
        <w:rPr>
          <w:rFonts w:ascii="Times New Roman" w:hAnsi="Times New Roman" w:cs="Times New Roman"/>
          <w:sz w:val="28"/>
          <w:szCs w:val="28"/>
        </w:rPr>
        <w:t>а 2024  год – 99,0 тыс. человек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подпрограммы.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2225F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программных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представлен в приложении №3 к муниципальной программе.</w:t>
      </w:r>
    </w:p>
    <w:p w:rsidR="00E37114" w:rsidRPr="00E37114" w:rsidRDefault="00E3711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proofErr w:type="gramStart"/>
      <w:r w:rsidRPr="00E37114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E37114">
        <w:rPr>
          <w:rFonts w:ascii="Times New Roman" w:hAnsi="Times New Roman" w:cs="Times New Roman"/>
          <w:sz w:val="28"/>
          <w:szCs w:val="28"/>
        </w:rPr>
        <w:t xml:space="preserve"> в реализации подпрограммы</w:t>
      </w:r>
    </w:p>
    <w:p w:rsidR="002225F4" w:rsidRPr="00E37114" w:rsidRDefault="002225F4" w:rsidP="00E371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</w:t>
      </w:r>
    </w:p>
    <w:p w:rsidR="002225F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 </w:t>
      </w:r>
    </w:p>
    <w:p w:rsidR="00630BFA" w:rsidRPr="00E37114" w:rsidRDefault="00630BFA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Обоснование объема финансового обеспечения, необходимого для реализации подпрограммы.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Общий объем финансового обеспечения подпрограммы из всех источников финансирования составляет 72983,9 тыс. рублей, в том числе: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2022 год – 29281,5</w:t>
      </w:r>
      <w:r w:rsidR="00E37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>ублей;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2023 год – 21 424,8</w:t>
      </w:r>
      <w:r w:rsidR="00E37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2024 год – 22 277,6 тыс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федеральный бюджет – 0,00 тыс. рублей, в том числе по годам: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2022 год – 0,00 тыс. рублей; 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2023 год – 0,00 тыс. рублей 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2024 год – 0,00  тыс. рублей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областной бюджет – 0,00 в том числе по годам: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2022 год- 0,00 тыс. рублей; 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2023 год- 0,00 тыс. рублей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2024 год – 0,00 тыс. рублей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местный бюджет (прогнозно) – 71300,1 тыс. рублей, в том числе: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2022 год-  28597,7 тыс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ублей; 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2023 год-  20924,8 тыс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ублей; 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2024 год- 21777,6 тыс. рублей;</w:t>
      </w:r>
    </w:p>
    <w:p w:rsidR="002225F4" w:rsidRPr="00E3711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внебюджетные источники (прогнозно) – 1683,8 тыс. рублей</w:t>
      </w:r>
      <w:r w:rsidR="00E37114" w:rsidRPr="00E37114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2225F4" w:rsidRPr="00E37114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>2022 год - 683,80</w:t>
      </w:r>
      <w:r w:rsidR="002225F4"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</w:t>
      </w:r>
    </w:p>
    <w:p w:rsidR="002225F4" w:rsidRPr="00E37114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2023 год - 500,00 </w:t>
      </w:r>
      <w:r w:rsidR="002225F4"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25F4"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25F4" w:rsidRPr="00E37114" w:rsidRDefault="002225F4" w:rsidP="00A919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2024 год- 500,00 тыс. рублей 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7114"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r w:rsidR="00A9196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225F4" w:rsidRDefault="002225F4" w:rsidP="00E37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культурной жизни. Объем финансового обеспечения из средств местного бюджета на реализацию основных мероприятий подпрограммы подлежит уточнению при </w:t>
      </w:r>
      <w:proofErr w:type="gramStart"/>
      <w:r w:rsidRPr="00E37114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7114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муниципального бюджета на очередной финансовой год и плановый период.</w:t>
      </w:r>
    </w:p>
    <w:p w:rsidR="00E37114" w:rsidRPr="00E37114" w:rsidRDefault="00E37114" w:rsidP="00E37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Анализ рисков реализации подпрограммы.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</w:t>
      </w:r>
      <w:proofErr w:type="spellStart"/>
      <w:r w:rsidRPr="00E37114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E37114">
        <w:rPr>
          <w:rFonts w:ascii="Times New Roman" w:hAnsi="Times New Roman" w:cs="Times New Roman"/>
          <w:sz w:val="28"/>
          <w:szCs w:val="28"/>
        </w:rPr>
        <w:t xml:space="preserve">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</w:t>
      </w:r>
      <w:proofErr w:type="gramStart"/>
      <w:r w:rsidRPr="00E37114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E37114">
        <w:rPr>
          <w:rFonts w:ascii="Times New Roman" w:hAnsi="Times New Roman" w:cs="Times New Roman"/>
          <w:sz w:val="28"/>
          <w:szCs w:val="28"/>
        </w:rPr>
        <w:t xml:space="preserve">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</w:t>
      </w:r>
      <w:proofErr w:type="spellStart"/>
      <w:r w:rsidRPr="00E37114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E37114">
        <w:rPr>
          <w:rFonts w:ascii="Times New Roman" w:hAnsi="Times New Roman" w:cs="Times New Roman"/>
          <w:sz w:val="28"/>
          <w:szCs w:val="28"/>
        </w:rPr>
        <w:t xml:space="preserve"> типа. 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В рамках данной подпрограммы минимизация всех указанных рисков возможна на основе: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7114">
        <w:rPr>
          <w:rFonts w:ascii="Times New Roman" w:hAnsi="Times New Roman" w:cs="Times New Roman"/>
          <w:sz w:val="28"/>
          <w:szCs w:val="28"/>
        </w:rPr>
        <w:t>регулярного</w:t>
      </w:r>
      <w:proofErr w:type="gramEnd"/>
      <w:r w:rsidRPr="00E37114">
        <w:rPr>
          <w:rFonts w:ascii="Times New Roman" w:hAnsi="Times New Roman" w:cs="Times New Roman"/>
          <w:sz w:val="28"/>
          <w:szCs w:val="28"/>
        </w:rPr>
        <w:t xml:space="preserve"> мониторинга и оценки эффективности реализации мероприятий подпрограммы;</w:t>
      </w:r>
    </w:p>
    <w:p w:rsidR="002225F4" w:rsidRPr="00E37114" w:rsidRDefault="002225F4" w:rsidP="00E3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- своевременной корректировки перечня мероприятий и показателей подпрограммы.</w:t>
      </w:r>
    </w:p>
    <w:p w:rsidR="002225F4" w:rsidRPr="00E37114" w:rsidRDefault="002225F4" w:rsidP="00A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lastRenderedPageBreak/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  <w:r w:rsidR="00E37114">
        <w:rPr>
          <w:rFonts w:ascii="Times New Roman" w:hAnsi="Times New Roman" w:cs="Times New Roman"/>
          <w:sz w:val="28"/>
          <w:szCs w:val="28"/>
        </w:rPr>
        <w:br w:type="page"/>
      </w:r>
    </w:p>
    <w:p w:rsidR="002225F4" w:rsidRPr="00E37114" w:rsidRDefault="00E37114" w:rsidP="00E3711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lastRenderedPageBreak/>
        <w:t>Приложение №2 к муниципальной программе «Культура Питерского муниципального района до 2024 года»</w:t>
      </w: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«Библиотеки»</w:t>
      </w: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муниципальной программы «Культура Питерского</w:t>
      </w: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муниципального района до 2024 года»</w:t>
      </w: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14" w:rsidRPr="00E37114" w:rsidRDefault="00E3711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Подпрограмма 2 «Библиотеки»</w:t>
      </w:r>
    </w:p>
    <w:p w:rsidR="002225F4" w:rsidRPr="00E37114" w:rsidRDefault="002225F4" w:rsidP="00E371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114">
        <w:rPr>
          <w:rFonts w:ascii="Times New Roman" w:hAnsi="Times New Roman" w:cs="Times New Roman"/>
          <w:sz w:val="28"/>
          <w:szCs w:val="28"/>
        </w:rPr>
        <w:t>муниципальной программы «Культура Питерского муниципального района до 2024 года»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86"/>
      </w:tblGrid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«Библиотеки» (далее – подпрограмма) </w:t>
            </w: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«Питерская межпоселенче</w:t>
            </w:r>
            <w:r w:rsidR="00E37114">
              <w:rPr>
                <w:rFonts w:ascii="Times New Roman" w:hAnsi="Times New Roman" w:cs="Times New Roman"/>
                <w:sz w:val="24"/>
                <w:szCs w:val="24"/>
              </w:rPr>
              <w:t>ская центральная библиотека» с</w:t>
            </w:r>
            <w:proofErr w:type="gramStart"/>
            <w:r w:rsidR="00E3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итерка Питерского района </w:t>
            </w: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информационно-библиотечного обслуживания населения.</w:t>
            </w: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г</w:t>
            </w:r>
            <w:r w:rsidR="00630BFA">
              <w:rPr>
                <w:rFonts w:ascii="Times New Roman" w:hAnsi="Times New Roman" w:cs="Times New Roman"/>
                <w:sz w:val="24"/>
                <w:szCs w:val="24"/>
              </w:rPr>
              <w:t xml:space="preserve">раждан к фондам общедоступных </w:t>
            </w: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муниципального района </w:t>
            </w:r>
          </w:p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>(в печатном и в электронном виде);</w:t>
            </w:r>
          </w:p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 - приобщение детей и молодежи к чтению;</w:t>
            </w:r>
          </w:p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пополнения и сохранности библиотечного фонда;</w:t>
            </w:r>
          </w:p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комплектование книжных фондов муниципальных общедоступных библиотек;</w:t>
            </w:r>
          </w:p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pStyle w:val="western"/>
              <w:tabs>
                <w:tab w:val="left" w:pos="5160"/>
              </w:tabs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подпрограмма «Библиотеки»</w:t>
            </w:r>
          </w:p>
          <w:p w:rsidR="002225F4" w:rsidRPr="00E37114" w:rsidRDefault="002225F4" w:rsidP="00E37114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2225F4" w:rsidRPr="00E37114" w:rsidRDefault="002225F4" w:rsidP="00E37114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Комплектование фондов библиотек муниципального района;</w:t>
            </w:r>
          </w:p>
          <w:p w:rsidR="002225F4" w:rsidRPr="00E37114" w:rsidRDefault="002225F4" w:rsidP="00E37114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Подключение к сети «Интернет» общедоступных библиотек муниципального района;</w:t>
            </w:r>
          </w:p>
          <w:p w:rsidR="002225F4" w:rsidRPr="00E37114" w:rsidRDefault="002225F4" w:rsidP="00E37114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Обеспечение надлежащего осуществления полномочий по решению вопросов местного значения;</w:t>
            </w:r>
          </w:p>
          <w:p w:rsidR="002225F4" w:rsidRPr="00E37114" w:rsidRDefault="002225F4" w:rsidP="00E37114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Государственная  поддержка муниципальных учреждений культуры, находящихся на территории сельских поселений;</w:t>
            </w:r>
          </w:p>
          <w:p w:rsidR="002225F4" w:rsidRPr="00E37114" w:rsidRDefault="002225F4" w:rsidP="00E37114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jc w:val="both"/>
              <w:rPr>
                <w:color w:val="auto"/>
              </w:rPr>
            </w:pPr>
            <w:r w:rsidRPr="00E37114">
              <w:rPr>
                <w:color w:val="auto"/>
              </w:rPr>
              <w:t>Комплектование книжных фондов муниципальных общедоступных библиотек за счет средств местного бюджета;</w:t>
            </w:r>
          </w:p>
          <w:p w:rsidR="002225F4" w:rsidRPr="00E37114" w:rsidRDefault="002225F4" w:rsidP="00E37114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«Творческие люди».</w:t>
            </w: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pStyle w:val="ConsPlusNonformat"/>
              <w:jc w:val="both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-количество </w:t>
            </w:r>
            <w:proofErr w:type="gramStart"/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обслуженного</w:t>
            </w:r>
            <w:proofErr w:type="gramEnd"/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населения библиотеками муниципального района (число посещений), в том числе нестационарными формами и в электронном виде с 2022 года до 2024 года – не менее 8,7 тыс. чел. ежегодно;</w:t>
            </w:r>
          </w:p>
          <w:p w:rsidR="002225F4" w:rsidRPr="00E37114" w:rsidRDefault="002225F4" w:rsidP="00E37114">
            <w:pPr>
              <w:pStyle w:val="ConsPlusNonformat"/>
              <w:jc w:val="both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- количество экземпляров новых поступлений </w:t>
            </w:r>
          </w:p>
          <w:p w:rsidR="002225F4" w:rsidRPr="00E37114" w:rsidRDefault="002225F4" w:rsidP="00E37114">
            <w:pPr>
              <w:pStyle w:val="ConsPlusNonformat"/>
              <w:jc w:val="both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 библиотечные фонды общедоступных публичных библиотек с 2022 года до 2024 года – не менее 1,2 тыс. экземпляров ежегодно;</w:t>
            </w:r>
          </w:p>
          <w:p w:rsidR="002225F4" w:rsidRPr="00E37114" w:rsidRDefault="002225F4" w:rsidP="00E37114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E37114">
              <w:rPr>
                <w:rStyle w:val="af7"/>
                <w:b w:val="0"/>
                <w:bCs/>
                <w:color w:val="auto"/>
                <w:sz w:val="24"/>
                <w:szCs w:val="24"/>
              </w:rPr>
              <w:t>- количество мероприятий, направленных на популяризацию книги и чтения с 2022 года до 2024 года – не менее 1,4 тыс. единиц ежегодно.</w:t>
            </w: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Сроки и этапы реализации </w:t>
            </w: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pStyle w:val="ConsPlusCell"/>
              <w:rPr>
                <w:sz w:val="24"/>
                <w:szCs w:val="24"/>
              </w:rPr>
            </w:pPr>
          </w:p>
          <w:p w:rsidR="002225F4" w:rsidRPr="00E37114" w:rsidRDefault="002225F4" w:rsidP="00E37114">
            <w:pPr>
              <w:pStyle w:val="ConsPlusCell"/>
              <w:rPr>
                <w:sz w:val="24"/>
                <w:szCs w:val="24"/>
              </w:rPr>
            </w:pPr>
            <w:r w:rsidRPr="00E37114">
              <w:rPr>
                <w:sz w:val="24"/>
                <w:szCs w:val="24"/>
              </w:rPr>
              <w:t>2022-2024 годы</w:t>
            </w:r>
          </w:p>
          <w:p w:rsidR="002225F4" w:rsidRPr="00E37114" w:rsidRDefault="002225F4" w:rsidP="00E37114">
            <w:pPr>
              <w:pStyle w:val="ConsPlusCell"/>
              <w:rPr>
                <w:sz w:val="24"/>
                <w:szCs w:val="24"/>
              </w:rPr>
            </w:pPr>
          </w:p>
        </w:tc>
      </w:tr>
      <w:tr w:rsidR="002225F4" w:rsidRPr="00C24410" w:rsidTr="00630B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ind w:left="59"/>
              <w:jc w:val="center"/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37114">
              <w:rPr>
                <w:rStyle w:val="af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pStyle w:val="ConsPlusCell"/>
              <w:ind w:firstLine="175"/>
              <w:jc w:val="both"/>
              <w:rPr>
                <w:sz w:val="24"/>
                <w:szCs w:val="24"/>
              </w:rPr>
            </w:pPr>
            <w:r w:rsidRPr="00E37114">
              <w:rPr>
                <w:sz w:val="24"/>
                <w:szCs w:val="24"/>
              </w:rPr>
              <w:t>Увеличение количества предоставляемых муниципальными библиотеками услуг в электронном виде;</w:t>
            </w:r>
          </w:p>
          <w:p w:rsidR="002225F4" w:rsidRPr="00E37114" w:rsidRDefault="002225F4" w:rsidP="00E37114">
            <w:pPr>
              <w:pStyle w:val="ConsPlusCell"/>
              <w:ind w:firstLine="175"/>
              <w:jc w:val="both"/>
              <w:rPr>
                <w:sz w:val="24"/>
                <w:szCs w:val="24"/>
              </w:rPr>
            </w:pPr>
            <w:r w:rsidRPr="00E37114">
              <w:rPr>
                <w:sz w:val="24"/>
                <w:szCs w:val="24"/>
              </w:rPr>
              <w:t>Увеличение количества поступлений новых книг на 1000 жителей;</w:t>
            </w:r>
          </w:p>
          <w:p w:rsidR="002225F4" w:rsidRPr="00E37114" w:rsidRDefault="002225F4" w:rsidP="00E37114">
            <w:pPr>
              <w:pStyle w:val="ConsPlusCell"/>
              <w:ind w:firstLine="175"/>
              <w:jc w:val="both"/>
              <w:rPr>
                <w:sz w:val="24"/>
                <w:szCs w:val="24"/>
              </w:rPr>
            </w:pPr>
            <w:r w:rsidRPr="00E37114">
              <w:rPr>
                <w:sz w:val="24"/>
                <w:szCs w:val="24"/>
              </w:rPr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2225F4" w:rsidRPr="00E37114" w:rsidRDefault="002225F4" w:rsidP="00E37114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11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населения к книге и чтению.</w:t>
            </w:r>
          </w:p>
        </w:tc>
      </w:tr>
    </w:tbl>
    <w:p w:rsidR="002225F4" w:rsidRPr="00C24410" w:rsidRDefault="002225F4" w:rsidP="002225F4">
      <w:pPr>
        <w:pStyle w:val="western"/>
        <w:spacing w:before="0" w:beforeAutospacing="0" w:after="0" w:line="232" w:lineRule="auto"/>
        <w:jc w:val="both"/>
        <w:rPr>
          <w:highlight w:val="yellow"/>
        </w:rPr>
      </w:pPr>
    </w:p>
    <w:p w:rsidR="002225F4" w:rsidRDefault="002225F4" w:rsidP="002225F4">
      <w:pPr>
        <w:pStyle w:val="western"/>
        <w:spacing w:before="0" w:beforeAutospacing="0" w:after="0" w:line="232" w:lineRule="auto"/>
        <w:jc w:val="both"/>
      </w:pPr>
    </w:p>
    <w:p w:rsidR="002225F4" w:rsidRDefault="002225F4" w:rsidP="002225F4">
      <w:pPr>
        <w:pStyle w:val="western"/>
        <w:spacing w:before="0" w:beforeAutospacing="0" w:after="0" w:line="232" w:lineRule="auto"/>
        <w:jc w:val="both"/>
      </w:pPr>
    </w:p>
    <w:p w:rsidR="002225F4" w:rsidRPr="00E37114" w:rsidRDefault="002225F4" w:rsidP="00E37114">
      <w:pPr>
        <w:pStyle w:val="western"/>
        <w:spacing w:before="0" w:beforeAutospacing="0" w:after="0" w:line="232" w:lineRule="auto"/>
        <w:jc w:val="center"/>
        <w:rPr>
          <w:sz w:val="28"/>
        </w:rPr>
      </w:pPr>
      <w:proofErr w:type="gramStart"/>
      <w:r w:rsidRPr="00E37114">
        <w:rPr>
          <w:sz w:val="28"/>
        </w:rPr>
        <w:t>Финансовое</w:t>
      </w:r>
      <w:proofErr w:type="gramEnd"/>
      <w:r w:rsidRPr="00E37114">
        <w:rPr>
          <w:sz w:val="28"/>
        </w:rPr>
        <w:t xml:space="preserve"> обеспечение подпрограммы: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701"/>
        <w:gridCol w:w="1417"/>
        <w:gridCol w:w="1418"/>
        <w:gridCol w:w="992"/>
        <w:gridCol w:w="1276"/>
        <w:gridCol w:w="1275"/>
      </w:tblGrid>
      <w:tr w:rsidR="008A1DAC" w:rsidRPr="00E37114" w:rsidTr="008A1DAC">
        <w:trPr>
          <w:cantSplit/>
          <w:trHeight w:val="1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2225F4" w:rsidRPr="00E37114" w:rsidRDefault="002225F4" w:rsidP="00E37114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 xml:space="preserve">Источники </w:t>
            </w:r>
            <w:proofErr w:type="gramStart"/>
            <w:r w:rsidRPr="00E37114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E37114">
              <w:rPr>
                <w:rFonts w:ascii="Times New Roman" w:hAnsi="Times New Roman" w:cs="Times New Roman"/>
              </w:rPr>
              <w:t xml:space="preserve"> обеспечения</w:t>
            </w:r>
          </w:p>
          <w:p w:rsidR="002225F4" w:rsidRPr="00E37114" w:rsidRDefault="002225F4" w:rsidP="00E37114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711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Объемы финансового обеспечения прогнозно (всего)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37114">
              <w:rPr>
                <w:sz w:val="22"/>
                <w:szCs w:val="22"/>
              </w:rPr>
              <w:t>В том числе по годам</w:t>
            </w:r>
          </w:p>
        </w:tc>
      </w:tr>
      <w:tr w:rsidR="008A1DAC" w:rsidRPr="00C24410" w:rsidTr="008A1D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E37114" w:rsidP="00E37114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225F4" w:rsidRPr="00E37114">
              <w:rPr>
                <w:sz w:val="22"/>
                <w:szCs w:val="22"/>
              </w:rPr>
              <w:t>р</w:t>
            </w:r>
            <w:proofErr w:type="gramEnd"/>
            <w:r w:rsidR="002225F4" w:rsidRPr="00E37114">
              <w:rPr>
                <w:sz w:val="22"/>
                <w:szCs w:val="22"/>
              </w:rPr>
              <w:t>уб</w:t>
            </w:r>
            <w:proofErr w:type="spellEnd"/>
          </w:p>
          <w:p w:rsidR="002225F4" w:rsidRPr="00E37114" w:rsidRDefault="002225F4" w:rsidP="00E37114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2022 г.</w:t>
            </w: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2023 г.</w:t>
            </w: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(прогноз.)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2024 г.</w:t>
            </w: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(прогноз.)</w:t>
            </w:r>
          </w:p>
        </w:tc>
      </w:tr>
      <w:tr w:rsidR="008A1DAC" w:rsidRPr="00C24410" w:rsidTr="008A1D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14394,9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5808,1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4183,6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4403,2</w:t>
            </w:r>
          </w:p>
        </w:tc>
      </w:tr>
      <w:tr w:rsidR="008A1DAC" w:rsidRPr="00C24410" w:rsidTr="008A1DAC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Подпрограмма «Библиотеки»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учреждения, подведомственные Управлению культуры П</w:t>
            </w:r>
            <w:r w:rsidR="00584376">
              <w:rPr>
                <w:rFonts w:ascii="Times New Roman" w:hAnsi="Times New Roman" w:cs="Times New Roman"/>
              </w:rPr>
              <w:t>итерского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5843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Фед</w:t>
            </w:r>
            <w:r w:rsidR="00584376">
              <w:rPr>
                <w:rFonts w:ascii="Times New Roman" w:hAnsi="Times New Roman" w:cs="Times New Roman"/>
              </w:rPr>
              <w:t>ераль</w:t>
            </w:r>
            <w:r w:rsidRPr="00E37114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113,1</w:t>
            </w: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A1DAC" w:rsidRPr="00C24410" w:rsidTr="008A1DAC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5843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Обл</w:t>
            </w:r>
            <w:r w:rsidR="00584376">
              <w:rPr>
                <w:rFonts w:ascii="Times New Roman" w:hAnsi="Times New Roman" w:cs="Times New Roman"/>
              </w:rPr>
              <w:t>аст</w:t>
            </w:r>
            <w:r w:rsidRPr="00E37114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A1DAC" w:rsidRPr="00C24410" w:rsidTr="008A1DAC">
        <w:trPr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14242,9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5676,1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4173,6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4393,2</w:t>
            </w:r>
          </w:p>
        </w:tc>
      </w:tr>
      <w:tr w:rsidR="008A1DAC" w:rsidRPr="00C24410" w:rsidTr="008A1DAC">
        <w:trPr>
          <w:trHeight w:val="6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5F4" w:rsidRPr="00E37114" w:rsidRDefault="002225F4" w:rsidP="005843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14">
              <w:rPr>
                <w:rFonts w:ascii="Times New Roman" w:hAnsi="Times New Roman" w:cs="Times New Roman"/>
              </w:rPr>
              <w:t>Внебюд</w:t>
            </w:r>
            <w:r w:rsidR="00584376">
              <w:rPr>
                <w:rFonts w:ascii="Times New Roman" w:hAnsi="Times New Roman" w:cs="Times New Roman"/>
              </w:rPr>
              <w:t xml:space="preserve">жетные </w:t>
            </w:r>
            <w:r w:rsidRPr="00E37114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25F4" w:rsidRPr="00E37114" w:rsidRDefault="002225F4" w:rsidP="00E3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114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</w:tbl>
    <w:p w:rsidR="002225F4" w:rsidRPr="00584376" w:rsidRDefault="002225F4" w:rsidP="00584376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</w:p>
    <w:p w:rsidR="002225F4" w:rsidRPr="00584376" w:rsidRDefault="002225F4" w:rsidP="005843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подпрограммы,</w:t>
      </w:r>
    </w:p>
    <w:p w:rsidR="002225F4" w:rsidRPr="00584376" w:rsidRDefault="002225F4" w:rsidP="005843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описание основных проблем и прогноз ее развития.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376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функции библиотек в настоящее время получают новое значение. Общество, как никогда, нуждается в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достоверной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>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</w:t>
      </w:r>
      <w:r w:rsidRPr="00584376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коммуникационных технологий, создания собственных электронных ресурсов и электронного каталога. 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2225F4" w:rsidRPr="00584376" w:rsidRDefault="002225F4" w:rsidP="00584376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Федеральный закон Росси</w:t>
      </w:r>
      <w:r w:rsidR="00584376">
        <w:rPr>
          <w:rFonts w:ascii="Times New Roman" w:hAnsi="Times New Roman" w:cs="Times New Roman"/>
          <w:sz w:val="28"/>
          <w:szCs w:val="28"/>
        </w:rPr>
        <w:t>йской Федерации от 29 декабря 1994 года N</w:t>
      </w:r>
      <w:r w:rsidRPr="00584376">
        <w:rPr>
          <w:rFonts w:ascii="Times New Roman" w:hAnsi="Times New Roman" w:cs="Times New Roman"/>
          <w:sz w:val="28"/>
          <w:szCs w:val="28"/>
        </w:rPr>
        <w:t>77-ФЗ «Об обязательном экземпляре документов»;</w:t>
      </w:r>
    </w:p>
    <w:p w:rsidR="002225F4" w:rsidRPr="00584376" w:rsidRDefault="00584376" w:rsidP="00584376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№78-ФЗ от 29 декабря</w:t>
      </w:r>
      <w:r w:rsidRPr="00584376">
        <w:rPr>
          <w:rFonts w:ascii="Times New Roman" w:hAnsi="Times New Roman" w:cs="Times New Roman"/>
          <w:sz w:val="28"/>
          <w:szCs w:val="28"/>
        </w:rPr>
        <w:t xml:space="preserve"> </w:t>
      </w:r>
      <w:r w:rsidR="002225F4" w:rsidRPr="00584376">
        <w:rPr>
          <w:rFonts w:ascii="Times New Roman" w:hAnsi="Times New Roman" w:cs="Times New Roman"/>
          <w:sz w:val="28"/>
          <w:szCs w:val="28"/>
        </w:rPr>
        <w:t>1994 г</w:t>
      </w:r>
      <w:r>
        <w:rPr>
          <w:rFonts w:ascii="Times New Roman" w:hAnsi="Times New Roman" w:cs="Times New Roman"/>
          <w:sz w:val="28"/>
          <w:szCs w:val="28"/>
        </w:rPr>
        <w:t>ода</w:t>
      </w:r>
      <w:proofErr w:type="gramStart"/>
      <w:r w:rsidR="002225F4" w:rsidRPr="0058437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225F4" w:rsidRPr="00584376">
        <w:rPr>
          <w:rFonts w:ascii="Times New Roman" w:hAnsi="Times New Roman" w:cs="Times New Roman"/>
          <w:sz w:val="28"/>
          <w:szCs w:val="28"/>
        </w:rPr>
        <w:t xml:space="preserve"> библиотечном деле»;</w:t>
      </w:r>
    </w:p>
    <w:p w:rsidR="002225F4" w:rsidRPr="00584376" w:rsidRDefault="002225F4" w:rsidP="00584376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Закон Саратовской области от 25</w:t>
      </w:r>
      <w:r w:rsidR="0058437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84376">
        <w:rPr>
          <w:rFonts w:ascii="Times New Roman" w:hAnsi="Times New Roman" w:cs="Times New Roman"/>
          <w:sz w:val="28"/>
          <w:szCs w:val="28"/>
        </w:rPr>
        <w:t xml:space="preserve">2008 </w:t>
      </w:r>
      <w:r w:rsidR="00584376">
        <w:rPr>
          <w:rFonts w:ascii="Times New Roman" w:hAnsi="Times New Roman" w:cs="Times New Roman"/>
          <w:sz w:val="28"/>
          <w:szCs w:val="28"/>
        </w:rPr>
        <w:t>года №</w:t>
      </w:r>
      <w:r w:rsidRPr="00584376">
        <w:rPr>
          <w:rFonts w:ascii="Times New Roman" w:hAnsi="Times New Roman" w:cs="Times New Roman"/>
          <w:sz w:val="28"/>
          <w:szCs w:val="28"/>
        </w:rPr>
        <w:t xml:space="preserve">222-ЗСО «Об обязательном экземпляре </w:t>
      </w:r>
      <w:r w:rsidR="00AD5343">
        <w:rPr>
          <w:rFonts w:ascii="Times New Roman" w:hAnsi="Times New Roman" w:cs="Times New Roman"/>
          <w:sz w:val="28"/>
          <w:szCs w:val="28"/>
        </w:rPr>
        <w:t>документов Саратовской области»;</w:t>
      </w:r>
    </w:p>
    <w:p w:rsidR="002225F4" w:rsidRPr="00584376" w:rsidRDefault="002225F4" w:rsidP="00584376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утвержде</w:t>
      </w:r>
      <w:r w:rsidR="00584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4376">
        <w:rPr>
          <w:rFonts w:ascii="Times New Roman" w:hAnsi="Times New Roman" w:cs="Times New Roman"/>
          <w:sz w:val="28"/>
          <w:szCs w:val="28"/>
        </w:rPr>
        <w:t xml:space="preserve"> приказом Министра культуры №</w:t>
      </w:r>
      <w:r w:rsidRPr="00584376">
        <w:rPr>
          <w:rFonts w:ascii="Times New Roman" w:hAnsi="Times New Roman" w:cs="Times New Roman"/>
          <w:sz w:val="28"/>
          <w:szCs w:val="28"/>
        </w:rPr>
        <w:t xml:space="preserve">540 от 13 сентября 2000 </w:t>
      </w:r>
      <w:r w:rsidR="00584376">
        <w:rPr>
          <w:rFonts w:ascii="Times New Roman" w:hAnsi="Times New Roman" w:cs="Times New Roman"/>
          <w:sz w:val="28"/>
          <w:szCs w:val="28"/>
        </w:rPr>
        <w:t>года</w:t>
      </w:r>
      <w:r w:rsidRPr="00584376">
        <w:rPr>
          <w:rFonts w:ascii="Times New Roman" w:hAnsi="Times New Roman" w:cs="Times New Roman"/>
          <w:sz w:val="28"/>
          <w:szCs w:val="28"/>
        </w:rPr>
        <w:t>);</w:t>
      </w:r>
    </w:p>
    <w:p w:rsidR="002225F4" w:rsidRPr="00584376" w:rsidRDefault="002225F4" w:rsidP="00584376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</w:t>
      </w:r>
      <w:r w:rsidR="00584376">
        <w:rPr>
          <w:rFonts w:ascii="Times New Roman" w:hAnsi="Times New Roman" w:cs="Times New Roman"/>
          <w:sz w:val="28"/>
          <w:szCs w:val="28"/>
        </w:rPr>
        <w:t>ода №</w:t>
      </w:r>
      <w:r w:rsidR="00AD5343">
        <w:rPr>
          <w:rFonts w:ascii="Times New Roman" w:hAnsi="Times New Roman" w:cs="Times New Roman"/>
          <w:sz w:val="28"/>
          <w:szCs w:val="28"/>
        </w:rPr>
        <w:t>16.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Цель и задачи муниципальной программы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сохранение и развитие библиотечного дела. Достижению намеченной цели будет способствовать решение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 - приобщение детей и молодежи к чте</w:t>
      </w:r>
      <w:r w:rsidR="00584376">
        <w:rPr>
          <w:rFonts w:ascii="Times New Roman" w:hAnsi="Times New Roman" w:cs="Times New Roman"/>
          <w:sz w:val="28"/>
          <w:szCs w:val="28"/>
        </w:rPr>
        <w:t>нию;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 - обеспечение пополнения и сохранности библиотечного фонда.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Целевые показатели подпрограммы.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обслуженного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населения библиотеками муниципального района (число посещений), в том числе нестационарными формами и в электронном виде с 2022 года до 2024 года – не менее 8,7 тыс. человек ежегодно;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- количество экземпляров новых поступлений в библиотечные фонды общедоступных публичных библиотек с 2022 года до 2024 года – не менее 1,2 тыс. экземпляров ежегодно;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- количество мероприятий, направленных на популяризацию книги и чтения с 2022 года до 2024 года – не менее 1,4 тыс. единиц ежегодно.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должны стать: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2022 году до 95,1 % в 2024 году;</w:t>
      </w:r>
    </w:p>
    <w:p w:rsidR="002225F4" w:rsidRPr="00584376" w:rsidRDefault="002225F4" w:rsidP="005843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lastRenderedPageBreak/>
        <w:t>- повышение интереса населения к книге и чтению.</w:t>
      </w:r>
    </w:p>
    <w:p w:rsidR="002225F4" w:rsidRPr="00C24410" w:rsidRDefault="002225F4" w:rsidP="002225F4">
      <w:pPr>
        <w:shd w:val="clear" w:color="auto" w:fill="FFFFFF"/>
        <w:ind w:firstLine="709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0"/>
        <w:gridCol w:w="1553"/>
        <w:gridCol w:w="1253"/>
        <w:gridCol w:w="1441"/>
        <w:gridCol w:w="1417"/>
      </w:tblGrid>
      <w:tr w:rsidR="002225F4" w:rsidRPr="00C24410" w:rsidTr="008A1DAC"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Количественные /или</w:t>
            </w:r>
          </w:p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качественные целевые</w:t>
            </w:r>
          </w:p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2225F4" w:rsidRPr="00C24410" w:rsidTr="008A1DAC"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25F4" w:rsidRPr="00C24410" w:rsidTr="008A1DAC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</w:p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поступлений новых книг</w:t>
            </w:r>
          </w:p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на 1000 жителей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2225F4" w:rsidRPr="00C24410" w:rsidTr="008A1DAC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584376" w:rsidP="00584376">
            <w:pPr>
              <w:tabs>
                <w:tab w:val="left" w:pos="352"/>
                <w:tab w:val="center" w:pos="5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225F4" w:rsidRPr="00584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4" w:rsidRPr="00584376" w:rsidRDefault="002225F4" w:rsidP="0058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2225F4" w:rsidRPr="00584376" w:rsidRDefault="002225F4" w:rsidP="00584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Сводные показатели прогнозного объема выполнения</w:t>
      </w:r>
    </w:p>
    <w:p w:rsidR="002225F4" w:rsidRPr="00584376" w:rsidRDefault="002225F4" w:rsidP="0058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муниципальными учреждениями муниципальных заданий на оказание физическим и (или) юридическим лицам муниципальных услуг (выполнение работ).</w:t>
      </w:r>
    </w:p>
    <w:p w:rsidR="002225F4" w:rsidRPr="00584376" w:rsidRDefault="002225F4" w:rsidP="005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Общий объем государственных услуг, оказанных библиотеками населению, в том числе детям (в текстовом и в электронном виде) за отчетный период составил – 26,8 тыс. человек.</w:t>
      </w:r>
    </w:p>
    <w:p w:rsidR="002225F4" w:rsidRPr="00584376" w:rsidRDefault="002225F4" w:rsidP="005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</w:t>
      </w:r>
      <w:r w:rsidR="00584376">
        <w:rPr>
          <w:rFonts w:ascii="Times New Roman" w:hAnsi="Times New Roman" w:cs="Times New Roman"/>
          <w:sz w:val="28"/>
          <w:szCs w:val="28"/>
        </w:rPr>
        <w:t>и от 26 марта 2013 года №</w:t>
      </w:r>
      <w:r w:rsidRPr="00584376">
        <w:rPr>
          <w:rFonts w:ascii="Times New Roman" w:hAnsi="Times New Roman" w:cs="Times New Roman"/>
          <w:sz w:val="28"/>
          <w:szCs w:val="28"/>
        </w:rPr>
        <w:t>55-Пр и составит:</w:t>
      </w:r>
    </w:p>
    <w:p w:rsidR="002225F4" w:rsidRPr="00584376" w:rsidRDefault="00584376" w:rsidP="005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 – 9,0 </w:t>
      </w:r>
      <w:r w:rsidR="002225F4" w:rsidRPr="00584376">
        <w:rPr>
          <w:rFonts w:ascii="Times New Roman" w:hAnsi="Times New Roman" w:cs="Times New Roman"/>
          <w:sz w:val="28"/>
          <w:szCs w:val="28"/>
        </w:rPr>
        <w:t>тыс. человек;</w:t>
      </w:r>
    </w:p>
    <w:p w:rsidR="002225F4" w:rsidRPr="00584376" w:rsidRDefault="002225F4" w:rsidP="005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на 2023 год – 8,8 тыс. человек;</w:t>
      </w:r>
    </w:p>
    <w:p w:rsidR="002225F4" w:rsidRDefault="00972EDE" w:rsidP="005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– 9,0 тыс. человек.</w:t>
      </w:r>
    </w:p>
    <w:p w:rsidR="00972EDE" w:rsidRPr="00584376" w:rsidRDefault="00972EDE" w:rsidP="005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подпрограммы.</w:t>
      </w:r>
    </w:p>
    <w:p w:rsidR="002225F4" w:rsidRPr="00584376" w:rsidRDefault="002225F4" w:rsidP="005843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376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2225F4" w:rsidRPr="00584376" w:rsidRDefault="002225F4" w:rsidP="005843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37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proofErr w:type="gramStart"/>
      <w:r w:rsidRPr="00584376">
        <w:rPr>
          <w:rFonts w:ascii="Times New Roman" w:hAnsi="Times New Roman" w:cs="Times New Roman"/>
          <w:color w:val="000000"/>
          <w:sz w:val="28"/>
          <w:szCs w:val="28"/>
        </w:rPr>
        <w:t>программных</w:t>
      </w:r>
      <w:proofErr w:type="gramEnd"/>
      <w:r w:rsidRPr="0058437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представлен в приложении №3 к муниципальной программе.</w:t>
      </w:r>
    </w:p>
    <w:p w:rsidR="002225F4" w:rsidRPr="00584376" w:rsidRDefault="002225F4" w:rsidP="005843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в реализации подпрограммы</w:t>
      </w:r>
    </w:p>
    <w:p w:rsidR="002225F4" w:rsidRPr="00584376" w:rsidRDefault="002225F4" w:rsidP="005843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</w:t>
      </w:r>
    </w:p>
    <w:p w:rsidR="002225F4" w:rsidRPr="00584376" w:rsidRDefault="002225F4" w:rsidP="005843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района участвуют в реализации подпрограммы. Государственные и муниципальные унитарные </w:t>
      </w:r>
      <w:r w:rsidRPr="00584376">
        <w:rPr>
          <w:rFonts w:ascii="Times New Roman" w:hAnsi="Times New Roman" w:cs="Times New Roman"/>
          <w:sz w:val="28"/>
          <w:szCs w:val="28"/>
        </w:rPr>
        <w:lastRenderedPageBreak/>
        <w:t>предприятия, а также внебюджетные фонды Российской Федерации участие в реализации подпрограммы не принимают.</w:t>
      </w:r>
    </w:p>
    <w:p w:rsidR="002225F4" w:rsidRPr="00584376" w:rsidRDefault="002225F4" w:rsidP="005843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pStyle w:val="a9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Обоснование объема финансового обеспечения, необходимого для реализации подпрограммы.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Общий объем финансового обеспечения подпрограммы из всех источников финансирования составляет 14394,9  тыс. рублей, в том числе: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2022 год – 5 808,10 тыс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4 183,60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год- 4403,2 тыс. рублей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из них: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федеральный бюджет – 113,1 тыс. рублей, в том числе: </w:t>
      </w:r>
    </w:p>
    <w:p w:rsidR="002225F4" w:rsidRPr="00584376" w:rsidRDefault="00584376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113,00  тыс. рублей; </w:t>
      </w:r>
    </w:p>
    <w:p w:rsidR="002225F4" w:rsidRPr="00584376" w:rsidRDefault="00584376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972EDE">
        <w:rPr>
          <w:rFonts w:ascii="Times New Roman" w:hAnsi="Times New Roman" w:cs="Times New Roman"/>
          <w:sz w:val="28"/>
          <w:szCs w:val="28"/>
        </w:rPr>
        <w:t>0,00  тыс. рублей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 w:rsidR="00972EDE"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2024</w:t>
      </w:r>
      <w:r w:rsidR="00584376">
        <w:rPr>
          <w:rFonts w:ascii="Times New Roman" w:hAnsi="Times New Roman" w:cs="Times New Roman"/>
          <w:sz w:val="28"/>
          <w:szCs w:val="28"/>
        </w:rPr>
        <w:t xml:space="preserve"> год - </w:t>
      </w:r>
      <w:r w:rsidR="00972EDE">
        <w:rPr>
          <w:rFonts w:ascii="Times New Roman" w:hAnsi="Times New Roman" w:cs="Times New Roman"/>
          <w:sz w:val="28"/>
          <w:szCs w:val="28"/>
        </w:rPr>
        <w:t>0,00  тыс. рублей</w:t>
      </w:r>
      <w:r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 w:rsidR="00972EDE"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областной бюджет– 8,9 тыс. рублей, в том числе по годам: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2023 го</w:t>
      </w:r>
      <w:r w:rsidR="00972EDE">
        <w:rPr>
          <w:rFonts w:ascii="Times New Roman" w:hAnsi="Times New Roman" w:cs="Times New Roman"/>
          <w:sz w:val="28"/>
          <w:szCs w:val="28"/>
        </w:rPr>
        <w:t>д – 0,00 тыс</w:t>
      </w:r>
      <w:proofErr w:type="gramStart"/>
      <w:r w:rsidR="00972E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2EDE">
        <w:rPr>
          <w:rFonts w:ascii="Times New Roman" w:hAnsi="Times New Roman" w:cs="Times New Roman"/>
          <w:sz w:val="28"/>
          <w:szCs w:val="28"/>
        </w:rPr>
        <w:t>ублей</w:t>
      </w:r>
      <w:r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 w:rsidR="00972EDE"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местный бюджет– 14242,9 тыс. рублей, в том числе:</w:t>
      </w:r>
    </w:p>
    <w:p w:rsidR="002225F4" w:rsidRPr="00584376" w:rsidRDefault="00584376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225F4" w:rsidRPr="00584376">
        <w:rPr>
          <w:rFonts w:ascii="Times New Roman" w:hAnsi="Times New Roman" w:cs="Times New Roman"/>
          <w:sz w:val="28"/>
          <w:szCs w:val="28"/>
        </w:rPr>
        <w:t>5676,10 тыс</w:t>
      </w:r>
      <w:proofErr w:type="gramStart"/>
      <w:r w:rsidR="002225F4" w:rsidRPr="005843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5F4" w:rsidRPr="00584376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225F4" w:rsidRPr="00584376" w:rsidRDefault="00584376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225F4" w:rsidRPr="00584376">
        <w:rPr>
          <w:rFonts w:ascii="Times New Roman" w:hAnsi="Times New Roman" w:cs="Times New Roman"/>
          <w:sz w:val="28"/>
          <w:szCs w:val="28"/>
        </w:rPr>
        <w:t>4173,60 тыс</w:t>
      </w:r>
      <w:proofErr w:type="gramStart"/>
      <w:r w:rsidR="002225F4" w:rsidRPr="005843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5F4" w:rsidRPr="00584376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2024</w:t>
      </w:r>
      <w:r w:rsidR="00584376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584376">
        <w:rPr>
          <w:rFonts w:ascii="Times New Roman" w:hAnsi="Times New Roman" w:cs="Times New Roman"/>
          <w:sz w:val="28"/>
          <w:szCs w:val="28"/>
        </w:rPr>
        <w:t>4393,2 тыс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225F4" w:rsidRPr="00584376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внебюджетные источники– 30,00 тыс. рублей, в том числе: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–10,00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–10,00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5F4" w:rsidRPr="00584376" w:rsidRDefault="00972EDE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–10,00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225F4" w:rsidRPr="00584376">
        <w:rPr>
          <w:rFonts w:ascii="Times New Roman" w:hAnsi="Times New Roman" w:cs="Times New Roman"/>
          <w:sz w:val="28"/>
          <w:szCs w:val="28"/>
        </w:rPr>
        <w:t xml:space="preserve"> (прогноз.)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5F4" w:rsidRDefault="002225F4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культурной жизни. Объем финансового обеспечения из средств местного бюджета на реализацию основных мероприятий подпрограммы подлежит уточнению при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проектов местного бюджета на очередной финансовой год и плановый период.</w:t>
      </w:r>
    </w:p>
    <w:p w:rsidR="00584376" w:rsidRPr="00584376" w:rsidRDefault="00584376" w:rsidP="005843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F4" w:rsidRPr="00584376" w:rsidRDefault="002225F4" w:rsidP="00584376">
      <w:pPr>
        <w:pStyle w:val="a9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>Анализ рисков реализации подпрограммы.</w:t>
      </w:r>
    </w:p>
    <w:p w:rsidR="002225F4" w:rsidRPr="00584376" w:rsidRDefault="002225F4" w:rsidP="0058437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376">
        <w:rPr>
          <w:rFonts w:ascii="Times New Roman" w:hAnsi="Times New Roman" w:cs="Times New Roman"/>
          <w:sz w:val="28"/>
          <w:szCs w:val="28"/>
        </w:rPr>
        <w:t xml:space="preserve">При реализации подпрограммы и для достижения намеченной цели необходимо учитывать все возможные риски.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</w:t>
      </w:r>
      <w:proofErr w:type="gramStart"/>
      <w:r w:rsidRPr="00584376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584376">
        <w:rPr>
          <w:rFonts w:ascii="Times New Roman" w:hAnsi="Times New Roman" w:cs="Times New Roman"/>
          <w:sz w:val="28"/>
          <w:szCs w:val="28"/>
        </w:rPr>
        <w:t xml:space="preserve">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</w:t>
      </w:r>
      <w:r w:rsidRPr="00584376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значительному увеличению посещаемости библиотек в электронной форме через сеть Интернет. </w:t>
      </w:r>
    </w:p>
    <w:p w:rsidR="002225F4" w:rsidRPr="00584376" w:rsidRDefault="002225F4" w:rsidP="00584376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84376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2225F4" w:rsidRPr="00584376" w:rsidRDefault="002225F4" w:rsidP="00584376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84376">
        <w:rPr>
          <w:rFonts w:eastAsia="Calibri"/>
          <w:color w:val="auto"/>
          <w:sz w:val="28"/>
          <w:szCs w:val="28"/>
          <w:lang w:eastAsia="en-US"/>
        </w:rPr>
        <w:t xml:space="preserve">- </w:t>
      </w:r>
      <w:proofErr w:type="gramStart"/>
      <w:r w:rsidRPr="00584376">
        <w:rPr>
          <w:rFonts w:eastAsia="Calibri"/>
          <w:color w:val="auto"/>
          <w:sz w:val="28"/>
          <w:szCs w:val="28"/>
          <w:lang w:eastAsia="en-US"/>
        </w:rPr>
        <w:t>регулярного</w:t>
      </w:r>
      <w:proofErr w:type="gramEnd"/>
      <w:r w:rsidRPr="00584376">
        <w:rPr>
          <w:rFonts w:eastAsia="Calibri"/>
          <w:color w:val="auto"/>
          <w:sz w:val="28"/>
          <w:szCs w:val="28"/>
          <w:lang w:eastAsia="en-US"/>
        </w:rPr>
        <w:t xml:space="preserve"> мониторинга и оценки эффективности реализации мероприятий подпрограммы;</w:t>
      </w:r>
    </w:p>
    <w:p w:rsidR="002225F4" w:rsidRPr="00584376" w:rsidRDefault="002225F4" w:rsidP="00584376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84376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2225F4" w:rsidRPr="00584376" w:rsidRDefault="002225F4" w:rsidP="00584376">
      <w:pPr>
        <w:pStyle w:val="western"/>
        <w:spacing w:before="0" w:beforeAutospacing="0" w:after="0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  <w:sectPr w:rsidR="002225F4" w:rsidRPr="00584376" w:rsidSect="00630BFA">
          <w:pgSz w:w="11905" w:h="16838" w:code="9"/>
          <w:pgMar w:top="1135" w:right="709" w:bottom="992" w:left="1418" w:header="568" w:footer="170" w:gutter="0"/>
          <w:pgNumType w:start="1"/>
          <w:cols w:space="720"/>
          <w:docGrid w:linePitch="299"/>
        </w:sectPr>
      </w:pPr>
      <w:r w:rsidRPr="00584376">
        <w:rPr>
          <w:rFonts w:eastAsia="Calibri"/>
          <w:color w:val="auto"/>
          <w:sz w:val="28"/>
          <w:szCs w:val="28"/>
          <w:lang w:eastAsia="en-US"/>
        </w:rPr>
        <w:t xml:space="preserve"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</w:t>
      </w:r>
      <w:r w:rsidR="00584376">
        <w:rPr>
          <w:rFonts w:eastAsia="Calibri"/>
          <w:color w:val="auto"/>
          <w:sz w:val="28"/>
          <w:szCs w:val="28"/>
          <w:lang w:eastAsia="en-US"/>
        </w:rPr>
        <w:t>вли</w:t>
      </w:r>
      <w:r w:rsidRPr="00584376">
        <w:rPr>
          <w:rFonts w:eastAsia="Calibri"/>
          <w:color w:val="auto"/>
          <w:sz w:val="28"/>
          <w:szCs w:val="28"/>
          <w:lang w:eastAsia="en-US"/>
        </w:rPr>
        <w:t>яние, количественная характеристика рисков невозможна.</w:t>
      </w:r>
    </w:p>
    <w:p w:rsidR="002225F4" w:rsidRPr="00D81652" w:rsidRDefault="00584376" w:rsidP="00D81652">
      <w:pPr>
        <w:pStyle w:val="western"/>
        <w:spacing w:before="0" w:beforeAutospacing="0" w:after="0"/>
        <w:ind w:left="10206"/>
        <w:jc w:val="both"/>
        <w:rPr>
          <w:sz w:val="28"/>
          <w:szCs w:val="28"/>
        </w:rPr>
      </w:pPr>
      <w:r w:rsidRPr="00D81652">
        <w:rPr>
          <w:sz w:val="28"/>
          <w:szCs w:val="28"/>
        </w:rPr>
        <w:lastRenderedPageBreak/>
        <w:t>Приложение №3 к муниципальной программе «Культура Питерского муниципального района до 2024 года»</w:t>
      </w:r>
    </w:p>
    <w:p w:rsidR="002225F4" w:rsidRPr="00D81652" w:rsidRDefault="002225F4" w:rsidP="00D81652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</w:p>
    <w:p w:rsidR="002225F4" w:rsidRPr="00D81652" w:rsidRDefault="002225F4" w:rsidP="00D81652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  <w:r w:rsidRPr="00D81652">
        <w:rPr>
          <w:sz w:val="28"/>
          <w:szCs w:val="28"/>
        </w:rPr>
        <w:t>План-график реализации муниципальной программы</w:t>
      </w:r>
    </w:p>
    <w:p w:rsidR="00D44C1E" w:rsidRPr="00D81652" w:rsidRDefault="002225F4" w:rsidP="00D44C1E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  <w:r w:rsidRPr="00D81652">
        <w:rPr>
          <w:sz w:val="28"/>
          <w:szCs w:val="28"/>
        </w:rPr>
        <w:t>«Культура Питерского муниципального района до 2024 года»</w:t>
      </w:r>
    </w:p>
    <w:tbl>
      <w:tblPr>
        <w:tblpPr w:leftFromText="180" w:rightFromText="180" w:vertAnchor="text" w:horzAnchor="margin" w:tblpX="358" w:tblpY="11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2268"/>
        <w:gridCol w:w="2694"/>
        <w:gridCol w:w="2835"/>
        <w:gridCol w:w="2126"/>
        <w:gridCol w:w="1276"/>
        <w:gridCol w:w="141"/>
        <w:gridCol w:w="1276"/>
        <w:gridCol w:w="1418"/>
      </w:tblGrid>
      <w:tr w:rsidR="00EA10E1" w:rsidRPr="00D81652" w:rsidTr="00EA10E1">
        <w:tc>
          <w:tcPr>
            <w:tcW w:w="534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2835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 xml:space="preserve">Источники </w:t>
            </w:r>
            <w:proofErr w:type="gramStart"/>
            <w:r w:rsidRPr="00D81652">
              <w:rPr>
                <w:sz w:val="22"/>
                <w:szCs w:val="22"/>
              </w:rPr>
              <w:t>финансового</w:t>
            </w:r>
            <w:proofErr w:type="gramEnd"/>
            <w:r w:rsidRPr="00D81652">
              <w:rPr>
                <w:sz w:val="22"/>
                <w:szCs w:val="22"/>
              </w:rPr>
              <w:t xml:space="preserve"> обеспечения</w:t>
            </w:r>
          </w:p>
        </w:tc>
        <w:tc>
          <w:tcPr>
            <w:tcW w:w="6237" w:type="dxa"/>
            <w:gridSpan w:val="5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ind w:right="34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В том числе по годам</w:t>
            </w:r>
          </w:p>
        </w:tc>
      </w:tr>
      <w:tr w:rsidR="00EA10E1" w:rsidRPr="00D81652" w:rsidTr="00EA10E1"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Объемы финансового обеспечения прогнозно (всего)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2022 г.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2023 г</w:t>
            </w:r>
          </w:p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(прогнозно)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2024 г.</w:t>
            </w:r>
          </w:p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(прогнозно)</w:t>
            </w:r>
          </w:p>
        </w:tc>
      </w:tr>
      <w:tr w:rsidR="002225F4" w:rsidRPr="00D81652" w:rsidTr="00EA10E1">
        <w:trPr>
          <w:trHeight w:val="261"/>
        </w:trPr>
        <w:tc>
          <w:tcPr>
            <w:tcW w:w="14709" w:type="dxa"/>
            <w:gridSpan w:val="10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Подпрограмма 1 «Дома культуры»</w:t>
            </w:r>
          </w:p>
        </w:tc>
      </w:tr>
      <w:tr w:rsidR="00EA10E1" w:rsidRPr="00D81652" w:rsidTr="00EA10E1">
        <w:tc>
          <w:tcPr>
            <w:tcW w:w="534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</w:p>
        </w:tc>
        <w:tc>
          <w:tcPr>
            <w:tcW w:w="2694" w:type="dxa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Управление культуры и кино администрации Питерского муниципального района Саратовской области</w:t>
            </w:r>
            <w:r w:rsidR="00972EDE">
              <w:rPr>
                <w:sz w:val="22"/>
                <w:szCs w:val="22"/>
              </w:rPr>
              <w:t>;</w:t>
            </w:r>
            <w:r w:rsidRPr="00D81652">
              <w:rPr>
                <w:sz w:val="22"/>
                <w:szCs w:val="22"/>
              </w:rPr>
              <w:t xml:space="preserve"> 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72983,9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29281,5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21424,8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22277,6</w:t>
            </w:r>
          </w:p>
        </w:tc>
      </w:tr>
      <w:tr w:rsidR="00EA10E1" w:rsidRPr="00D81652" w:rsidTr="00EA10E1"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E1" w:rsidRPr="00D81652" w:rsidTr="00EA10E1"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E1" w:rsidRPr="00D81652" w:rsidTr="00EA10E1"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EA1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 w:rsidR="00EA10E1"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71300,1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28597,7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20924,8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21777,6</w:t>
            </w:r>
          </w:p>
        </w:tc>
      </w:tr>
      <w:tr w:rsidR="00EA10E1" w:rsidRPr="00D81652" w:rsidTr="00EA10E1">
        <w:trPr>
          <w:trHeight w:val="674"/>
        </w:trPr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1683,8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683,8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500,00</w:t>
            </w:r>
          </w:p>
        </w:tc>
      </w:tr>
      <w:tr w:rsidR="00EA10E1" w:rsidRPr="00D81652" w:rsidTr="00EA10E1">
        <w:trPr>
          <w:trHeight w:val="290"/>
        </w:trPr>
        <w:tc>
          <w:tcPr>
            <w:tcW w:w="534" w:type="dxa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2694" w:type="dxa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72983,9</w:t>
            </w:r>
          </w:p>
        </w:tc>
        <w:tc>
          <w:tcPr>
            <w:tcW w:w="127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29281,5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21424,8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22277,6</w:t>
            </w:r>
          </w:p>
        </w:tc>
      </w:tr>
      <w:tr w:rsidR="00EA10E1" w:rsidRPr="00D81652" w:rsidTr="00EA10E1">
        <w:trPr>
          <w:trHeight w:val="196"/>
        </w:trPr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E1" w:rsidRPr="00D81652" w:rsidTr="00EA10E1">
        <w:trPr>
          <w:trHeight w:val="214"/>
        </w:trPr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E1" w:rsidRPr="00D81652" w:rsidTr="00EA10E1">
        <w:trPr>
          <w:trHeight w:val="295"/>
        </w:trPr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 w:rsidR="001B4FA5"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71300,1</w:t>
            </w:r>
          </w:p>
        </w:tc>
        <w:tc>
          <w:tcPr>
            <w:tcW w:w="127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28597,7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20924,8</w:t>
            </w:r>
          </w:p>
        </w:tc>
        <w:tc>
          <w:tcPr>
            <w:tcW w:w="1418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21777,6</w:t>
            </w:r>
          </w:p>
        </w:tc>
      </w:tr>
      <w:tr w:rsidR="00EA10E1" w:rsidRPr="00D81652" w:rsidTr="00EA10E1">
        <w:trPr>
          <w:trHeight w:val="365"/>
        </w:trPr>
        <w:tc>
          <w:tcPr>
            <w:tcW w:w="53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1683,8</w:t>
            </w:r>
          </w:p>
        </w:tc>
        <w:tc>
          <w:tcPr>
            <w:tcW w:w="127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683,8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500,00</w:t>
            </w:r>
          </w:p>
        </w:tc>
      </w:tr>
      <w:tr w:rsidR="002225F4" w:rsidTr="00EA10E1">
        <w:trPr>
          <w:trHeight w:val="300"/>
        </w:trPr>
        <w:tc>
          <w:tcPr>
            <w:tcW w:w="14709" w:type="dxa"/>
            <w:gridSpan w:val="10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Подпрограмма «Библиотеки»</w:t>
            </w:r>
          </w:p>
        </w:tc>
      </w:tr>
      <w:tr w:rsidR="00EA10E1" w:rsidTr="00EA10E1">
        <w:tc>
          <w:tcPr>
            <w:tcW w:w="675" w:type="dxa"/>
            <w:gridSpan w:val="2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2225F4" w:rsidRPr="00D81652" w:rsidRDefault="002225F4" w:rsidP="00EA10E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 xml:space="preserve">Основное мероприятие "Мероприятия по оказанию </w:t>
            </w:r>
            <w:r w:rsidRPr="00D81652">
              <w:rPr>
                <w:sz w:val="22"/>
                <w:szCs w:val="22"/>
              </w:rPr>
              <w:lastRenderedPageBreak/>
              <w:t>муниципальных услуг физическим и юридическим лицам и содержанию особо ценного движимого или недвижимого имущества"</w:t>
            </w:r>
          </w:p>
        </w:tc>
        <w:tc>
          <w:tcPr>
            <w:tcW w:w="2694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lastRenderedPageBreak/>
              <w:t xml:space="preserve">Управление культуры и кино администрации Питерского муниципального района </w:t>
            </w:r>
            <w:r w:rsidRPr="00D81652">
              <w:rPr>
                <w:sz w:val="22"/>
                <w:szCs w:val="22"/>
              </w:rPr>
              <w:lastRenderedPageBreak/>
              <w:t>Саратовской области</w:t>
            </w:r>
            <w:r w:rsidR="00972EDE">
              <w:rPr>
                <w:sz w:val="22"/>
                <w:szCs w:val="22"/>
              </w:rPr>
              <w:t>;</w:t>
            </w:r>
          </w:p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14272,9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5686,1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4183,6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4403,2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 w:rsidR="00D44C1E"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14242,9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5676,1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4173,6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4393,2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gridSpan w:val="2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10,00</w:t>
            </w:r>
          </w:p>
        </w:tc>
      </w:tr>
      <w:tr w:rsidR="00EA10E1" w:rsidTr="00EA10E1">
        <w:tc>
          <w:tcPr>
            <w:tcW w:w="675" w:type="dxa"/>
            <w:gridSpan w:val="2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Основное мероприятие "Комплектование фондов библиотек муниципального района"</w:t>
            </w:r>
          </w:p>
          <w:p w:rsidR="002225F4" w:rsidRPr="00D81652" w:rsidRDefault="002225F4" w:rsidP="001B4FA5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Управление культуры и кино администрации Питерского муниципального района Саратовской области</w:t>
            </w:r>
          </w:p>
          <w:p w:rsidR="002225F4" w:rsidRPr="00D81652" w:rsidRDefault="008B1B3F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учреждения, подведомственные </w:t>
            </w:r>
            <w:r w:rsidR="002225F4" w:rsidRPr="00D81652">
              <w:rPr>
                <w:sz w:val="22"/>
                <w:szCs w:val="22"/>
              </w:rPr>
              <w:t>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 w:rsidR="00D44C1E"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 w:val="restart"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Реализация регионального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2694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Управление культуры и кино администрации Питерского муниципального района Саратовской области</w:t>
            </w:r>
          </w:p>
          <w:p w:rsidR="002225F4" w:rsidRPr="00D81652" w:rsidRDefault="00D81652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учреждения, подведомственные </w:t>
            </w:r>
            <w:r w:rsidR="002225F4" w:rsidRPr="00D81652">
              <w:rPr>
                <w:sz w:val="22"/>
                <w:szCs w:val="22"/>
              </w:rPr>
              <w:t>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 w:rsidR="00D44C1E"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rPr>
          <w:trHeight w:val="1116"/>
        </w:trPr>
        <w:tc>
          <w:tcPr>
            <w:tcW w:w="675" w:type="dxa"/>
            <w:gridSpan w:val="2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</w:t>
            </w:r>
          </w:p>
        </w:tc>
      </w:tr>
      <w:tr w:rsidR="00EA10E1" w:rsidTr="00EA10E1">
        <w:tc>
          <w:tcPr>
            <w:tcW w:w="675" w:type="dxa"/>
            <w:gridSpan w:val="2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2694" w:type="dxa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14394,9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5808,1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4183,6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4403,2</w:t>
            </w:r>
          </w:p>
        </w:tc>
      </w:tr>
      <w:tr w:rsidR="00D44C1E" w:rsidTr="00EA10E1"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</w:tr>
      <w:tr w:rsidR="00D44C1E" w:rsidTr="00EA10E1"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0,00</w:t>
            </w:r>
          </w:p>
        </w:tc>
      </w:tr>
      <w:tr w:rsidR="00D44C1E" w:rsidTr="00EA10E1">
        <w:trPr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14242,9</w:t>
            </w:r>
          </w:p>
        </w:tc>
        <w:tc>
          <w:tcPr>
            <w:tcW w:w="1417" w:type="dxa"/>
            <w:gridSpan w:val="2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5676,1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4173,6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4393,2</w:t>
            </w:r>
          </w:p>
        </w:tc>
      </w:tr>
      <w:tr w:rsidR="00D44C1E" w:rsidTr="00EA10E1"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gridSpan w:val="2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10,00</w:t>
            </w:r>
          </w:p>
        </w:tc>
      </w:tr>
      <w:tr w:rsidR="00EA10E1" w:rsidTr="00EA10E1">
        <w:tc>
          <w:tcPr>
            <w:tcW w:w="675" w:type="dxa"/>
            <w:gridSpan w:val="2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81652">
              <w:rPr>
                <w:sz w:val="22"/>
                <w:szCs w:val="22"/>
              </w:rPr>
              <w:t>ИТОГО ПО ПРОГРАММЕ:</w:t>
            </w:r>
          </w:p>
        </w:tc>
        <w:tc>
          <w:tcPr>
            <w:tcW w:w="2694" w:type="dxa"/>
            <w:vMerge w:val="restart"/>
          </w:tcPr>
          <w:p w:rsidR="002225F4" w:rsidRPr="00D81652" w:rsidRDefault="002225F4" w:rsidP="001B4FA5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87378,8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35089,6</w:t>
            </w:r>
          </w:p>
        </w:tc>
        <w:tc>
          <w:tcPr>
            <w:tcW w:w="1276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25608,4</w:t>
            </w:r>
          </w:p>
        </w:tc>
        <w:tc>
          <w:tcPr>
            <w:tcW w:w="1418" w:type="dxa"/>
          </w:tcPr>
          <w:p w:rsidR="002225F4" w:rsidRPr="00D81652" w:rsidRDefault="002225F4" w:rsidP="001B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26680,8</w:t>
            </w:r>
          </w:p>
        </w:tc>
      </w:tr>
      <w:tr w:rsidR="00D44C1E" w:rsidTr="00EA10E1"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113,1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44C1E" w:rsidTr="00EA10E1"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6" w:type="dxa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44C1E" w:rsidTr="00EA10E1">
        <w:trPr>
          <w:trHeight w:val="431"/>
        </w:trPr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65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85543,00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34273,8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25098,4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26170,8</w:t>
            </w:r>
          </w:p>
        </w:tc>
      </w:tr>
      <w:tr w:rsidR="00D44C1E" w:rsidTr="00EA10E1">
        <w:tc>
          <w:tcPr>
            <w:tcW w:w="675" w:type="dxa"/>
            <w:gridSpan w:val="2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65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1713,8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693,8</w:t>
            </w:r>
          </w:p>
        </w:tc>
        <w:tc>
          <w:tcPr>
            <w:tcW w:w="1276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  <w:tc>
          <w:tcPr>
            <w:tcW w:w="1418" w:type="dxa"/>
          </w:tcPr>
          <w:p w:rsidR="00D44C1E" w:rsidRPr="00D81652" w:rsidRDefault="00D44C1E" w:rsidP="00D4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652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</w:tr>
    </w:tbl>
    <w:p w:rsidR="00D81652" w:rsidRDefault="00D81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C1E" w:rsidRDefault="00D4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Look w:val="04A0"/>
      </w:tblPr>
      <w:tblGrid>
        <w:gridCol w:w="7088"/>
        <w:gridCol w:w="8364"/>
      </w:tblGrid>
      <w:tr w:rsidR="00D81652" w:rsidRPr="002C0401" w:rsidTr="00D81652">
        <w:tc>
          <w:tcPr>
            <w:tcW w:w="7088" w:type="dxa"/>
            <w:hideMark/>
          </w:tcPr>
          <w:p w:rsidR="00D81652" w:rsidRPr="00CA76E9" w:rsidRDefault="00D81652" w:rsidP="00630BFA">
            <w:pPr>
              <w:pStyle w:val="a6"/>
              <w:jc w:val="both"/>
              <w:rPr>
                <w:rStyle w:val="af7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364" w:type="dxa"/>
          </w:tcPr>
          <w:p w:rsidR="00D81652" w:rsidRPr="00CA76E9" w:rsidRDefault="00D81652" w:rsidP="00630BFA">
            <w:pPr>
              <w:pStyle w:val="a6"/>
              <w:jc w:val="both"/>
              <w:rPr>
                <w:rStyle w:val="af7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D81652" w:rsidRPr="00CA76E9" w:rsidRDefault="00D81652" w:rsidP="00630BFA">
            <w:pPr>
              <w:pStyle w:val="a6"/>
              <w:jc w:val="both"/>
              <w:rPr>
                <w:rStyle w:val="af7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D81652" w:rsidRPr="00446026" w:rsidRDefault="00D81652" w:rsidP="00630BFA">
            <w:pPr>
              <w:pStyle w:val="a6"/>
              <w:jc w:val="right"/>
              <w:rPr>
                <w:rStyle w:val="af7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446026">
              <w:rPr>
                <w:rStyle w:val="af7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EA10E1" w:rsidRDefault="00EA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10E1" w:rsidSect="00EA10E1">
          <w:footerReference w:type="default" r:id="rId10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43" w:rsidRDefault="00AD5343" w:rsidP="006823C3">
      <w:pPr>
        <w:spacing w:after="0" w:line="240" w:lineRule="auto"/>
      </w:pPr>
      <w:r>
        <w:separator/>
      </w:r>
    </w:p>
  </w:endnote>
  <w:endnote w:type="continuationSeparator" w:id="0">
    <w:p w:rsidR="00AD5343" w:rsidRDefault="00AD534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6769"/>
      <w:docPartObj>
        <w:docPartGallery w:val="Page Numbers (Bottom of Page)"/>
        <w:docPartUnique/>
      </w:docPartObj>
    </w:sdtPr>
    <w:sdtContent>
      <w:p w:rsidR="00AD5343" w:rsidRDefault="00AD534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2ED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D5343" w:rsidRDefault="00AD53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43" w:rsidRDefault="00AD5343" w:rsidP="006823C3">
      <w:pPr>
        <w:spacing w:after="0" w:line="240" w:lineRule="auto"/>
      </w:pPr>
      <w:r>
        <w:separator/>
      </w:r>
    </w:p>
  </w:footnote>
  <w:footnote w:type="continuationSeparator" w:id="0">
    <w:p w:rsidR="00AD5343" w:rsidRDefault="00AD534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464AA"/>
    <w:multiLevelType w:val="hybridMultilevel"/>
    <w:tmpl w:val="12325134"/>
    <w:lvl w:ilvl="0" w:tplc="90A0B1C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04BAA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18033F"/>
    <w:multiLevelType w:val="multilevel"/>
    <w:tmpl w:val="EFC6128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24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74B46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04234"/>
    <w:multiLevelType w:val="hybridMultilevel"/>
    <w:tmpl w:val="2998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21"/>
  </w:num>
  <w:num w:numId="4">
    <w:abstractNumId w:val="0"/>
  </w:num>
  <w:num w:numId="5">
    <w:abstractNumId w:val="8"/>
  </w:num>
  <w:num w:numId="6">
    <w:abstractNumId w:val="31"/>
  </w:num>
  <w:num w:numId="7">
    <w:abstractNumId w:val="12"/>
  </w:num>
  <w:num w:numId="8">
    <w:abstractNumId w:val="25"/>
  </w:num>
  <w:num w:numId="9">
    <w:abstractNumId w:val="11"/>
  </w:num>
  <w:num w:numId="10">
    <w:abstractNumId w:val="2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10"/>
  </w:num>
  <w:num w:numId="22">
    <w:abstractNumId w:val="30"/>
  </w:num>
  <w:num w:numId="23">
    <w:abstractNumId w:val="1"/>
  </w:num>
  <w:num w:numId="24">
    <w:abstractNumId w:val="27"/>
  </w:num>
  <w:num w:numId="25">
    <w:abstractNumId w:val="15"/>
  </w:num>
  <w:num w:numId="26">
    <w:abstractNumId w:val="13"/>
  </w:num>
  <w:num w:numId="27">
    <w:abstractNumId w:val="2"/>
  </w:num>
  <w:num w:numId="28">
    <w:abstractNumId w:val="19"/>
  </w:num>
  <w:num w:numId="29">
    <w:abstractNumId w:val="6"/>
  </w:num>
  <w:num w:numId="30">
    <w:abstractNumId w:val="29"/>
  </w:num>
  <w:num w:numId="31">
    <w:abstractNumId w:val="26"/>
  </w:num>
  <w:num w:numId="32">
    <w:abstractNumId w:val="14"/>
  </w:num>
  <w:num w:numId="33">
    <w:abstractNumId w:val="20"/>
  </w:num>
  <w:num w:numId="34">
    <w:abstractNumId w:val="4"/>
  </w:num>
  <w:num w:numId="35">
    <w:abstractNumId w:val="18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4FA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5F4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C53A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280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27AF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376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0BFA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6679F"/>
    <w:rsid w:val="00670027"/>
    <w:rsid w:val="006703CA"/>
    <w:rsid w:val="00670C2E"/>
    <w:rsid w:val="00670C9D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2F48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023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3E56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572C3"/>
    <w:rsid w:val="00860358"/>
    <w:rsid w:val="00864ED4"/>
    <w:rsid w:val="008653D3"/>
    <w:rsid w:val="008655DD"/>
    <w:rsid w:val="00865DAA"/>
    <w:rsid w:val="0086687D"/>
    <w:rsid w:val="00874C06"/>
    <w:rsid w:val="008770FB"/>
    <w:rsid w:val="00883917"/>
    <w:rsid w:val="00883A12"/>
    <w:rsid w:val="008845CF"/>
    <w:rsid w:val="00885335"/>
    <w:rsid w:val="00885EE2"/>
    <w:rsid w:val="00891005"/>
    <w:rsid w:val="008915CC"/>
    <w:rsid w:val="00895909"/>
    <w:rsid w:val="008A04B4"/>
    <w:rsid w:val="008A0EAD"/>
    <w:rsid w:val="008A1DAC"/>
    <w:rsid w:val="008A64F9"/>
    <w:rsid w:val="008A726C"/>
    <w:rsid w:val="008A7FDE"/>
    <w:rsid w:val="008B0EB9"/>
    <w:rsid w:val="008B1109"/>
    <w:rsid w:val="008B19E5"/>
    <w:rsid w:val="008B1B3F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2EDE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196D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5343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01C5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4622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17C15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C1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1652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37114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10E1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225F4"/>
    <w:pPr>
      <w:keepNext/>
      <w:spacing w:after="0" w:line="240" w:lineRule="auto"/>
      <w:jc w:val="center"/>
      <w:outlineLvl w:val="0"/>
    </w:pPr>
    <w:rPr>
      <w:rFonts w:ascii="MS Serif" w:hAnsi="MS Serif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25F4"/>
    <w:pPr>
      <w:keepNext/>
      <w:spacing w:after="0" w:line="288" w:lineRule="auto"/>
      <w:outlineLvl w:val="1"/>
    </w:pPr>
    <w:rPr>
      <w:rFonts w:ascii="Arial" w:hAnsi="Arial" w:cs="Times New Roman"/>
      <w:b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225F4"/>
    <w:rPr>
      <w:rFonts w:ascii="MS Serif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2225F4"/>
    <w:rPr>
      <w:rFonts w:ascii="Arial" w:hAnsi="Arial"/>
      <w:b/>
      <w:szCs w:val="24"/>
      <w:lang w:eastAsia="en-US"/>
    </w:rPr>
  </w:style>
  <w:style w:type="character" w:styleId="af0">
    <w:name w:val="FollowedHyperlink"/>
    <w:basedOn w:val="a0"/>
    <w:uiPriority w:val="99"/>
    <w:semiHidden/>
    <w:unhideWhenUsed/>
    <w:rsid w:val="002225F4"/>
    <w:rPr>
      <w:color w:val="800080" w:themeColor="followedHyperlink"/>
      <w:u w:val="single"/>
    </w:rPr>
  </w:style>
  <w:style w:type="paragraph" w:styleId="af1">
    <w:name w:val="Normal (Web)"/>
    <w:basedOn w:val="a"/>
    <w:semiHidden/>
    <w:unhideWhenUsed/>
    <w:rsid w:val="002225F4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semiHidden/>
    <w:unhideWhenUsed/>
    <w:rsid w:val="002225F4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semiHidden/>
    <w:rsid w:val="002225F4"/>
    <w:rPr>
      <w:rFonts w:ascii="Arial" w:hAnsi="Arial"/>
      <w:sz w:val="26"/>
      <w:szCs w:val="26"/>
      <w:lang w:eastAsia="en-US"/>
    </w:rPr>
  </w:style>
  <w:style w:type="paragraph" w:styleId="3">
    <w:name w:val="Body Text 3"/>
    <w:basedOn w:val="a"/>
    <w:link w:val="30"/>
    <w:semiHidden/>
    <w:unhideWhenUsed/>
    <w:rsid w:val="002225F4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2225F4"/>
    <w:rPr>
      <w:rFonts w:ascii="Times New Roman" w:hAnsi="Times New Roman"/>
      <w:bCs/>
      <w:sz w:val="24"/>
      <w:szCs w:val="24"/>
      <w:lang w:eastAsia="en-US"/>
    </w:rPr>
  </w:style>
  <w:style w:type="paragraph" w:styleId="25">
    <w:name w:val="Body Text Indent 2"/>
    <w:basedOn w:val="a"/>
    <w:link w:val="26"/>
    <w:semiHidden/>
    <w:unhideWhenUsed/>
    <w:rsid w:val="002225F4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6">
    <w:name w:val="Основной текст с отступом 2 Знак"/>
    <w:basedOn w:val="a0"/>
    <w:link w:val="25"/>
    <w:semiHidden/>
    <w:rsid w:val="002225F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rmal">
    <w:name w:val="ConsPlusNormal"/>
    <w:rsid w:val="002225F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2225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25F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rsid w:val="002225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2225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225F4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3">
    <w:name w:val="s_13"/>
    <w:basedOn w:val="a"/>
    <w:rsid w:val="002225F4"/>
    <w:pPr>
      <w:spacing w:after="0" w:line="240" w:lineRule="auto"/>
      <w:ind w:firstLine="720"/>
    </w:pPr>
    <w:rPr>
      <w:rFonts w:ascii="Times New Roman" w:hAnsi="Times New Roman" w:cs="Times New Roman"/>
      <w:sz w:val="17"/>
      <w:szCs w:val="17"/>
    </w:rPr>
  </w:style>
  <w:style w:type="paragraph" w:customStyle="1" w:styleId="Standard">
    <w:name w:val="Standard"/>
    <w:rsid w:val="002225F4"/>
    <w:pPr>
      <w:suppressAutoHyphens/>
      <w:autoSpaceDN w:val="0"/>
    </w:pPr>
    <w:rPr>
      <w:rFonts w:ascii="Times New Roman" w:hAnsi="Times New Roman"/>
      <w:kern w:val="3"/>
      <w:lang w:eastAsia="ja-JP"/>
    </w:rPr>
  </w:style>
  <w:style w:type="paragraph" w:customStyle="1" w:styleId="31">
    <w:name w:val="Основной текст 31"/>
    <w:basedOn w:val="a"/>
    <w:rsid w:val="002225F4"/>
    <w:pPr>
      <w:suppressAutoHyphens/>
      <w:spacing w:after="0" w:line="240" w:lineRule="auto"/>
      <w:jc w:val="both"/>
    </w:pPr>
    <w:rPr>
      <w:rFonts w:ascii="Times New Roman" w:hAnsi="Times New Roman" w:cs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2225F4"/>
    <w:pPr>
      <w:widowControl w:val="0"/>
      <w:suppressAutoHyphens/>
      <w:autoSpaceDE w:val="0"/>
      <w:spacing w:after="0" w:line="293" w:lineRule="exact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2225F4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2225F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2225F4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2225F4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222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2225F4"/>
    <w:rPr>
      <w:b/>
      <w:bCs w:val="0"/>
      <w:color w:val="26282F"/>
      <w:sz w:val="26"/>
    </w:rPr>
  </w:style>
  <w:style w:type="character" w:customStyle="1" w:styleId="highlight">
    <w:name w:val="highlight"/>
    <w:rsid w:val="002225F4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2225F4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2225F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8">
    <w:name w:val="Гипертекстовая ссылка"/>
    <w:rsid w:val="002225F4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2225F4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2225F4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4BF9-3453-4999-9E48-1455F10B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29</Pages>
  <Words>5981</Words>
  <Characters>44657</Characters>
  <Application>Microsoft Office Word</Application>
  <DocSecurity>0</DocSecurity>
  <Lines>372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11</cp:revision>
  <cp:lastPrinted>2021-12-21T04:20:00Z</cp:lastPrinted>
  <dcterms:created xsi:type="dcterms:W3CDTF">2022-02-10T10:13:00Z</dcterms:created>
  <dcterms:modified xsi:type="dcterms:W3CDTF">2022-02-16T07:05:00Z</dcterms:modified>
</cp:coreProperties>
</file>