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261E">
        <w:rPr>
          <w:rFonts w:ascii="Times New Roman CYR" w:hAnsi="Times New Roman CYR" w:cs="Times New Roman CYR"/>
          <w:sz w:val="28"/>
          <w:szCs w:val="28"/>
        </w:rPr>
        <w:t>2</w:t>
      </w:r>
      <w:r w:rsidR="00075B5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67F0">
        <w:rPr>
          <w:rFonts w:ascii="Times New Roman CYR" w:hAnsi="Times New Roman CYR" w:cs="Times New Roman CYR"/>
          <w:sz w:val="28"/>
          <w:szCs w:val="28"/>
        </w:rPr>
        <w:t>ок</w:t>
      </w:r>
      <w:r>
        <w:rPr>
          <w:rFonts w:ascii="Times New Roman CYR" w:hAnsi="Times New Roman CYR" w:cs="Times New Roman CYR"/>
          <w:sz w:val="28"/>
          <w:szCs w:val="28"/>
        </w:rPr>
        <w:t xml:space="preserve">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267F0">
        <w:rPr>
          <w:rFonts w:ascii="Times New Roman CYR" w:hAnsi="Times New Roman CYR" w:cs="Times New Roman CYR"/>
          <w:sz w:val="28"/>
          <w:szCs w:val="28"/>
        </w:rPr>
        <w:t>4</w:t>
      </w:r>
      <w:r w:rsidR="00075B52">
        <w:rPr>
          <w:rFonts w:ascii="Times New Roman CYR" w:hAnsi="Times New Roman CYR" w:cs="Times New Roman CYR"/>
          <w:sz w:val="28"/>
          <w:szCs w:val="28"/>
        </w:rPr>
        <w:t>38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0F213B" w:rsidRDefault="000F213B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B52" w:rsidRDefault="00075B52" w:rsidP="00075B52">
      <w:pPr>
        <w:pStyle w:val="a6"/>
        <w:ind w:right="481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внесении изменений в постановление администрации Питерского муниципального района от 30 декабря 2021 года №443</w:t>
      </w:r>
    </w:p>
    <w:p w:rsidR="00075B52" w:rsidRDefault="00075B52" w:rsidP="00075B52">
      <w:pPr>
        <w:pStyle w:val="a6"/>
        <w:ind w:right="5242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75B52" w:rsidRDefault="00075B52" w:rsidP="003A46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Собрания депутатов Питерского муниципального района от 20 декабря 202</w:t>
      </w:r>
      <w:r w:rsidR="008618CE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№57-1 «О бюджете Питерского муниципального района на 2022 год и плановый период 2023 и 2024 годов», разработкой проекта бюджета на 2023 год и плановый период 2024 и 2025 годов, руководствуясь Уставом Питерского муниципального района Саратовской области, администрация муниципального района</w:t>
      </w:r>
    </w:p>
    <w:p w:rsidR="00075B52" w:rsidRDefault="00075B52" w:rsidP="003A46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075B52" w:rsidRDefault="00075B52" w:rsidP="003A4602">
      <w:pPr>
        <w:pStyle w:val="a6"/>
        <w:numPr>
          <w:ilvl w:val="0"/>
          <w:numId w:val="15"/>
        </w:numPr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Внести в постановление администрации Питерского муниципального района от 30 декабря 2021 года №443 «Об утверждении муниципальной программы «Социальная поддержка, социальное обслуживание и социализация граждан Питерского муниципального района до 2024 года» следующие изменения:</w:t>
      </w:r>
    </w:p>
    <w:p w:rsidR="00075B52" w:rsidRDefault="00075B52" w:rsidP="003A4602">
      <w:pPr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1.1. Изменить наименование муниципальной программы по тексту, изложив в следующей редакции: «Социальная поддержка, социальное обслуживание и социализация граждан Питерского муниципального района до 2025 года»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.</w:t>
      </w:r>
    </w:p>
    <w:p w:rsidR="00075B52" w:rsidRDefault="00075B52" w:rsidP="003A4602">
      <w:pPr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1.2. Внести в приложение к постановлению администрации муниципального района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от 30 декабря 2021 года №443</w:t>
      </w:r>
      <w:r>
        <w:rPr>
          <w:rFonts w:eastAsia="Arial Unicode MS" w:cs="Arial Unicode MS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следующие изменения:</w:t>
      </w:r>
    </w:p>
    <w:p w:rsidR="00075B52" w:rsidRDefault="00075B52" w:rsidP="003A4602">
      <w:pPr>
        <w:pStyle w:val="30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rFonts w:eastAsia="Arial Unicode MS" w:cs="Arial Unicode MS"/>
          <w:color w:val="000000"/>
          <w:sz w:val="28"/>
          <w:szCs w:val="28"/>
        </w:rPr>
        <w:t xml:space="preserve">1.2.1. изложить таблицу Паспорта </w:t>
      </w:r>
      <w:r>
        <w:rPr>
          <w:sz w:val="28"/>
          <w:szCs w:val="28"/>
        </w:rPr>
        <w:t>муниципальной программы «</w:t>
      </w:r>
      <w:r>
        <w:rPr>
          <w:rFonts w:eastAsia="Arial Unicode MS"/>
          <w:color w:val="000000"/>
          <w:sz w:val="28"/>
          <w:szCs w:val="28"/>
        </w:rPr>
        <w:t>Социальная поддержка, социальное обслуживание и социализация граждан Питерского муниципального района до 2025 года</w:t>
      </w:r>
      <w:r>
        <w:rPr>
          <w:sz w:val="28"/>
          <w:szCs w:val="28"/>
        </w:rPr>
        <w:t>» в новой редакции согласно приложению №1 к настоящему постановлению.</w:t>
      </w:r>
    </w:p>
    <w:p w:rsidR="00075B52" w:rsidRDefault="00075B52" w:rsidP="003A4602">
      <w:pPr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1.2.2. раздел 6. </w:t>
      </w:r>
      <w:r>
        <w:rPr>
          <w:rFonts w:ascii="Times New Roman" w:hAnsi="Times New Roman"/>
          <w:sz w:val="28"/>
          <w:szCs w:val="28"/>
        </w:rPr>
        <w:t>Реализация мероприятий и контроль за ходом выполнения Программы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изложить в следующей редакции:</w:t>
      </w:r>
    </w:p>
    <w:p w:rsidR="00075B52" w:rsidRDefault="00075B52" w:rsidP="003A4602">
      <w:pPr>
        <w:pStyle w:val="a6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Ответственными исполнителями реализации мероприятий Программы являются главный специалист по социальной работе администрации муниципального района, главный специалист по предоставлению гражданам субсидий на оплату жилого помещения и коммунальных услуг администрации Питерского муниципального района.</w:t>
      </w:r>
    </w:p>
    <w:p w:rsidR="00075B52" w:rsidRDefault="00075B52" w:rsidP="003A460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ходом выполнения Программы осуществляет заместитель главы администрации муниципального района по социальной сфере.».</w:t>
      </w:r>
    </w:p>
    <w:p w:rsidR="00075B52" w:rsidRDefault="00075B52" w:rsidP="003A4602">
      <w:pPr>
        <w:numPr>
          <w:ilvl w:val="2"/>
          <w:numId w:val="1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Приложение №1 к Программе «</w:t>
      </w:r>
      <w:r>
        <w:rPr>
          <w:rFonts w:ascii="Times New Roman" w:eastAsia="Arial Unicode MS" w:hAnsi="Times New Roman"/>
          <w:color w:val="000000"/>
          <w:sz w:val="28"/>
          <w:szCs w:val="28"/>
        </w:rPr>
        <w:t>Социальная поддержка, социальное обслуживание и социализация граждан Питерского муниципального района до 2025 года</w:t>
      </w:r>
      <w:r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изложить в новой редакции согласно приложению №2 к настоящему постановлению.</w:t>
      </w:r>
    </w:p>
    <w:p w:rsidR="00075B52" w:rsidRDefault="00075B52" w:rsidP="003A4602">
      <w:pPr>
        <w:numPr>
          <w:ilvl w:val="2"/>
          <w:numId w:val="15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Приложение №2 к Программе «</w:t>
      </w:r>
      <w:r>
        <w:rPr>
          <w:rFonts w:ascii="Times New Roman" w:eastAsia="Arial Unicode MS" w:hAnsi="Times New Roman"/>
          <w:color w:val="000000"/>
          <w:sz w:val="28"/>
          <w:szCs w:val="28"/>
        </w:rPr>
        <w:t>Социальная поддержка, социальное обслуживание и социализация граждан Питерского муниципального района до 2025 года</w:t>
      </w:r>
      <w:r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изложить в новой редакции согласно приложению №3 к настоящему постановлению.</w:t>
      </w:r>
    </w:p>
    <w:p w:rsidR="00075B52" w:rsidRDefault="00075B52" w:rsidP="003A4602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075B52">
        <w:rPr>
          <w:rFonts w:ascii="Times New Roman" w:hAnsi="Times New Roman"/>
          <w:sz w:val="28"/>
          <w:szCs w:val="28"/>
          <w:lang w:val="en-US"/>
        </w:rPr>
        <w:t>http</w:t>
      </w:r>
      <w:r w:rsidRPr="00075B52">
        <w:rPr>
          <w:rFonts w:ascii="Times New Roman" w:hAnsi="Times New Roman"/>
          <w:sz w:val="28"/>
          <w:szCs w:val="28"/>
        </w:rPr>
        <w:t>://питерка.рф/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 возникшие с 01 января 2023 года.</w:t>
      </w:r>
    </w:p>
    <w:p w:rsidR="00075B52" w:rsidRDefault="00075B52" w:rsidP="003A4602">
      <w:pPr>
        <w:pStyle w:val="a6"/>
        <w:numPr>
          <w:ilvl w:val="0"/>
          <w:numId w:val="15"/>
        </w:numPr>
        <w:ind w:left="0" w:right="12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075B52" w:rsidRDefault="00075B52" w:rsidP="00075B52">
      <w:pPr>
        <w:pStyle w:val="a6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075B52" w:rsidRDefault="00075B52" w:rsidP="00075B52">
      <w:pPr>
        <w:pStyle w:val="a6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075B52" w:rsidRDefault="00075B52" w:rsidP="00075B52">
      <w:pPr>
        <w:pStyle w:val="a6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075B52" w:rsidRPr="00075B52" w:rsidRDefault="00075B52" w:rsidP="00075B5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75B52" w:rsidRDefault="00075B52" w:rsidP="00075B52">
      <w:pPr>
        <w:pStyle w:val="ConsPlusNormal0"/>
        <w:widowControl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 от 28 октября 2022 года №438</w:t>
      </w:r>
    </w:p>
    <w:p w:rsidR="00075B52" w:rsidRDefault="00075B52" w:rsidP="00075B52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5B52" w:rsidRDefault="00075B52" w:rsidP="00075B52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5B52" w:rsidRDefault="00075B52" w:rsidP="00075B52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075B52" w:rsidRDefault="00075B52" w:rsidP="00075B52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«Социальная поддержка, социальное обслуживание и социализация граждан Питерского муниципального района Саратовской области до 2025 года» (далее – Программа)</w:t>
      </w:r>
    </w:p>
    <w:p w:rsidR="00075B52" w:rsidRDefault="00075B52" w:rsidP="00075B52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4"/>
        <w:gridCol w:w="6820"/>
        <w:gridCol w:w="20"/>
      </w:tblGrid>
      <w:tr w:rsidR="00075B52" w:rsidTr="003A4602">
        <w:trPr>
          <w:trHeight w:val="755"/>
          <w:jc w:val="center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«Социальная поддержка, социальное обслуживание и социализация граждан Питерского муниципального района Саратовской области до 2025 года»</w:t>
            </w:r>
          </w:p>
        </w:tc>
      </w:tr>
      <w:tr w:rsidR="00075B52" w:rsidTr="003A4602">
        <w:trPr>
          <w:trHeight w:val="3580"/>
          <w:jc w:val="center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разработки программы </w:t>
            </w:r>
          </w:p>
        </w:tc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Концепция миграционной политики в Саратовской области на период до 2025 года, утвержденной постановлением Правительства Саратовской области от 2 августа 2013 года № 375-П;</w:t>
            </w:r>
          </w:p>
          <w:p w:rsidR="00075B52" w:rsidRDefault="00075B52" w:rsidP="003A46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19 декабря 2012 года №1666 «Об утверждении Стратегии государственной национальной политики Российской Федерации на период до 2025 года»;</w:t>
            </w:r>
          </w:p>
          <w:p w:rsidR="00075B52" w:rsidRDefault="00075B52" w:rsidP="003A46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Российской Федерации от 6 октября 2003 года №131-ФЗ «Об общих принципах организации местного самоуправления в Российской Федерации»</w:t>
            </w:r>
          </w:p>
        </w:tc>
      </w:tr>
      <w:tr w:rsidR="00075B52" w:rsidTr="003A4602">
        <w:trPr>
          <w:gridAfter w:val="1"/>
          <w:wAfter w:w="12" w:type="pct"/>
          <w:trHeight w:val="693"/>
          <w:jc w:val="center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жизни населения Питерского муниципального района</w:t>
            </w:r>
          </w:p>
        </w:tc>
      </w:tr>
      <w:tr w:rsidR="00075B52" w:rsidTr="003A4602">
        <w:trPr>
          <w:gridAfter w:val="1"/>
          <w:wAfter w:w="12" w:type="pct"/>
          <w:trHeight w:val="1692"/>
          <w:jc w:val="center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поддержка отдельных категорий граждан, адресная материальная помощь,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</w:t>
            </w:r>
          </w:p>
        </w:tc>
      </w:tr>
      <w:tr w:rsidR="00075B52" w:rsidTr="003A4602">
        <w:trPr>
          <w:gridAfter w:val="1"/>
          <w:wAfter w:w="12" w:type="pct"/>
          <w:trHeight w:val="2256"/>
          <w:jc w:val="center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повышение доли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льготополучателей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отдельным категориям граждан;</w:t>
            </w:r>
          </w:p>
          <w:p w:rsidR="00075B52" w:rsidRDefault="00075B52" w:rsidP="003A46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доли граждан, испытывающих трудную жизненную ситуацию;</w:t>
            </w:r>
          </w:p>
          <w:p w:rsidR="00075B52" w:rsidRDefault="00075B52" w:rsidP="003A46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взаимодействия общественных организаций по проведению публичных мероприятий, посвященных памятным датам, организации досуга, реализации творческих способностей граждан, организация культурного отдыха</w:t>
            </w:r>
          </w:p>
        </w:tc>
      </w:tr>
      <w:tr w:rsidR="00075B52" w:rsidTr="003A4602">
        <w:trPr>
          <w:gridAfter w:val="1"/>
          <w:wAfter w:w="12" w:type="pct"/>
          <w:trHeight w:val="642"/>
          <w:jc w:val="center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Style w:val="10"/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B52" w:rsidRDefault="00075B52" w:rsidP="003A460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2022-2025 годы</w:t>
            </w:r>
          </w:p>
          <w:p w:rsidR="00075B52" w:rsidRDefault="00075B52" w:rsidP="003A460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B52" w:rsidTr="003A4602">
        <w:trPr>
          <w:gridAfter w:val="1"/>
          <w:wAfter w:w="12" w:type="pct"/>
          <w:trHeight w:val="642"/>
          <w:jc w:val="center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Исполнители основных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программы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Главный специалист по социальной работе администрации Питерского муниципального района;</w:t>
            </w:r>
          </w:p>
          <w:p w:rsidR="00075B52" w:rsidRDefault="00075B52" w:rsidP="003A460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Главный специалист по предоставлению гражданам субсидий на оплату жилого помещения и коммунальных услуг администрации Питерского муниципального района</w:t>
            </w:r>
          </w:p>
        </w:tc>
      </w:tr>
      <w:tr w:rsidR="00075B52" w:rsidTr="003A4602">
        <w:trPr>
          <w:gridAfter w:val="1"/>
          <w:wAfter w:w="12" w:type="pct"/>
          <w:trHeight w:val="359"/>
          <w:jc w:val="center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 и источники финансового</w:t>
            </w:r>
          </w:p>
          <w:p w:rsidR="00075B52" w:rsidRDefault="00075B52" w:rsidP="003A46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обеспечения</w:t>
            </w:r>
          </w:p>
          <w:p w:rsidR="00075B52" w:rsidRDefault="00075B52" w:rsidP="003A46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</w:t>
            </w:r>
            <w:r w:rsidR="003A4602">
              <w:rPr>
                <w:rFonts w:ascii="Times New Roman" w:hAnsi="Times New Roman"/>
                <w:sz w:val="28"/>
                <w:szCs w:val="28"/>
              </w:rPr>
              <w:t>мы на 2022-2025 годы 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4602">
              <w:rPr>
                <w:rFonts w:ascii="Times New Roman" w:hAnsi="Times New Roman"/>
                <w:sz w:val="28"/>
                <w:szCs w:val="28"/>
              </w:rPr>
              <w:t>10 930,8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руб.:</w:t>
            </w:r>
          </w:p>
          <w:p w:rsidR="00075B52" w:rsidRDefault="00075B52" w:rsidP="003A46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2746,2 тыс. рублей;</w:t>
            </w:r>
          </w:p>
          <w:p w:rsidR="00075B52" w:rsidRDefault="00075B52" w:rsidP="003A46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A4602">
              <w:rPr>
                <w:rFonts w:ascii="Times New Roman" w:hAnsi="Times New Roman"/>
                <w:sz w:val="28"/>
                <w:szCs w:val="28"/>
              </w:rPr>
              <w:t>2627,3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B52" w:rsidRDefault="00075B52" w:rsidP="003A46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A4602">
              <w:rPr>
                <w:rFonts w:ascii="Times New Roman" w:hAnsi="Times New Roman"/>
                <w:sz w:val="28"/>
                <w:szCs w:val="28"/>
              </w:rPr>
              <w:t>2732,5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B52" w:rsidRDefault="00075B52" w:rsidP="003A46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A4602">
              <w:rPr>
                <w:rFonts w:ascii="Times New Roman" w:hAnsi="Times New Roman"/>
                <w:sz w:val="28"/>
                <w:szCs w:val="28"/>
              </w:rPr>
              <w:t>2824,8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075B52" w:rsidRDefault="00075B52" w:rsidP="003A46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программы: бюджет Питерского муниципального района Саратовской области</w:t>
            </w:r>
          </w:p>
        </w:tc>
      </w:tr>
      <w:tr w:rsidR="00075B52" w:rsidTr="003A4602">
        <w:trPr>
          <w:gridAfter w:val="1"/>
          <w:wAfter w:w="12" w:type="pct"/>
          <w:trHeight w:val="359"/>
          <w:jc w:val="center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Уровень охвата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льготополучателей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муниципальной программе – 100%;</w:t>
            </w:r>
          </w:p>
          <w:p w:rsidR="00075B52" w:rsidRDefault="00075B52" w:rsidP="003A460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организованных и проведенных торжественных мероприятий – 100%;</w:t>
            </w:r>
          </w:p>
          <w:p w:rsidR="00075B52" w:rsidRDefault="00075B52" w:rsidP="003A460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охвата граждан, которым оказана материальная помощь в связи с трудной жизненной ситуацией – 100%</w:t>
            </w:r>
          </w:p>
        </w:tc>
      </w:tr>
      <w:tr w:rsidR="00075B52" w:rsidTr="003A4602">
        <w:trPr>
          <w:gridAfter w:val="1"/>
          <w:wAfter w:w="12" w:type="pct"/>
          <w:trHeight w:val="359"/>
          <w:jc w:val="center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B52" w:rsidRDefault="00075B52" w:rsidP="003A46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Координацию исполнения мероприятий программы осуществляет главный специалист по социальной работе администрации муниципального района, главный специалист по предоставлению гражданам субсидий на оплату жилого помещения и коммунальных услуг администрации муниципального района.</w:t>
            </w:r>
          </w:p>
          <w:p w:rsidR="00075B52" w:rsidRDefault="00075B52" w:rsidP="003A460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исполнением Программы осуществляет заместитель главы администрации муниципального района по социальной сфере</w:t>
            </w:r>
          </w:p>
        </w:tc>
      </w:tr>
    </w:tbl>
    <w:p w:rsidR="00075B52" w:rsidRDefault="00075B52" w:rsidP="00075B52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3"/>
    </w:p>
    <w:bookmarkEnd w:id="0"/>
    <w:p w:rsidR="00075B52" w:rsidRDefault="00075B52" w:rsidP="00075B52">
      <w:pPr>
        <w:spacing w:after="0" w:line="240" w:lineRule="auto"/>
        <w:rPr>
          <w:rFonts w:ascii="Times New Roman" w:hAnsi="Times New Roman"/>
          <w:sz w:val="28"/>
          <w:szCs w:val="28"/>
        </w:rPr>
        <w:sectPr w:rsidR="00075B52" w:rsidSect="00075B52">
          <w:pgSz w:w="11905" w:h="16837"/>
          <w:pgMar w:top="1191" w:right="990" w:bottom="709" w:left="1701" w:header="0" w:footer="6" w:gutter="0"/>
          <w:cols w:space="720"/>
        </w:sectPr>
      </w:pPr>
    </w:p>
    <w:p w:rsidR="00075B52" w:rsidRDefault="00075B52" w:rsidP="00902D55">
      <w:pPr>
        <w:pStyle w:val="a6"/>
        <w:ind w:left="9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№2 к постановлению администрации муниципального района от </w:t>
      </w:r>
      <w:r w:rsidR="003A4602">
        <w:rPr>
          <w:rFonts w:ascii="Times New Roman" w:hAnsi="Times New Roman"/>
          <w:sz w:val="28"/>
          <w:szCs w:val="28"/>
        </w:rPr>
        <w:t xml:space="preserve">28 октября </w:t>
      </w:r>
      <w:r>
        <w:rPr>
          <w:rFonts w:ascii="Times New Roman" w:hAnsi="Times New Roman"/>
          <w:sz w:val="28"/>
          <w:szCs w:val="28"/>
        </w:rPr>
        <w:t>2022 года №</w:t>
      </w:r>
      <w:r w:rsidR="003A4602">
        <w:rPr>
          <w:rFonts w:ascii="Times New Roman" w:hAnsi="Times New Roman"/>
          <w:sz w:val="28"/>
          <w:szCs w:val="28"/>
        </w:rPr>
        <w:t>438</w:t>
      </w:r>
    </w:p>
    <w:p w:rsidR="00333E93" w:rsidRDefault="00333E93" w:rsidP="00902D55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</w:p>
    <w:p w:rsidR="00075B52" w:rsidRDefault="00333E93" w:rsidP="00902D55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75B52">
        <w:rPr>
          <w:rFonts w:ascii="Times New Roman" w:hAnsi="Times New Roman"/>
          <w:sz w:val="28"/>
          <w:szCs w:val="28"/>
        </w:rPr>
        <w:t>Приложение №1 к Программе «Социальная поддержка, социальное обслуживание и социализация граждан Питерского муниципального района Саратовской области до 2025 года»</w:t>
      </w:r>
    </w:p>
    <w:p w:rsidR="003A4602" w:rsidRDefault="003A4602" w:rsidP="003A4602">
      <w:pPr>
        <w:spacing w:after="0" w:line="240" w:lineRule="auto"/>
        <w:ind w:left="7230"/>
        <w:jc w:val="both"/>
        <w:rPr>
          <w:rFonts w:ascii="Times New Roman" w:hAnsi="Times New Roman"/>
          <w:sz w:val="28"/>
          <w:szCs w:val="28"/>
        </w:rPr>
      </w:pPr>
    </w:p>
    <w:p w:rsidR="003A4602" w:rsidRDefault="003A4602" w:rsidP="003A4602">
      <w:pPr>
        <w:spacing w:after="0" w:line="240" w:lineRule="auto"/>
        <w:ind w:left="7230"/>
        <w:jc w:val="both"/>
        <w:rPr>
          <w:rFonts w:ascii="Times New Roman" w:hAnsi="Times New Roman"/>
          <w:sz w:val="28"/>
          <w:szCs w:val="28"/>
        </w:rPr>
      </w:pPr>
    </w:p>
    <w:p w:rsidR="00075B52" w:rsidRDefault="00075B52" w:rsidP="00075B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Сведения об объемах и источниках финансового обеспечения основных мероприятий и целевых показателях муниципальной программы «Социальная поддержка, социальное обслуживание и социализация граждан Питерского муниципального района Саратовской области до 2025 года»</w:t>
      </w:r>
    </w:p>
    <w:p w:rsidR="003A4602" w:rsidRDefault="003A4602" w:rsidP="00075B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178"/>
        <w:gridCol w:w="1933"/>
        <w:gridCol w:w="1384"/>
        <w:gridCol w:w="1195"/>
        <w:gridCol w:w="1637"/>
        <w:gridCol w:w="806"/>
        <w:gridCol w:w="1715"/>
        <w:gridCol w:w="1373"/>
        <w:gridCol w:w="1375"/>
      </w:tblGrid>
      <w:tr w:rsidR="003A4602" w:rsidRPr="003A4602" w:rsidTr="003A4602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программных мероприятий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и источники финансирования (тыс. руб.) </w:t>
            </w:r>
          </w:p>
        </w:tc>
        <w:tc>
          <w:tcPr>
            <w:tcW w:w="1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3A4602" w:rsidRPr="003A4602" w:rsidTr="003A4602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</w:tr>
      <w:tr w:rsidR="003A4602" w:rsidRPr="003A4602" w:rsidTr="003A4602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075B52" w:rsidRPr="003A4602" w:rsidTr="003A4602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«Социальная поддержка отдельных категорий граждан,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организациями»</w:t>
            </w:r>
          </w:p>
        </w:tc>
      </w:tr>
      <w:tr w:rsidR="003A4602" w:rsidRPr="003A4602" w:rsidTr="003A4602">
        <w:trPr>
          <w:trHeight w:val="290"/>
        </w:trPr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Ежемесячная доплата к трудовой пенсии </w:t>
            </w: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лицам, замещавшим выборные муниципальные должности и должности муниципальной службы в органах местного самоуправления Питерского муниципального района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Питерского </w:t>
            </w: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1127,0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1127,0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получатели доплаты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A4602" w:rsidRPr="003A4602" w:rsidTr="003A4602">
        <w:trPr>
          <w:trHeight w:val="268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1130,7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1130,7</w:t>
            </w: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A4602" w:rsidRPr="003A4602" w:rsidTr="003A4602">
        <w:trPr>
          <w:trHeight w:val="311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1193,4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1193,4</w:t>
            </w: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A4602" w:rsidRPr="003A4602" w:rsidTr="003A4602">
        <w:trPr>
          <w:trHeight w:val="247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1240,6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1240,6</w:t>
            </w: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A4602" w:rsidRPr="003A4602" w:rsidTr="003A4602">
        <w:trPr>
          <w:trHeight w:val="369"/>
        </w:trPr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Ежемесячные денежные выплаты на оплату жилого помещения и коммунальных услуг гражданам, перешедшим на пенсию из числа медицинских и фармацевтических работников муниципальных учреждений здравоохранения, проживающим в сельской</w:t>
            </w:r>
          </w:p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местности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Питерского муниципального района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125,5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125,5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получатели выплаты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3A4602" w:rsidRPr="003A4602" w:rsidTr="003A4602">
        <w:trPr>
          <w:trHeight w:val="239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133,0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133,0</w:t>
            </w: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3A4602" w:rsidRPr="003A4602" w:rsidTr="003A4602">
        <w:trPr>
          <w:trHeight w:val="31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138,0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138,0</w:t>
            </w: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3A4602" w:rsidRPr="003A4602" w:rsidTr="003A4602">
        <w:trPr>
          <w:trHeight w:val="390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144,0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144,0</w:t>
            </w: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3A4602" w:rsidRPr="003A4602" w:rsidTr="003A4602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ежегодных </w:t>
            </w: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торжественных мероприятий, государственных праздников и траурных</w:t>
            </w:r>
          </w:p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церемоний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Питерского </w:t>
            </w: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A4602" w:rsidRPr="003A4602" w:rsidTr="003A4602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A4602" w:rsidRPr="003A4602" w:rsidTr="003A4602">
        <w:trPr>
          <w:trHeight w:val="37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A4602" w:rsidRPr="003A4602" w:rsidTr="003A4602">
        <w:trPr>
          <w:trHeight w:val="154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A4602" w:rsidRPr="003A4602" w:rsidTr="003A4602">
        <w:trPr>
          <w:trHeight w:val="315"/>
        </w:trPr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Питерского муниципального района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1393,7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1393,7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получатели субсидии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факту</w:t>
            </w:r>
          </w:p>
        </w:tc>
      </w:tr>
      <w:tr w:rsidR="003A4602" w:rsidRPr="003A4602" w:rsidTr="003A4602">
        <w:trPr>
          <w:trHeight w:val="28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1263,6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1263,6</w:t>
            </w: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4602" w:rsidRPr="003A4602" w:rsidTr="003A4602">
        <w:trPr>
          <w:trHeight w:val="480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1301,1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1301,1</w:t>
            </w: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4602" w:rsidRPr="003A4602" w:rsidTr="003A4602">
        <w:trPr>
          <w:trHeight w:val="109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1340,2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1340,2</w:t>
            </w: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4602" w:rsidRPr="003A4602" w:rsidTr="003A4602">
        <w:trPr>
          <w:trHeight w:val="287"/>
        </w:trPr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адресной материальной помощи</w:t>
            </w:r>
          </w:p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гражданам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52" w:rsidRPr="003A4602" w:rsidRDefault="00075B52" w:rsidP="003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075B52" w:rsidRPr="003A4602" w:rsidRDefault="00075B52" w:rsidP="003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Питерского муниципального района</w:t>
            </w:r>
          </w:p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получатели материальной помощи 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факту</w:t>
            </w:r>
          </w:p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4602" w:rsidRPr="003A4602" w:rsidTr="003A4602">
        <w:trPr>
          <w:trHeight w:val="26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4602" w:rsidRPr="003A4602" w:rsidTr="003A4602">
        <w:trPr>
          <w:trHeight w:val="40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4602" w:rsidRPr="003A4602" w:rsidTr="003A4602">
        <w:trPr>
          <w:trHeight w:val="67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5B52" w:rsidRPr="003A4602" w:rsidTr="003A4602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Распределение бюджетных средств по исполнителям, соисполнителям и участникам мероприятий Программы</w:t>
            </w:r>
          </w:p>
        </w:tc>
      </w:tr>
      <w:tr w:rsidR="003A4602" w:rsidRPr="003A4602" w:rsidTr="003A4602">
        <w:tc>
          <w:tcPr>
            <w:tcW w:w="16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Питерского муниципального района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3A4602" w:rsidP="003A4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10 930,8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района: </w:t>
            </w:r>
            <w:r w:rsid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10 930,8</w:t>
            </w:r>
          </w:p>
        </w:tc>
      </w:tr>
      <w:tr w:rsidR="003A4602" w:rsidRPr="003A4602" w:rsidTr="003A4602">
        <w:tc>
          <w:tcPr>
            <w:tcW w:w="16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2746,2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2746,2</w:t>
            </w:r>
          </w:p>
        </w:tc>
      </w:tr>
      <w:tr w:rsidR="003A4602" w:rsidRPr="003A4602" w:rsidTr="003A4602">
        <w:trPr>
          <w:trHeight w:val="275"/>
        </w:trPr>
        <w:tc>
          <w:tcPr>
            <w:tcW w:w="16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3A460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2627,3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3A460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2627,3</w:t>
            </w:r>
          </w:p>
        </w:tc>
      </w:tr>
      <w:tr w:rsidR="003A4602" w:rsidRPr="003A4602" w:rsidTr="003A4602">
        <w:tc>
          <w:tcPr>
            <w:tcW w:w="16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3A460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2732,5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3A460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2732,5</w:t>
            </w:r>
          </w:p>
        </w:tc>
      </w:tr>
      <w:tr w:rsidR="003A4602" w:rsidRPr="003A4602" w:rsidTr="003A4602">
        <w:tc>
          <w:tcPr>
            <w:tcW w:w="16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3A460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2824,8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3A4602" w:rsidP="003A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2824,8</w:t>
            </w:r>
            <w:r w:rsidR="00333E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075B52" w:rsidRDefault="00075B52" w:rsidP="00075B5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75B52" w:rsidRDefault="00075B52" w:rsidP="00075B5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75B52" w:rsidRPr="003A4602" w:rsidRDefault="00075B52" w:rsidP="003A4602">
      <w:pPr>
        <w:pStyle w:val="a6"/>
        <w:ind w:left="9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A4602">
        <w:rPr>
          <w:rFonts w:ascii="Times New Roman" w:hAnsi="Times New Roman"/>
          <w:sz w:val="28"/>
          <w:szCs w:val="28"/>
        </w:rPr>
        <w:lastRenderedPageBreak/>
        <w:t xml:space="preserve">Приложение №3 к постановлению администрации муниципального района от </w:t>
      </w:r>
      <w:r w:rsidR="003A4602" w:rsidRPr="003A4602">
        <w:rPr>
          <w:rFonts w:ascii="Times New Roman" w:hAnsi="Times New Roman"/>
          <w:sz w:val="28"/>
          <w:szCs w:val="28"/>
        </w:rPr>
        <w:t xml:space="preserve">28 октября </w:t>
      </w:r>
      <w:r w:rsidRPr="003A4602">
        <w:rPr>
          <w:rFonts w:ascii="Times New Roman" w:hAnsi="Times New Roman"/>
          <w:sz w:val="28"/>
          <w:szCs w:val="28"/>
        </w:rPr>
        <w:t>2022 года №</w:t>
      </w:r>
      <w:r w:rsidR="003A4602" w:rsidRPr="003A4602">
        <w:rPr>
          <w:rFonts w:ascii="Times New Roman" w:hAnsi="Times New Roman"/>
          <w:sz w:val="28"/>
          <w:szCs w:val="28"/>
        </w:rPr>
        <w:t>438</w:t>
      </w:r>
    </w:p>
    <w:p w:rsidR="00333E93" w:rsidRDefault="00333E93" w:rsidP="003A4602">
      <w:pPr>
        <w:pStyle w:val="a6"/>
        <w:ind w:left="9498"/>
        <w:jc w:val="both"/>
        <w:rPr>
          <w:rStyle w:val="af2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075B52" w:rsidRPr="003A4602" w:rsidRDefault="00333E93" w:rsidP="003A4602">
      <w:pPr>
        <w:pStyle w:val="a6"/>
        <w:ind w:left="9498"/>
        <w:jc w:val="both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b w:val="0"/>
          <w:bCs/>
          <w:color w:val="auto"/>
          <w:sz w:val="28"/>
          <w:szCs w:val="28"/>
        </w:rPr>
        <w:t>«</w:t>
      </w:r>
      <w:bookmarkStart w:id="1" w:name="_GoBack"/>
      <w:bookmarkEnd w:id="1"/>
      <w:r w:rsidR="00075B52" w:rsidRPr="003A4602">
        <w:rPr>
          <w:rStyle w:val="af2"/>
          <w:rFonts w:ascii="Times New Roman" w:hAnsi="Times New Roman"/>
          <w:b w:val="0"/>
          <w:bCs/>
          <w:color w:val="auto"/>
          <w:sz w:val="28"/>
          <w:szCs w:val="28"/>
        </w:rPr>
        <w:t>Приложение №2 к</w:t>
      </w:r>
      <w:r w:rsidR="00075B52" w:rsidRPr="003A4602">
        <w:rPr>
          <w:rStyle w:val="af2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075B52" w:rsidRPr="003A4602">
        <w:rPr>
          <w:rFonts w:ascii="Times New Roman" w:hAnsi="Times New Roman"/>
          <w:sz w:val="28"/>
          <w:szCs w:val="28"/>
        </w:rPr>
        <w:t>Программе «Социальная поддержка, социальное обслуживание и социализация граждан Питерского муниципального района Саратовской области до 2025 года»</w:t>
      </w:r>
    </w:p>
    <w:p w:rsidR="00075B52" w:rsidRPr="003A4602" w:rsidRDefault="00075B52" w:rsidP="00075B52">
      <w:pPr>
        <w:pStyle w:val="a6"/>
        <w:jc w:val="center"/>
        <w:rPr>
          <w:rStyle w:val="af2"/>
          <w:rFonts w:ascii="Times New Roman" w:hAnsi="Times New Roman" w:cs="Times New Roman"/>
          <w:b w:val="0"/>
          <w:bCs/>
          <w:color w:val="auto"/>
        </w:rPr>
      </w:pPr>
    </w:p>
    <w:p w:rsidR="00075B52" w:rsidRPr="003A4602" w:rsidRDefault="00075B52" w:rsidP="00075B52">
      <w:pPr>
        <w:pStyle w:val="a6"/>
        <w:jc w:val="center"/>
        <w:rPr>
          <w:rFonts w:ascii="Times New Roman" w:hAnsi="Times New Roman" w:cs="Times New Roman"/>
        </w:rPr>
      </w:pPr>
      <w:r w:rsidRPr="003A4602">
        <w:rPr>
          <w:rStyle w:val="af2"/>
          <w:rFonts w:ascii="Times New Roman" w:hAnsi="Times New Roman" w:cs="Times New Roman"/>
          <w:b w:val="0"/>
          <w:bCs/>
          <w:color w:val="auto"/>
          <w:sz w:val="28"/>
          <w:szCs w:val="28"/>
        </w:rPr>
        <w:t>Сведения</w:t>
      </w:r>
    </w:p>
    <w:p w:rsidR="00075B52" w:rsidRPr="003A4602" w:rsidRDefault="00075B52" w:rsidP="00075B5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A4602">
        <w:rPr>
          <w:rStyle w:val="af2"/>
          <w:rFonts w:ascii="Times New Roman" w:hAnsi="Times New Roman" w:cs="Times New Roman"/>
          <w:b w:val="0"/>
          <w:bCs/>
          <w:color w:val="auto"/>
          <w:sz w:val="28"/>
          <w:szCs w:val="28"/>
        </w:rPr>
        <w:t>о целевых показателях (индикаторах) муниципальной программы</w:t>
      </w:r>
    </w:p>
    <w:p w:rsidR="00075B52" w:rsidRPr="003A4602" w:rsidRDefault="00075B52" w:rsidP="00075B5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A4602">
        <w:rPr>
          <w:rFonts w:ascii="Times New Roman" w:hAnsi="Times New Roman" w:cs="Times New Roman"/>
          <w:sz w:val="28"/>
          <w:szCs w:val="28"/>
        </w:rPr>
        <w:t xml:space="preserve">«Социальная поддержка, социальное обслуживание и социализация граждан </w:t>
      </w:r>
    </w:p>
    <w:p w:rsidR="00075B52" w:rsidRPr="003A4602" w:rsidRDefault="00075B52" w:rsidP="00075B5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A4602">
        <w:rPr>
          <w:rFonts w:ascii="Times New Roman" w:hAnsi="Times New Roman" w:cs="Times New Roman"/>
          <w:sz w:val="28"/>
          <w:szCs w:val="28"/>
        </w:rPr>
        <w:t>Питерского муниципального района Саратовской области до 2025 года»</w:t>
      </w:r>
    </w:p>
    <w:p w:rsidR="00075B52" w:rsidRDefault="00075B52" w:rsidP="00075B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145"/>
        <w:gridCol w:w="1336"/>
        <w:gridCol w:w="1463"/>
        <w:gridCol w:w="1443"/>
        <w:gridCol w:w="1384"/>
        <w:gridCol w:w="1384"/>
        <w:gridCol w:w="1384"/>
        <w:gridCol w:w="1384"/>
        <w:gridCol w:w="1384"/>
      </w:tblGrid>
      <w:tr w:rsidR="003A4602" w:rsidRPr="003A4602" w:rsidTr="003A4602"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№ п/п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  <w:hyperlink r:id="rId9" w:anchor="sub_1111" w:history="1">
              <w:r w:rsidRPr="003A4602">
                <w:rPr>
                  <w:rStyle w:val="af3"/>
                  <w:rFonts w:eastAsia="Lucida Sans Unicode"/>
                  <w:color w:val="auto"/>
                  <w:sz w:val="24"/>
                  <w:szCs w:val="24"/>
                </w:rPr>
                <w:t>*</w:t>
              </w:r>
            </w:hyperlink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602" w:rsidRPr="003A4602" w:rsidTr="003A4602"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52" w:rsidRPr="003A4602" w:rsidRDefault="00075B52" w:rsidP="003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отчетный год (базовый)</w:t>
            </w:r>
            <w:hyperlink r:id="rId10" w:anchor="sub_2222" w:history="1">
              <w:r w:rsidRPr="003A4602">
                <w:rPr>
                  <w:rStyle w:val="af3"/>
                  <w:rFonts w:eastAsia="Lucida Sans Unicode"/>
                  <w:color w:val="auto"/>
                  <w:sz w:val="24"/>
                  <w:szCs w:val="24"/>
                </w:rPr>
                <w:t>**</w:t>
              </w:r>
            </w:hyperlink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текущий год (оценка)</w:t>
            </w:r>
            <w:hyperlink r:id="rId11" w:anchor="sub_3333" w:history="1">
              <w:r w:rsidRPr="003A4602">
                <w:rPr>
                  <w:rStyle w:val="af3"/>
                  <w:rFonts w:eastAsia="Lucida Sans Unicode"/>
                  <w:color w:val="auto"/>
                  <w:sz w:val="24"/>
                  <w:szCs w:val="24"/>
                </w:rPr>
                <w:t>***</w:t>
              </w:r>
            </w:hyperlink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по итогам реализации программы</w:t>
            </w:r>
          </w:p>
        </w:tc>
      </w:tr>
      <w:tr w:rsidR="003A4602" w:rsidRPr="003A4602" w:rsidTr="003A460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«Социальная поддержка отдельных категорий граждан,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организациями»</w:t>
            </w:r>
          </w:p>
        </w:tc>
      </w:tr>
      <w:tr w:rsidR="003A4602" w:rsidRPr="003A4602" w:rsidTr="003A4602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Доля лиц,</w:t>
            </w:r>
            <w:r w:rsidRPr="003A46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замещавшим выборные муниципальные должности и должности муниципальной службы в органах местного самоуправления </w:t>
            </w:r>
            <w:r w:rsidRPr="003A460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Питерского муниципального района, получивших доплату к трудовой пенсии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</w:t>
            </w:r>
          </w:p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от числа заявителей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  <w:tr w:rsidR="003A4602" w:rsidRPr="003A4602" w:rsidTr="003A4602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/>
                <w:sz w:val="24"/>
                <w:szCs w:val="24"/>
                <w:lang w:eastAsia="en-US"/>
              </w:rPr>
              <w:t>Доля граждан, перешедших на пенсию из числа медицинских и фармацевтических работников муниципальных учреждений здравоохранения, проживающих в сельской местности, получивших выплаты на оплату жилого помещения и коммунальных услуг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от числа заявителей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  <w:tr w:rsidR="003A4602" w:rsidRPr="003A4602" w:rsidTr="003A4602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организованных и проведенных ежегодных торжественных мероприятий, государственных праздников и траурных</w:t>
            </w:r>
          </w:p>
          <w:p w:rsidR="00075B52" w:rsidRPr="003A4602" w:rsidRDefault="00075B52" w:rsidP="003A460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  <w:lang w:eastAsia="en-US"/>
              </w:rPr>
              <w:t>церемоний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(за 4 года)</w:t>
            </w:r>
          </w:p>
        </w:tc>
      </w:tr>
      <w:tr w:rsidR="003A4602" w:rsidRPr="003A4602" w:rsidTr="003A4602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/>
                <w:sz w:val="24"/>
                <w:szCs w:val="24"/>
                <w:lang w:eastAsia="en-US"/>
              </w:rPr>
              <w:t>Доля граждан, получивших субсидии на оплату жилого помещения и коммунальных услуг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от числа заявителей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4602" w:rsidRPr="003A4602" w:rsidTr="003A4602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602">
              <w:rPr>
                <w:rFonts w:ascii="Times New Roman" w:hAnsi="Times New Roman"/>
                <w:sz w:val="24"/>
                <w:szCs w:val="24"/>
                <w:lang w:eastAsia="en-US"/>
              </w:rPr>
              <w:t>Доля граждан, получивших адресную материальную помощь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от числа заявителей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B52" w:rsidRPr="003A4602" w:rsidRDefault="00075B52" w:rsidP="003A460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075B52" w:rsidRPr="003A4602" w:rsidRDefault="00075B52" w:rsidP="003A46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75B52" w:rsidRPr="003A4602" w:rsidRDefault="00075B52" w:rsidP="003A4602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3A4602">
        <w:rPr>
          <w:rStyle w:val="af2"/>
          <w:rFonts w:ascii="Times New Roman" w:hAnsi="Times New Roman" w:cs="Times New Roman"/>
          <w:b w:val="0"/>
          <w:bCs/>
          <w:color w:val="auto"/>
          <w:sz w:val="28"/>
          <w:szCs w:val="28"/>
        </w:rPr>
        <w:t>Примечания:</w:t>
      </w:r>
    </w:p>
    <w:p w:rsidR="00075B52" w:rsidRPr="003A4602" w:rsidRDefault="003A4602" w:rsidP="003A4602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sub_1111"/>
      <w:r>
        <w:rPr>
          <w:rFonts w:ascii="Times New Roman" w:hAnsi="Times New Roman" w:cs="Times New Roman"/>
          <w:sz w:val="28"/>
          <w:szCs w:val="28"/>
        </w:rPr>
        <w:t>* значение показателя указывается на каждый год</w:t>
      </w:r>
      <w:r w:rsidR="00075B52" w:rsidRPr="003A4602">
        <w:rPr>
          <w:rFonts w:ascii="Times New Roman" w:hAnsi="Times New Roman" w:cs="Times New Roman"/>
          <w:sz w:val="28"/>
          <w:szCs w:val="28"/>
        </w:rPr>
        <w:t xml:space="preserve"> реализации</w:t>
      </w:r>
      <w:bookmarkEnd w:id="2"/>
      <w:r w:rsidR="00075B52" w:rsidRPr="003A4602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75B52" w:rsidRPr="003A4602" w:rsidRDefault="00075B52" w:rsidP="003A4602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sub_2222"/>
      <w:r w:rsidRPr="003A4602">
        <w:rPr>
          <w:rFonts w:ascii="Times New Roman" w:hAnsi="Times New Roman" w:cs="Times New Roman"/>
          <w:sz w:val="28"/>
          <w:szCs w:val="28"/>
        </w:rPr>
        <w:t>** заполняются только в случае наличия показателей ранее реализуемых</w:t>
      </w:r>
      <w:bookmarkEnd w:id="3"/>
      <w:r w:rsidRPr="003A4602">
        <w:rPr>
          <w:rFonts w:ascii="Times New Roman" w:hAnsi="Times New Roman" w:cs="Times New Roman"/>
          <w:sz w:val="28"/>
          <w:szCs w:val="28"/>
        </w:rPr>
        <w:t xml:space="preserve"> аналогичных мероприятий,</w:t>
      </w:r>
      <w:r w:rsidR="003A4602">
        <w:rPr>
          <w:rFonts w:ascii="Times New Roman" w:hAnsi="Times New Roman" w:cs="Times New Roman"/>
          <w:sz w:val="28"/>
          <w:szCs w:val="28"/>
        </w:rPr>
        <w:t xml:space="preserve"> при этом под отчетным годом </w:t>
      </w:r>
      <w:r w:rsidRPr="003A4602">
        <w:rPr>
          <w:rFonts w:ascii="Times New Roman" w:hAnsi="Times New Roman" w:cs="Times New Roman"/>
          <w:sz w:val="28"/>
          <w:szCs w:val="28"/>
        </w:rPr>
        <w:t>понимается год,</w:t>
      </w:r>
    </w:p>
    <w:p w:rsidR="00075B52" w:rsidRPr="003A4602" w:rsidRDefault="00075B52" w:rsidP="003A4602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3A4602">
        <w:rPr>
          <w:rFonts w:ascii="Times New Roman" w:hAnsi="Times New Roman" w:cs="Times New Roman"/>
          <w:sz w:val="28"/>
          <w:szCs w:val="28"/>
        </w:rPr>
        <w:t>пр</w:t>
      </w:r>
      <w:r w:rsidR="003A4602">
        <w:rPr>
          <w:rFonts w:ascii="Times New Roman" w:hAnsi="Times New Roman" w:cs="Times New Roman"/>
          <w:sz w:val="28"/>
          <w:szCs w:val="28"/>
        </w:rPr>
        <w:t xml:space="preserve">едшествующий году, в котором осуществляется разработка </w:t>
      </w:r>
      <w:r w:rsidRPr="003A4602">
        <w:rPr>
          <w:rFonts w:ascii="Times New Roman" w:hAnsi="Times New Roman" w:cs="Times New Roman"/>
          <w:sz w:val="28"/>
          <w:szCs w:val="28"/>
        </w:rPr>
        <w:t>проекта муниципальной программы;</w:t>
      </w:r>
    </w:p>
    <w:p w:rsidR="00075B52" w:rsidRPr="003A4602" w:rsidRDefault="00075B52" w:rsidP="003A4602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bookmarkStart w:id="4" w:name="sub_3333"/>
      <w:r w:rsidRPr="003A4602">
        <w:rPr>
          <w:rFonts w:ascii="Times New Roman" w:hAnsi="Times New Roman" w:cs="Times New Roman"/>
          <w:sz w:val="28"/>
          <w:szCs w:val="28"/>
        </w:rPr>
        <w:t>*** под текущим годом - го</w:t>
      </w:r>
      <w:r w:rsidR="003A4602">
        <w:rPr>
          <w:rFonts w:ascii="Times New Roman" w:hAnsi="Times New Roman" w:cs="Times New Roman"/>
          <w:sz w:val="28"/>
          <w:szCs w:val="28"/>
        </w:rPr>
        <w:t xml:space="preserve">д, в котором осуществляется </w:t>
      </w:r>
      <w:r w:rsidRPr="003A4602">
        <w:rPr>
          <w:rFonts w:ascii="Times New Roman" w:hAnsi="Times New Roman" w:cs="Times New Roman"/>
          <w:sz w:val="28"/>
          <w:szCs w:val="28"/>
        </w:rPr>
        <w:t>разработка</w:t>
      </w:r>
      <w:bookmarkEnd w:id="4"/>
      <w:r w:rsidRPr="003A4602">
        <w:rPr>
          <w:rFonts w:ascii="Times New Roman" w:hAnsi="Times New Roman" w:cs="Times New Roman"/>
          <w:sz w:val="28"/>
          <w:szCs w:val="28"/>
        </w:rPr>
        <w:t xml:space="preserve"> проекта муниципальной программы</w:t>
      </w:r>
    </w:p>
    <w:p w:rsidR="00075B52" w:rsidRPr="003A4602" w:rsidRDefault="00075B52" w:rsidP="003A4602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3A46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75B52" w:rsidRPr="003A4602" w:rsidRDefault="00075B52" w:rsidP="003A4602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3A4602">
        <w:rPr>
          <w:rFonts w:ascii="Times New Roman" w:hAnsi="Times New Roman" w:cs="Times New Roman"/>
          <w:sz w:val="28"/>
          <w:szCs w:val="28"/>
        </w:rPr>
        <w:t>* расшифровывается по каждому виду целевых средств</w:t>
      </w:r>
      <w:bookmarkStart w:id="5" w:name="sub_5555"/>
      <w:r w:rsidRPr="003A4602">
        <w:rPr>
          <w:rFonts w:ascii="Times New Roman" w:hAnsi="Times New Roman" w:cs="Times New Roman"/>
          <w:sz w:val="28"/>
          <w:szCs w:val="28"/>
        </w:rPr>
        <w:t>.»</w:t>
      </w:r>
    </w:p>
    <w:bookmarkEnd w:id="5"/>
    <w:p w:rsidR="00075B52" w:rsidRPr="003A4602" w:rsidRDefault="00075B52" w:rsidP="003A460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5B52" w:rsidRPr="003A4602" w:rsidRDefault="00075B52" w:rsidP="003A460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5B52" w:rsidRPr="003A4602" w:rsidRDefault="00075B52" w:rsidP="003A460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1"/>
        <w:gridCol w:w="8745"/>
      </w:tblGrid>
      <w:tr w:rsidR="00075B52" w:rsidTr="003A4602">
        <w:tc>
          <w:tcPr>
            <w:tcW w:w="1909" w:type="pct"/>
            <w:hideMark/>
          </w:tcPr>
          <w:p w:rsidR="00075B52" w:rsidRDefault="00075B52">
            <w:pPr>
              <w:pStyle w:val="a6"/>
              <w:jc w:val="both"/>
              <w:rPr>
                <w:rStyle w:val="af2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муниципального района </w:t>
            </w:r>
          </w:p>
        </w:tc>
        <w:tc>
          <w:tcPr>
            <w:tcW w:w="3091" w:type="pct"/>
          </w:tcPr>
          <w:p w:rsidR="00075B52" w:rsidRDefault="00075B52">
            <w:pPr>
              <w:pStyle w:val="a6"/>
              <w:jc w:val="both"/>
              <w:rPr>
                <w:rStyle w:val="af2"/>
                <w:rFonts w:ascii="Times New Roman" w:hAnsi="Times New Roman"/>
                <w:b w:val="0"/>
                <w:sz w:val="28"/>
                <w:szCs w:val="28"/>
              </w:rPr>
            </w:pPr>
          </w:p>
          <w:p w:rsidR="00075B52" w:rsidRDefault="00075B52">
            <w:pPr>
              <w:pStyle w:val="a6"/>
              <w:jc w:val="both"/>
              <w:rPr>
                <w:rStyle w:val="af2"/>
                <w:rFonts w:ascii="Times New Roman" w:hAnsi="Times New Roman"/>
                <w:b w:val="0"/>
                <w:sz w:val="28"/>
                <w:szCs w:val="28"/>
              </w:rPr>
            </w:pPr>
          </w:p>
          <w:p w:rsidR="00075B52" w:rsidRDefault="00075B52">
            <w:pPr>
              <w:pStyle w:val="a6"/>
              <w:jc w:val="right"/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>А.П. Зацепин</w:t>
            </w:r>
          </w:p>
        </w:tc>
      </w:tr>
    </w:tbl>
    <w:p w:rsidR="00075B52" w:rsidRPr="00B47614" w:rsidRDefault="00075B52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B52" w:rsidRPr="00B47614" w:rsidSect="003A4602">
      <w:footerReference w:type="default" r:id="rId12"/>
      <w:pgSz w:w="16839" w:h="11907" w:orient="landscape" w:code="9"/>
      <w:pgMar w:top="851" w:right="992" w:bottom="141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AB8" w:rsidRDefault="001A0AB8" w:rsidP="006823C3">
      <w:pPr>
        <w:spacing w:after="0" w:line="240" w:lineRule="auto"/>
      </w:pPr>
      <w:r>
        <w:separator/>
      </w:r>
    </w:p>
  </w:endnote>
  <w:endnote w:type="continuationSeparator" w:id="0">
    <w:p w:rsidR="001A0AB8" w:rsidRDefault="001A0AB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2721924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e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33E9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AB8" w:rsidRDefault="001A0AB8" w:rsidP="006823C3">
      <w:pPr>
        <w:spacing w:after="0" w:line="240" w:lineRule="auto"/>
      </w:pPr>
      <w:r>
        <w:separator/>
      </w:r>
    </w:p>
  </w:footnote>
  <w:footnote w:type="continuationSeparator" w:id="0">
    <w:p w:rsidR="001A0AB8" w:rsidRDefault="001A0AB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F6647C4"/>
    <w:multiLevelType w:val="multilevel"/>
    <w:tmpl w:val="A4A0003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3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6987"/>
    <w:rsid w:val="00057DE2"/>
    <w:rsid w:val="00060685"/>
    <w:rsid w:val="00060D0F"/>
    <w:rsid w:val="00063555"/>
    <w:rsid w:val="00066200"/>
    <w:rsid w:val="00066C73"/>
    <w:rsid w:val="00073FEF"/>
    <w:rsid w:val="00074952"/>
    <w:rsid w:val="00075B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5842"/>
    <w:rsid w:val="0018660B"/>
    <w:rsid w:val="001910A7"/>
    <w:rsid w:val="001A0AB8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326B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2807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3E93"/>
    <w:rsid w:val="00335039"/>
    <w:rsid w:val="003365D9"/>
    <w:rsid w:val="00336F02"/>
    <w:rsid w:val="003370C6"/>
    <w:rsid w:val="003422C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96D39"/>
    <w:rsid w:val="003A1CA8"/>
    <w:rsid w:val="003A1CCB"/>
    <w:rsid w:val="003A4602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341"/>
    <w:rsid w:val="0040657A"/>
    <w:rsid w:val="004069D8"/>
    <w:rsid w:val="00407686"/>
    <w:rsid w:val="004152C6"/>
    <w:rsid w:val="004162CF"/>
    <w:rsid w:val="004171E7"/>
    <w:rsid w:val="00421474"/>
    <w:rsid w:val="004267F0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3CB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18D7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5327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2A53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C7BF5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5F6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261E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1220"/>
    <w:rsid w:val="008618CE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468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2D55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193C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5B45"/>
    <w:rsid w:val="009662EA"/>
    <w:rsid w:val="00970DD2"/>
    <w:rsid w:val="0097247A"/>
    <w:rsid w:val="00972832"/>
    <w:rsid w:val="00974EE0"/>
    <w:rsid w:val="00975224"/>
    <w:rsid w:val="009759DF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5CC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D6E2A"/>
    <w:rsid w:val="00AE209F"/>
    <w:rsid w:val="00AE2670"/>
    <w:rsid w:val="00AE3E30"/>
    <w:rsid w:val="00AE71B2"/>
    <w:rsid w:val="00AE7DA9"/>
    <w:rsid w:val="00AF2ADC"/>
    <w:rsid w:val="00AF3685"/>
    <w:rsid w:val="00AF4B66"/>
    <w:rsid w:val="00AF5402"/>
    <w:rsid w:val="00B015DB"/>
    <w:rsid w:val="00B01D94"/>
    <w:rsid w:val="00B020F4"/>
    <w:rsid w:val="00B04705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0E54"/>
    <w:rsid w:val="00C42990"/>
    <w:rsid w:val="00C42D38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3168"/>
    <w:rsid w:val="00C95DB1"/>
    <w:rsid w:val="00CA1518"/>
    <w:rsid w:val="00CA7F55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0B9E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CFA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4B27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a7">
    <w:name w:val="Без интервала Знак"/>
    <w:basedOn w:val="a0"/>
    <w:link w:val="a6"/>
    <w:uiPriority w:val="1"/>
    <w:locked/>
    <w:rsid w:val="00075B52"/>
    <w:rPr>
      <w:rFonts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075B52"/>
    <w:rPr>
      <w:rFonts w:ascii="Arial" w:hAnsi="Arial" w:cs="Arial"/>
    </w:rPr>
  </w:style>
  <w:style w:type="paragraph" w:customStyle="1" w:styleId="ConsPlusNormal0">
    <w:name w:val="ConsPlusNormal"/>
    <w:link w:val="ConsPlusNormal"/>
    <w:rsid w:val="00075B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">
    <w:name w:val="Основной текст (3)_"/>
    <w:link w:val="30"/>
    <w:locked/>
    <w:rsid w:val="00075B52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5B52"/>
    <w:pPr>
      <w:shd w:val="clear" w:color="auto" w:fill="FFFFFF"/>
      <w:spacing w:before="420" w:after="300"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af1">
    <w:name w:val="Таблицы (моноширинный)"/>
    <w:basedOn w:val="a"/>
    <w:next w:val="a"/>
    <w:uiPriority w:val="99"/>
    <w:rsid w:val="00075B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Основной текст1"/>
    <w:basedOn w:val="a0"/>
    <w:rsid w:val="00075B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f2">
    <w:name w:val="Цветовое выделение"/>
    <w:uiPriority w:val="99"/>
    <w:rsid w:val="00075B52"/>
    <w:rPr>
      <w:b/>
      <w:bCs w:val="0"/>
      <w:color w:val="26282F"/>
    </w:rPr>
  </w:style>
  <w:style w:type="character" w:customStyle="1" w:styleId="af3">
    <w:name w:val="Гипертекстовая ссылка"/>
    <w:uiPriority w:val="99"/>
    <w:rsid w:val="00075B52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W:\&#1057;&#1077;&#1084;&#1080;&#1085;&#1086;&#1075;&#1080;&#1085;&#1072;%20&#1040;&#1057;\&#1055;&#1088;&#1086;&#1077;&#1082;&#1090;%20&#1057;&#1086;&#1094;%20&#1087;&#1086;&#1076;&#1076;&#1077;&#1088;&#1078;&#1082;&#1072;%20&#1076;&#1086;%202024%20&#1075;.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W:\&#1057;&#1077;&#1084;&#1080;&#1085;&#1086;&#1075;&#1080;&#1085;&#1072;%20&#1040;&#1057;\&#1055;&#1088;&#1086;&#1077;&#1082;&#1090;%20&#1057;&#1086;&#1094;%20&#1087;&#1086;&#1076;&#1076;&#1077;&#1088;&#1078;&#1082;&#1072;%20&#1076;&#1086;%202024%20&#1075;.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W:\&#1057;&#1077;&#1084;&#1080;&#1085;&#1086;&#1075;&#1080;&#1085;&#1072;%20&#1040;&#1057;\&#1055;&#1088;&#1086;&#1077;&#1082;&#1090;%20&#1057;&#1086;&#1094;%20&#1087;&#1086;&#1076;&#1076;&#1077;&#1088;&#1078;&#1082;&#1072;%20&#1076;&#1086;%202024%20&#1075;.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4ED9-A956-4A8F-A189-43605F0D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6</cp:revision>
  <cp:lastPrinted>2022-07-26T06:56:00Z</cp:lastPrinted>
  <dcterms:created xsi:type="dcterms:W3CDTF">2022-11-01T04:27:00Z</dcterms:created>
  <dcterms:modified xsi:type="dcterms:W3CDTF">2022-11-01T12:57:00Z</dcterms:modified>
</cp:coreProperties>
</file>