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401B">
        <w:rPr>
          <w:rFonts w:ascii="Times New Roman CYR" w:hAnsi="Times New Roman CYR" w:cs="Times New Roman CYR"/>
          <w:sz w:val="28"/>
          <w:szCs w:val="28"/>
        </w:rPr>
        <w:t>30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E401B">
        <w:rPr>
          <w:rFonts w:ascii="Times New Roman CYR" w:hAnsi="Times New Roman CYR" w:cs="Times New Roman CYR"/>
          <w:sz w:val="28"/>
          <w:szCs w:val="28"/>
        </w:rPr>
        <w:t>441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7"/>
        <w:ind w:right="5293"/>
        <w:rPr>
          <w:rFonts w:ascii="Times New Roman" w:hAnsi="Times New Roman" w:cs="Times New Roman"/>
          <w:sz w:val="28"/>
          <w:szCs w:val="28"/>
        </w:rPr>
      </w:pPr>
    </w:p>
    <w:p w:rsidR="00C2401F" w:rsidRDefault="00C2401F" w:rsidP="00060D0F">
      <w:pPr>
        <w:pStyle w:val="a7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1E401B">
      <w:pPr>
        <w:pStyle w:val="a7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D5D9B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1E401B">
        <w:rPr>
          <w:rFonts w:ascii="Times New Roman" w:hAnsi="Times New Roman" w:cs="Times New Roman"/>
          <w:sz w:val="28"/>
          <w:szCs w:val="28"/>
        </w:rPr>
        <w:t>муниципальной программы «Развитие образования в Питерском муниципальном районе до 2024 года»</w:t>
      </w:r>
    </w:p>
    <w:p w:rsidR="00C2401F" w:rsidRDefault="00C2401F" w:rsidP="00575A22">
      <w:pPr>
        <w:pStyle w:val="a7"/>
        <w:ind w:right="5293"/>
        <w:rPr>
          <w:rFonts w:ascii="Times New Roman" w:hAnsi="Times New Roman" w:cs="Times New Roman"/>
          <w:sz w:val="28"/>
          <w:szCs w:val="28"/>
        </w:rPr>
      </w:pPr>
    </w:p>
    <w:p w:rsidR="001E401B" w:rsidRPr="00E81546" w:rsidRDefault="001E401B" w:rsidP="001E401B">
      <w:pPr>
        <w:pStyle w:val="NoSpacing"/>
        <w:tabs>
          <w:tab w:val="left" w:pos="142"/>
        </w:tabs>
        <w:ind w:firstLine="851"/>
        <w:jc w:val="both"/>
        <w:rPr>
          <w:rFonts w:ascii="Times New Roman" w:hAnsi="Times New Roman"/>
          <w:spacing w:val="10"/>
          <w:sz w:val="28"/>
          <w:szCs w:val="28"/>
        </w:rPr>
      </w:pPr>
      <w:r w:rsidRPr="00E8154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E81546">
        <w:rPr>
          <w:rFonts w:ascii="Times New Roman" w:hAnsi="Times New Roman"/>
          <w:sz w:val="28"/>
          <w:szCs w:val="28"/>
        </w:rPr>
        <w:t xml:space="preserve">остановлением Правительства Саратовской области от 04 июня 2020г №463-П « О повышении оплаты труда отдельных категорий работников государственных учреждений области», </w:t>
      </w:r>
      <w:r>
        <w:rPr>
          <w:rFonts w:ascii="Times New Roman" w:hAnsi="Times New Roman"/>
          <w:sz w:val="28"/>
          <w:szCs w:val="28"/>
        </w:rPr>
        <w:t>р</w:t>
      </w:r>
      <w:r w:rsidRPr="00E81546">
        <w:rPr>
          <w:rFonts w:ascii="Times New Roman" w:hAnsi="Times New Roman"/>
          <w:sz w:val="28"/>
          <w:szCs w:val="28"/>
        </w:rPr>
        <w:t xml:space="preserve">ешением Собрания депутатов Питерского муниципального </w:t>
      </w:r>
      <w:r w:rsidRPr="00F21BD0">
        <w:rPr>
          <w:rFonts w:ascii="Times New Roman" w:hAnsi="Times New Roman"/>
          <w:sz w:val="28"/>
          <w:szCs w:val="28"/>
        </w:rPr>
        <w:t>района от 20</w:t>
      </w:r>
      <w:r w:rsidR="005E4EF5">
        <w:rPr>
          <w:rFonts w:ascii="Times New Roman" w:hAnsi="Times New Roman"/>
          <w:sz w:val="28"/>
          <w:szCs w:val="28"/>
        </w:rPr>
        <w:t xml:space="preserve"> декабря </w:t>
      </w:r>
      <w:r w:rsidRPr="00F21BD0">
        <w:rPr>
          <w:rFonts w:ascii="Times New Roman" w:hAnsi="Times New Roman"/>
          <w:sz w:val="28"/>
          <w:szCs w:val="28"/>
        </w:rPr>
        <w:t>2021г</w:t>
      </w:r>
      <w:r w:rsidR="005E4EF5">
        <w:rPr>
          <w:rFonts w:ascii="Times New Roman" w:hAnsi="Times New Roman"/>
          <w:sz w:val="28"/>
          <w:szCs w:val="28"/>
        </w:rPr>
        <w:t>ода</w:t>
      </w:r>
      <w:r w:rsidRPr="00F21BD0">
        <w:rPr>
          <w:rFonts w:ascii="Times New Roman" w:hAnsi="Times New Roman"/>
          <w:sz w:val="28"/>
          <w:szCs w:val="28"/>
        </w:rPr>
        <w:t xml:space="preserve"> №57-1</w:t>
      </w:r>
      <w:r w:rsidRPr="00E81546">
        <w:rPr>
          <w:rFonts w:ascii="Times New Roman" w:hAnsi="Times New Roman"/>
          <w:sz w:val="28"/>
          <w:szCs w:val="28"/>
        </w:rPr>
        <w:t xml:space="preserve"> «О бюджете Питерского муниципального района Саратовской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E8154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8154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8154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1546">
        <w:rPr>
          <w:rFonts w:ascii="Times New Roman" w:hAnsi="Times New Roman"/>
          <w:sz w:val="28"/>
          <w:szCs w:val="28"/>
        </w:rPr>
        <w:t xml:space="preserve">Порядком </w:t>
      </w:r>
      <w:r w:rsidR="005E4EF5">
        <w:rPr>
          <w:rFonts w:ascii="Times New Roman" w:hAnsi="Times New Roman"/>
          <w:sz w:val="28"/>
          <w:szCs w:val="28"/>
        </w:rPr>
        <w:t>п</w:t>
      </w:r>
      <w:r w:rsidRPr="00E81546">
        <w:rPr>
          <w:rFonts w:ascii="Times New Roman" w:hAnsi="Times New Roman"/>
          <w:sz w:val="28"/>
          <w:szCs w:val="28"/>
        </w:rPr>
        <w:t xml:space="preserve">ринятия решений о разработке муниципальных </w:t>
      </w:r>
      <w:r w:rsidR="005E4EF5">
        <w:rPr>
          <w:rFonts w:ascii="Times New Roman" w:hAnsi="Times New Roman"/>
          <w:sz w:val="28"/>
          <w:szCs w:val="28"/>
        </w:rPr>
        <w:t xml:space="preserve">программ </w:t>
      </w:r>
      <w:r w:rsidRPr="00E81546">
        <w:rPr>
          <w:rFonts w:ascii="Times New Roman" w:hAnsi="Times New Roman"/>
          <w:sz w:val="28"/>
          <w:szCs w:val="28"/>
        </w:rPr>
        <w:t>Питерского муниципального</w:t>
      </w:r>
      <w:r w:rsidR="005E4EF5">
        <w:rPr>
          <w:rFonts w:ascii="Times New Roman" w:hAnsi="Times New Roman"/>
          <w:sz w:val="28"/>
          <w:szCs w:val="28"/>
        </w:rPr>
        <w:t xml:space="preserve"> района</w:t>
      </w:r>
      <w:r w:rsidRPr="00E81546">
        <w:rPr>
          <w:rFonts w:ascii="Times New Roman" w:hAnsi="Times New Roman"/>
          <w:sz w:val="28"/>
          <w:szCs w:val="28"/>
        </w:rPr>
        <w:t>, их формирования и реализации и Порядка оценки эффективности реализации муниципальных программ</w:t>
      </w:r>
      <w:r w:rsidR="005E4EF5">
        <w:rPr>
          <w:rFonts w:ascii="Times New Roman" w:hAnsi="Times New Roman"/>
          <w:sz w:val="28"/>
          <w:szCs w:val="28"/>
        </w:rPr>
        <w:t xml:space="preserve"> </w:t>
      </w:r>
      <w:r w:rsidRPr="00E81546">
        <w:rPr>
          <w:rFonts w:ascii="Times New Roman" w:hAnsi="Times New Roman"/>
          <w:sz w:val="28"/>
          <w:szCs w:val="28"/>
        </w:rPr>
        <w:t>Питерского муниципального района,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E81546">
        <w:rPr>
          <w:rFonts w:ascii="Times New Roman" w:hAnsi="Times New Roman"/>
          <w:sz w:val="28"/>
          <w:szCs w:val="28"/>
        </w:rPr>
        <w:t xml:space="preserve"> постановлением администрации Питерского муниципального района от 26 сентября 2018 года №360,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546">
        <w:rPr>
          <w:rFonts w:ascii="Times New Roman" w:hAnsi="Times New Roman"/>
          <w:spacing w:val="10"/>
          <w:sz w:val="28"/>
          <w:szCs w:val="28"/>
        </w:rPr>
        <w:t>руководствуясь Уставом Питерского муниципального</w:t>
      </w:r>
      <w:r w:rsidRPr="00E81546">
        <w:rPr>
          <w:rFonts w:ascii="Times New Roman" w:hAnsi="Times New Roman"/>
          <w:b/>
          <w:spacing w:val="10"/>
          <w:sz w:val="28"/>
          <w:szCs w:val="28"/>
        </w:rPr>
        <w:t xml:space="preserve"> </w:t>
      </w:r>
      <w:r w:rsidRPr="00E81546">
        <w:rPr>
          <w:rFonts w:ascii="Times New Roman" w:hAnsi="Times New Roman"/>
          <w:spacing w:val="10"/>
          <w:sz w:val="28"/>
          <w:szCs w:val="28"/>
        </w:rPr>
        <w:t>района, администрация муниципального района</w:t>
      </w:r>
    </w:p>
    <w:p w:rsidR="001E401B" w:rsidRDefault="001E401B" w:rsidP="001E401B">
      <w:pPr>
        <w:pStyle w:val="NoSpacing"/>
        <w:tabs>
          <w:tab w:val="left" w:pos="142"/>
        </w:tabs>
        <w:ind w:firstLine="851"/>
        <w:jc w:val="both"/>
        <w:rPr>
          <w:rStyle w:val="20pt"/>
          <w:rFonts w:eastAsia="Calibri"/>
          <w:sz w:val="28"/>
          <w:szCs w:val="28"/>
        </w:rPr>
      </w:pPr>
      <w:r w:rsidRPr="00BC5F19">
        <w:rPr>
          <w:rStyle w:val="20pt"/>
          <w:rFonts w:eastAsia="Calibri"/>
          <w:sz w:val="28"/>
          <w:szCs w:val="28"/>
        </w:rPr>
        <w:t xml:space="preserve">ПОСТАНОВЛЯЕТ: </w:t>
      </w:r>
    </w:p>
    <w:p w:rsidR="001E401B" w:rsidRDefault="001E401B" w:rsidP="001E401B">
      <w:pPr>
        <w:pStyle w:val="NoSpacing"/>
        <w:numPr>
          <w:ilvl w:val="0"/>
          <w:numId w:val="18"/>
        </w:numPr>
        <w:tabs>
          <w:tab w:val="left" w:pos="142"/>
        </w:tabs>
        <w:ind w:left="0" w:firstLine="851"/>
        <w:jc w:val="both"/>
        <w:rPr>
          <w:rStyle w:val="20pt"/>
          <w:rFonts w:eastAsia="Calibri"/>
          <w:sz w:val="28"/>
          <w:szCs w:val="28"/>
        </w:rPr>
      </w:pPr>
      <w:r>
        <w:rPr>
          <w:rStyle w:val="20pt"/>
          <w:rFonts w:eastAsia="Calibri"/>
          <w:sz w:val="28"/>
          <w:szCs w:val="28"/>
        </w:rPr>
        <w:t xml:space="preserve">Утвердить муниципальную программу </w:t>
      </w:r>
      <w:r w:rsidRPr="00BC5F19">
        <w:rPr>
          <w:rFonts w:ascii="Times New Roman" w:hAnsi="Times New Roman"/>
          <w:sz w:val="28"/>
          <w:szCs w:val="28"/>
        </w:rPr>
        <w:t>«</w:t>
      </w:r>
      <w:r w:rsidRPr="00BC5F19">
        <w:rPr>
          <w:rStyle w:val="20pt"/>
          <w:rFonts w:eastAsia="Calibri"/>
          <w:sz w:val="28"/>
          <w:szCs w:val="28"/>
        </w:rPr>
        <w:t xml:space="preserve">Развитие образования в </w:t>
      </w:r>
      <w:r w:rsidRPr="009D51A2">
        <w:rPr>
          <w:rStyle w:val="20pt"/>
          <w:rFonts w:eastAsia="Calibri"/>
          <w:sz w:val="28"/>
          <w:szCs w:val="28"/>
        </w:rPr>
        <w:t>Питерском муниципальном районе до 202</w:t>
      </w:r>
      <w:r>
        <w:rPr>
          <w:rStyle w:val="20pt"/>
          <w:rFonts w:eastAsia="Calibri"/>
          <w:sz w:val="28"/>
          <w:szCs w:val="28"/>
        </w:rPr>
        <w:t>4</w:t>
      </w:r>
      <w:r w:rsidRPr="009D51A2">
        <w:rPr>
          <w:rStyle w:val="20pt"/>
          <w:rFonts w:eastAsia="Calibri"/>
          <w:sz w:val="28"/>
          <w:szCs w:val="28"/>
        </w:rPr>
        <w:t xml:space="preserve"> года»</w:t>
      </w:r>
      <w:r>
        <w:rPr>
          <w:rStyle w:val="20pt"/>
          <w:rFonts w:eastAsia="Calibri"/>
          <w:sz w:val="28"/>
          <w:szCs w:val="28"/>
        </w:rPr>
        <w:t xml:space="preserve"> согласно приложению.</w:t>
      </w:r>
    </w:p>
    <w:p w:rsidR="001E401B" w:rsidRDefault="001E401B" w:rsidP="001E401B">
      <w:pPr>
        <w:pStyle w:val="NoSpacing"/>
        <w:numPr>
          <w:ilvl w:val="0"/>
          <w:numId w:val="18"/>
        </w:numPr>
        <w:tabs>
          <w:tab w:val="left" w:pos="142"/>
        </w:tabs>
        <w:suppressAutoHyphens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0F4E">
        <w:rPr>
          <w:rFonts w:ascii="Times New Roman" w:hAnsi="Times New Roman"/>
          <w:sz w:val="28"/>
          <w:szCs w:val="28"/>
        </w:rPr>
        <w:t>Признать утратившими силу следующие нормативные акты:</w:t>
      </w:r>
    </w:p>
    <w:p w:rsidR="001E401B" w:rsidRPr="00986BE7" w:rsidRDefault="001E401B" w:rsidP="001E401B">
      <w:pPr>
        <w:pStyle w:val="NoSpacing"/>
        <w:numPr>
          <w:ilvl w:val="1"/>
          <w:numId w:val="18"/>
        </w:numPr>
        <w:tabs>
          <w:tab w:val="left" w:pos="142"/>
        </w:tabs>
        <w:suppressAutoHyphens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Питерского муниципального района </w:t>
      </w:r>
      <w:r w:rsidRPr="00CC0F4E">
        <w:rPr>
          <w:rFonts w:ascii="Times New Roman" w:hAnsi="Times New Roman"/>
          <w:sz w:val="28"/>
          <w:szCs w:val="28"/>
        </w:rPr>
        <w:t xml:space="preserve">от </w:t>
      </w:r>
      <w:r w:rsidR="00ED5D1D">
        <w:rPr>
          <w:rFonts w:ascii="Times New Roman" w:hAnsi="Times New Roman"/>
          <w:color w:val="2D2D2D"/>
          <w:sz w:val="28"/>
          <w:szCs w:val="28"/>
        </w:rPr>
        <w:t xml:space="preserve">29 декабря </w:t>
      </w:r>
      <w:r w:rsidRPr="00CC0F4E">
        <w:rPr>
          <w:rFonts w:ascii="Times New Roman" w:hAnsi="Times New Roman"/>
          <w:color w:val="2D2D2D"/>
          <w:sz w:val="28"/>
          <w:szCs w:val="28"/>
        </w:rPr>
        <w:t>2016</w:t>
      </w:r>
      <w:r w:rsidR="00ED5D1D">
        <w:rPr>
          <w:rFonts w:ascii="Times New Roman" w:hAnsi="Times New Roman"/>
          <w:sz w:val="28"/>
          <w:szCs w:val="28"/>
        </w:rPr>
        <w:t xml:space="preserve"> года №</w:t>
      </w:r>
      <w:r w:rsidRPr="00CC0F4E">
        <w:rPr>
          <w:rFonts w:ascii="Times New Roman" w:hAnsi="Times New Roman"/>
          <w:sz w:val="28"/>
          <w:szCs w:val="28"/>
        </w:rPr>
        <w:t>532 «Об утверждении муниципальной программы «</w:t>
      </w:r>
      <w:r w:rsidRPr="00CC0F4E">
        <w:rPr>
          <w:rStyle w:val="20pt"/>
          <w:rFonts w:eastAsia="Calibri"/>
          <w:sz w:val="28"/>
          <w:szCs w:val="28"/>
        </w:rPr>
        <w:t>Развитие образования в Питерском муниципальном районе до 2020 года»</w:t>
      </w:r>
      <w:r w:rsidR="00ED5D1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E401B" w:rsidRPr="00FB5E6B" w:rsidRDefault="001E401B" w:rsidP="001E401B">
      <w:pPr>
        <w:pStyle w:val="NoSpacing"/>
        <w:numPr>
          <w:ilvl w:val="1"/>
          <w:numId w:val="18"/>
        </w:numPr>
        <w:tabs>
          <w:tab w:val="left" w:pos="142"/>
        </w:tabs>
        <w:suppressAutoHyphens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</w:t>
      </w:r>
      <w:r w:rsidRPr="00FB5E6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остановление от 15 марта 2018 года №95 О внесении изменений в муниципальную программу «Развитие образования в Питерском муниципальном районе до 2020 года», утвержденную постановлением администрации муниципального района от 29 декабря 2016 года №532</w:t>
      </w:r>
      <w:r w:rsidR="00ED5D1D">
        <w:rPr>
          <w:rFonts w:ascii="Times New Roman" w:hAnsi="Times New Roman"/>
          <w:sz w:val="28"/>
          <w:szCs w:val="28"/>
        </w:rPr>
        <w:t>;</w:t>
      </w:r>
    </w:p>
    <w:p w:rsidR="001E401B" w:rsidRDefault="001E401B" w:rsidP="001E401B">
      <w:pPr>
        <w:pStyle w:val="NoSpacing"/>
        <w:numPr>
          <w:ilvl w:val="1"/>
          <w:numId w:val="18"/>
        </w:numPr>
        <w:tabs>
          <w:tab w:val="left" w:pos="142"/>
        </w:tabs>
        <w:suppressAutoHyphens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Питерского муниципального района</w:t>
      </w:r>
      <w:r w:rsidRPr="00CC0F4E">
        <w:rPr>
          <w:rFonts w:ascii="Times New Roman" w:hAnsi="Times New Roman"/>
          <w:sz w:val="28"/>
          <w:szCs w:val="28"/>
          <w:shd w:val="clear" w:color="auto" w:fill="FFFFFF"/>
        </w:rPr>
        <w:t xml:space="preserve"> от 18 февраля 2019 года №54 «</w:t>
      </w:r>
      <w:r w:rsidRPr="00CC0F4E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CC0F4E">
        <w:rPr>
          <w:rFonts w:ascii="Times New Roman" w:hAnsi="Times New Roman"/>
          <w:sz w:val="28"/>
          <w:szCs w:val="28"/>
        </w:rPr>
        <w:lastRenderedPageBreak/>
        <w:t>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FC7">
        <w:rPr>
          <w:rFonts w:ascii="Times New Roman" w:hAnsi="Times New Roman"/>
          <w:sz w:val="28"/>
          <w:szCs w:val="28"/>
        </w:rPr>
        <w:t xml:space="preserve">от </w:t>
      </w:r>
      <w:r w:rsidR="00ED5D1D">
        <w:rPr>
          <w:rFonts w:ascii="Times New Roman" w:hAnsi="Times New Roman"/>
          <w:color w:val="2D2D2D"/>
          <w:sz w:val="28"/>
          <w:szCs w:val="28"/>
        </w:rPr>
        <w:t>29 декабря</w:t>
      </w:r>
      <w:r w:rsidRPr="00A05FC7">
        <w:rPr>
          <w:rFonts w:ascii="Times New Roman" w:hAnsi="Times New Roman"/>
          <w:color w:val="2D2D2D"/>
          <w:sz w:val="28"/>
          <w:szCs w:val="28"/>
        </w:rPr>
        <w:t xml:space="preserve"> 2016</w:t>
      </w:r>
      <w:r w:rsidR="00ED5D1D">
        <w:rPr>
          <w:rFonts w:ascii="Times New Roman" w:hAnsi="Times New Roman"/>
          <w:sz w:val="28"/>
          <w:szCs w:val="28"/>
        </w:rPr>
        <w:t xml:space="preserve"> года №</w:t>
      </w:r>
      <w:r w:rsidRPr="00A05FC7">
        <w:rPr>
          <w:rFonts w:ascii="Times New Roman" w:hAnsi="Times New Roman"/>
          <w:sz w:val="28"/>
          <w:szCs w:val="28"/>
        </w:rPr>
        <w:t>532</w:t>
      </w:r>
      <w:r w:rsidR="00ED5D1D">
        <w:rPr>
          <w:rFonts w:ascii="Times New Roman" w:hAnsi="Times New Roman"/>
          <w:sz w:val="28"/>
          <w:szCs w:val="28"/>
        </w:rPr>
        <w:t>»;</w:t>
      </w:r>
    </w:p>
    <w:p w:rsidR="001E401B" w:rsidRPr="00BE2FA1" w:rsidRDefault="001E401B" w:rsidP="001E401B">
      <w:pPr>
        <w:pStyle w:val="NoSpacing"/>
        <w:numPr>
          <w:ilvl w:val="1"/>
          <w:numId w:val="18"/>
        </w:numPr>
        <w:tabs>
          <w:tab w:val="left" w:pos="142"/>
        </w:tabs>
        <w:suppressAutoHyphens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Питерского муниципального района </w:t>
      </w:r>
      <w:r w:rsidR="00ED5D1D">
        <w:rPr>
          <w:rFonts w:ascii="Times New Roman" w:hAnsi="Times New Roman"/>
          <w:sz w:val="28"/>
          <w:szCs w:val="28"/>
          <w:shd w:val="clear" w:color="auto" w:fill="FFFFFF"/>
        </w:rPr>
        <w:t>от 22 апреля 2019 года</w:t>
      </w:r>
      <w:r w:rsidRPr="00CC0F4E">
        <w:rPr>
          <w:rFonts w:ascii="Times New Roman" w:hAnsi="Times New Roman"/>
          <w:sz w:val="28"/>
          <w:szCs w:val="28"/>
          <w:shd w:val="clear" w:color="auto" w:fill="FFFFFF"/>
        </w:rPr>
        <w:t xml:space="preserve"> №152А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CC0F4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FC7">
        <w:rPr>
          <w:rFonts w:ascii="Times New Roman" w:hAnsi="Times New Roman"/>
          <w:sz w:val="28"/>
          <w:szCs w:val="28"/>
        </w:rPr>
        <w:t xml:space="preserve">от </w:t>
      </w:r>
      <w:r w:rsidR="00ED5D1D">
        <w:rPr>
          <w:rFonts w:ascii="Times New Roman" w:hAnsi="Times New Roman"/>
          <w:color w:val="2D2D2D"/>
          <w:sz w:val="28"/>
          <w:szCs w:val="28"/>
        </w:rPr>
        <w:t xml:space="preserve">29 декабря </w:t>
      </w:r>
      <w:r w:rsidRPr="00A05FC7">
        <w:rPr>
          <w:rFonts w:ascii="Times New Roman" w:hAnsi="Times New Roman"/>
          <w:color w:val="2D2D2D"/>
          <w:sz w:val="28"/>
          <w:szCs w:val="28"/>
        </w:rPr>
        <w:t>2016</w:t>
      </w:r>
      <w:r w:rsidR="00ED5D1D">
        <w:rPr>
          <w:rFonts w:ascii="Times New Roman" w:hAnsi="Times New Roman"/>
          <w:sz w:val="28"/>
          <w:szCs w:val="28"/>
        </w:rPr>
        <w:t xml:space="preserve"> года №</w:t>
      </w:r>
      <w:r w:rsidRPr="00A05FC7">
        <w:rPr>
          <w:rFonts w:ascii="Times New Roman" w:hAnsi="Times New Roman"/>
          <w:sz w:val="28"/>
          <w:szCs w:val="28"/>
        </w:rPr>
        <w:t>532</w:t>
      </w:r>
      <w:r>
        <w:rPr>
          <w:rFonts w:ascii="Times New Roman" w:hAnsi="Times New Roman"/>
          <w:sz w:val="28"/>
          <w:szCs w:val="28"/>
        </w:rPr>
        <w:t>»</w:t>
      </w:r>
      <w:r w:rsidR="00ED5D1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E401B" w:rsidRPr="00BE2FA1" w:rsidRDefault="001E401B" w:rsidP="001E401B">
      <w:pPr>
        <w:pStyle w:val="NoSpacing"/>
        <w:numPr>
          <w:ilvl w:val="1"/>
          <w:numId w:val="18"/>
        </w:numPr>
        <w:tabs>
          <w:tab w:val="left" w:pos="142"/>
        </w:tabs>
        <w:suppressAutoHyphens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Питерского муниципального района </w:t>
      </w:r>
      <w:r w:rsidR="00ED5D1D">
        <w:rPr>
          <w:rFonts w:ascii="Times New Roman" w:hAnsi="Times New Roman"/>
          <w:sz w:val="28"/>
          <w:szCs w:val="28"/>
          <w:shd w:val="clear" w:color="auto" w:fill="FFFFFF"/>
        </w:rPr>
        <w:t>от 27 декабря 2019 года</w:t>
      </w:r>
      <w:r w:rsidRPr="00CC0F4E">
        <w:rPr>
          <w:rFonts w:ascii="Times New Roman" w:hAnsi="Times New Roman"/>
          <w:sz w:val="28"/>
          <w:szCs w:val="28"/>
          <w:shd w:val="clear" w:color="auto" w:fill="FFFFFF"/>
        </w:rPr>
        <w:t xml:space="preserve"> №583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C0F4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FC7">
        <w:rPr>
          <w:rFonts w:ascii="Times New Roman" w:hAnsi="Times New Roman"/>
          <w:sz w:val="28"/>
          <w:szCs w:val="28"/>
        </w:rPr>
        <w:t xml:space="preserve">от </w:t>
      </w:r>
      <w:r w:rsidR="00ED5D1D">
        <w:rPr>
          <w:rFonts w:ascii="Times New Roman" w:hAnsi="Times New Roman"/>
          <w:color w:val="2D2D2D"/>
          <w:sz w:val="28"/>
          <w:szCs w:val="28"/>
        </w:rPr>
        <w:t xml:space="preserve">29 декабря </w:t>
      </w:r>
      <w:r w:rsidRPr="00A05FC7">
        <w:rPr>
          <w:rFonts w:ascii="Times New Roman" w:hAnsi="Times New Roman"/>
          <w:color w:val="2D2D2D"/>
          <w:sz w:val="28"/>
          <w:szCs w:val="28"/>
        </w:rPr>
        <w:t>2016</w:t>
      </w:r>
      <w:r w:rsidR="00ED5D1D">
        <w:rPr>
          <w:rFonts w:ascii="Times New Roman" w:hAnsi="Times New Roman"/>
          <w:sz w:val="28"/>
          <w:szCs w:val="28"/>
        </w:rPr>
        <w:t xml:space="preserve"> года №</w:t>
      </w:r>
      <w:r w:rsidRPr="00A05FC7">
        <w:rPr>
          <w:rFonts w:ascii="Times New Roman" w:hAnsi="Times New Roman"/>
          <w:sz w:val="28"/>
          <w:szCs w:val="28"/>
        </w:rPr>
        <w:t>532</w:t>
      </w:r>
      <w:r>
        <w:rPr>
          <w:rFonts w:ascii="Times New Roman" w:hAnsi="Times New Roman"/>
          <w:sz w:val="28"/>
          <w:szCs w:val="28"/>
        </w:rPr>
        <w:t>»</w:t>
      </w:r>
      <w:r w:rsidR="00ED5D1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E401B" w:rsidRPr="00CC0F4E" w:rsidRDefault="001E401B" w:rsidP="001E401B">
      <w:pPr>
        <w:pStyle w:val="NoSpacing"/>
        <w:numPr>
          <w:ilvl w:val="1"/>
          <w:numId w:val="18"/>
        </w:numPr>
        <w:tabs>
          <w:tab w:val="left" w:pos="142"/>
        </w:tabs>
        <w:suppressAutoHyphens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Питерского муниципального района </w:t>
      </w:r>
      <w:r w:rsidRPr="00CC0F4E">
        <w:rPr>
          <w:rFonts w:ascii="Times New Roman" w:hAnsi="Times New Roman"/>
          <w:sz w:val="28"/>
          <w:szCs w:val="28"/>
          <w:shd w:val="clear" w:color="auto" w:fill="FFFFFF"/>
        </w:rPr>
        <w:t>от 14 января 2020 г</w:t>
      </w:r>
      <w:r w:rsidR="00ED5D1D"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Pr="00CC0F4E">
        <w:rPr>
          <w:rFonts w:ascii="Times New Roman" w:hAnsi="Times New Roman"/>
          <w:sz w:val="28"/>
          <w:szCs w:val="28"/>
          <w:shd w:val="clear" w:color="auto" w:fill="FFFFFF"/>
        </w:rPr>
        <w:t xml:space="preserve"> №1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C0F4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</w:t>
      </w:r>
      <w:r w:rsidRPr="00A7346A">
        <w:rPr>
          <w:rFonts w:ascii="Times New Roman" w:hAnsi="Times New Roman"/>
          <w:sz w:val="28"/>
          <w:szCs w:val="28"/>
        </w:rPr>
        <w:t xml:space="preserve"> </w:t>
      </w:r>
      <w:r w:rsidRPr="00A05FC7">
        <w:rPr>
          <w:rFonts w:ascii="Times New Roman" w:hAnsi="Times New Roman"/>
          <w:sz w:val="28"/>
          <w:szCs w:val="28"/>
        </w:rPr>
        <w:t xml:space="preserve">от </w:t>
      </w:r>
      <w:r w:rsidR="00ED5D1D">
        <w:rPr>
          <w:rFonts w:ascii="Times New Roman" w:hAnsi="Times New Roman"/>
          <w:color w:val="2D2D2D"/>
          <w:sz w:val="28"/>
          <w:szCs w:val="28"/>
        </w:rPr>
        <w:t>29 декабря</w:t>
      </w:r>
      <w:r w:rsidRPr="00A05FC7">
        <w:rPr>
          <w:rFonts w:ascii="Times New Roman" w:hAnsi="Times New Roman"/>
          <w:color w:val="2D2D2D"/>
          <w:sz w:val="28"/>
          <w:szCs w:val="28"/>
        </w:rPr>
        <w:t xml:space="preserve"> 2016</w:t>
      </w:r>
      <w:r w:rsidR="00ED5D1D">
        <w:rPr>
          <w:rFonts w:ascii="Times New Roman" w:hAnsi="Times New Roman"/>
          <w:sz w:val="28"/>
          <w:szCs w:val="28"/>
        </w:rPr>
        <w:t xml:space="preserve"> года №</w:t>
      </w:r>
      <w:r w:rsidRPr="00A05FC7">
        <w:rPr>
          <w:rFonts w:ascii="Times New Roman" w:hAnsi="Times New Roman"/>
          <w:sz w:val="28"/>
          <w:szCs w:val="28"/>
        </w:rPr>
        <w:t>532</w:t>
      </w:r>
      <w:r>
        <w:rPr>
          <w:rFonts w:ascii="Times New Roman" w:hAnsi="Times New Roman"/>
          <w:sz w:val="28"/>
          <w:szCs w:val="28"/>
        </w:rPr>
        <w:t>»</w:t>
      </w:r>
      <w:r w:rsidR="00ED5D1D">
        <w:rPr>
          <w:rFonts w:ascii="Times New Roman" w:hAnsi="Times New Roman"/>
          <w:sz w:val="28"/>
          <w:szCs w:val="28"/>
        </w:rPr>
        <w:t>.</w:t>
      </w:r>
    </w:p>
    <w:p w:rsidR="001E401B" w:rsidRPr="00BC5F19" w:rsidRDefault="001E401B" w:rsidP="001E401B">
      <w:pPr>
        <w:pStyle w:val="a4"/>
        <w:numPr>
          <w:ilvl w:val="0"/>
          <w:numId w:val="18"/>
        </w:numPr>
        <w:tabs>
          <w:tab w:val="left" w:pos="142"/>
        </w:tabs>
        <w:suppressAutoHyphens/>
        <w:ind w:left="0" w:right="1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5F1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опубликования и подлежит размещению </w:t>
      </w:r>
      <w:r w:rsidRPr="00BC5F1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Питерского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ED5D1D">
        <w:rPr>
          <w:rFonts w:ascii="Times New Roman" w:hAnsi="Times New Roman" w:cs="Times New Roman"/>
          <w:sz w:val="28"/>
          <w:szCs w:val="28"/>
        </w:rPr>
        <w:t>по адресу:</w:t>
      </w:r>
      <w:r w:rsidRPr="001E401B">
        <w:rPr>
          <w:rFonts w:ascii="Times New Roman" w:hAnsi="Times New Roman" w:cs="Times New Roman"/>
          <w:sz w:val="28"/>
          <w:szCs w:val="28"/>
        </w:rPr>
        <w:t>http://питерка.рф/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2022 года.</w:t>
      </w:r>
    </w:p>
    <w:p w:rsidR="001E401B" w:rsidRDefault="001E401B" w:rsidP="001E401B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0" w:right="124" w:firstLine="851"/>
        <w:jc w:val="both"/>
        <w:rPr>
          <w:rFonts w:ascii="Times New Roman" w:hAnsi="Times New Roman"/>
          <w:sz w:val="28"/>
          <w:szCs w:val="28"/>
        </w:rPr>
      </w:pPr>
      <w:r w:rsidRPr="00BC5F19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муниципального учреждения Управление образования администрации Питерского муниципального района Саратовской области.</w:t>
      </w:r>
    </w:p>
    <w:p w:rsidR="001E401B" w:rsidRDefault="001E401B" w:rsidP="001E401B">
      <w:pPr>
        <w:pStyle w:val="ListParagraph"/>
        <w:spacing w:after="0" w:line="240" w:lineRule="auto"/>
        <w:ind w:right="124"/>
        <w:jc w:val="both"/>
        <w:rPr>
          <w:rFonts w:ascii="Times New Roman" w:hAnsi="Times New Roman"/>
          <w:sz w:val="28"/>
          <w:szCs w:val="28"/>
        </w:rPr>
      </w:pPr>
    </w:p>
    <w:p w:rsidR="001E401B" w:rsidRDefault="001E401B" w:rsidP="001E401B">
      <w:pPr>
        <w:pStyle w:val="ListParagraph"/>
        <w:spacing w:after="0" w:line="240" w:lineRule="auto"/>
        <w:ind w:right="124"/>
        <w:jc w:val="both"/>
        <w:rPr>
          <w:rFonts w:ascii="Times New Roman" w:hAnsi="Times New Roman"/>
          <w:sz w:val="28"/>
          <w:szCs w:val="28"/>
        </w:rPr>
      </w:pPr>
    </w:p>
    <w:p w:rsidR="001E401B" w:rsidRPr="00BC5F19" w:rsidRDefault="001E401B" w:rsidP="001E401B">
      <w:pPr>
        <w:pStyle w:val="ListParagraph"/>
        <w:spacing w:after="0" w:line="240" w:lineRule="auto"/>
        <w:ind w:right="124"/>
        <w:jc w:val="both"/>
        <w:rPr>
          <w:rFonts w:ascii="Times New Roman" w:hAnsi="Times New Roman"/>
          <w:sz w:val="28"/>
          <w:szCs w:val="28"/>
        </w:rPr>
      </w:pPr>
    </w:p>
    <w:p w:rsidR="001E401B" w:rsidRPr="001E401B" w:rsidRDefault="001E401B" w:rsidP="001E40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5F19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C5F1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Рябов А.А.</w:t>
      </w:r>
      <w:r>
        <w:rPr>
          <w:rFonts w:ascii="Times New Roman" w:hAnsi="Times New Roman"/>
          <w:sz w:val="28"/>
          <w:szCs w:val="28"/>
        </w:rPr>
        <w:br w:type="page"/>
      </w:r>
    </w:p>
    <w:p w:rsidR="001E401B" w:rsidRPr="00ED5D1D" w:rsidRDefault="00ED5D1D" w:rsidP="00ED5D1D">
      <w:pPr>
        <w:widowControl w:val="0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ED5D1D">
        <w:rPr>
          <w:rFonts w:ascii="Times New Roman" w:hAnsi="Times New Roman"/>
          <w:bCs/>
          <w:sz w:val="28"/>
          <w:szCs w:val="28"/>
        </w:rPr>
        <w:lastRenderedPageBreak/>
        <w:t>Приложение к постановлению администрации муниципального района от 30 декабря 2021 года №441</w:t>
      </w:r>
    </w:p>
    <w:p w:rsidR="001E401B" w:rsidRPr="00ED5D1D" w:rsidRDefault="001E401B" w:rsidP="00ED5D1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401B" w:rsidRPr="00ED5D1D" w:rsidRDefault="001E401B" w:rsidP="00ED5D1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5D1D">
        <w:rPr>
          <w:rFonts w:ascii="Times New Roman" w:hAnsi="Times New Roman"/>
          <w:bCs/>
          <w:sz w:val="28"/>
          <w:szCs w:val="28"/>
        </w:rPr>
        <w:t>Муниципальная программа «Развитие образования в Питерском муниципальном районе до 2024 года»</w:t>
      </w:r>
    </w:p>
    <w:p w:rsidR="001E401B" w:rsidRPr="00ED5D1D" w:rsidRDefault="001E401B" w:rsidP="00ED5D1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401B" w:rsidRPr="00ED5D1D" w:rsidRDefault="001E401B" w:rsidP="00ED5D1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D1D">
        <w:rPr>
          <w:rFonts w:ascii="Times New Roman" w:hAnsi="Times New Roman"/>
          <w:bCs/>
          <w:sz w:val="28"/>
          <w:szCs w:val="28"/>
        </w:rPr>
        <w:t>Паспорт муниципальной программы</w:t>
      </w:r>
    </w:p>
    <w:p w:rsidR="001E401B" w:rsidRPr="00ED5D1D" w:rsidRDefault="001E401B" w:rsidP="00ED5D1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350" w:type="dxa"/>
        <w:tblInd w:w="-318" w:type="dxa"/>
        <w:tblLayout w:type="fixed"/>
        <w:tblLook w:val="0000"/>
      </w:tblPr>
      <w:tblGrid>
        <w:gridCol w:w="2694"/>
        <w:gridCol w:w="7656"/>
      </w:tblGrid>
      <w:tr w:rsidR="001E401B" w:rsidRPr="00AD2BD5" w:rsidTr="00ED5D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D5D1D" w:rsidRDefault="001E401B" w:rsidP="00ED5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D5D1D">
              <w:rPr>
                <w:rFonts w:ascii="Times New Roman" w:hAnsi="Times New Roman"/>
                <w:bCs/>
                <w:sz w:val="24"/>
                <w:szCs w:val="28"/>
              </w:rPr>
              <w:t>Наименование муниципальной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D5D1D" w:rsidRDefault="001E401B" w:rsidP="00ED5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5D1D">
              <w:rPr>
                <w:rFonts w:ascii="Times New Roman" w:hAnsi="Times New Roman"/>
                <w:bCs/>
                <w:sz w:val="24"/>
                <w:szCs w:val="28"/>
              </w:rPr>
              <w:t>Муниципальная программа «Развитие системы образования в Питерском муниципальном районе до 2024 года» (далее - Программа)</w:t>
            </w:r>
          </w:p>
        </w:tc>
      </w:tr>
      <w:tr w:rsidR="001E401B" w:rsidRPr="00AD2BD5" w:rsidTr="00ED5D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D5D1D" w:rsidRDefault="001E401B" w:rsidP="00ED5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D5D1D">
              <w:rPr>
                <w:rFonts w:ascii="Times New Roman" w:hAnsi="Times New Roman"/>
                <w:sz w:val="24"/>
                <w:szCs w:val="28"/>
              </w:rPr>
              <w:t>Основание для разработки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D5D1D" w:rsidRDefault="00ED5D1D" w:rsidP="00ED5D1D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Style w:val="21"/>
                <w:rFonts w:eastAsia="Calibri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1E401B" w:rsidRPr="00ED5D1D">
              <w:rPr>
                <w:rFonts w:ascii="Times New Roman" w:hAnsi="Times New Roman"/>
                <w:sz w:val="24"/>
                <w:szCs w:val="28"/>
              </w:rPr>
              <w:t>Закон Российской Федерации от 29 декабря 2012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1E401B" w:rsidRPr="00ED5D1D">
              <w:rPr>
                <w:rFonts w:ascii="Times New Roman" w:hAnsi="Times New Roman"/>
                <w:sz w:val="24"/>
                <w:szCs w:val="28"/>
              </w:rPr>
              <w:t xml:space="preserve"> №273-ФЗ «Об образовании в Российской Федерации»;</w:t>
            </w:r>
          </w:p>
          <w:p w:rsidR="001E401B" w:rsidRPr="00ED5D1D" w:rsidRDefault="00ED5D1D" w:rsidP="00ED5D1D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21"/>
                <w:rFonts w:eastAsia="Calibri"/>
                <w:sz w:val="24"/>
                <w:szCs w:val="28"/>
              </w:rPr>
              <w:t xml:space="preserve">- </w:t>
            </w:r>
            <w:r w:rsidR="001E401B" w:rsidRPr="00ED5D1D">
              <w:rPr>
                <w:rStyle w:val="21"/>
                <w:rFonts w:eastAsia="Calibri"/>
                <w:sz w:val="24"/>
                <w:szCs w:val="28"/>
              </w:rPr>
              <w:t>Постановление Правительства Р</w:t>
            </w:r>
            <w:r>
              <w:rPr>
                <w:rStyle w:val="21"/>
                <w:rFonts w:eastAsia="Calibri"/>
                <w:sz w:val="24"/>
                <w:szCs w:val="28"/>
              </w:rPr>
              <w:t xml:space="preserve">оссийской </w:t>
            </w:r>
            <w:r w:rsidR="001E401B" w:rsidRPr="00ED5D1D">
              <w:rPr>
                <w:rStyle w:val="21"/>
                <w:rFonts w:eastAsia="Calibri"/>
                <w:sz w:val="24"/>
                <w:szCs w:val="28"/>
              </w:rPr>
              <w:t>Ф</w:t>
            </w:r>
            <w:r>
              <w:rPr>
                <w:rStyle w:val="21"/>
                <w:rFonts w:eastAsia="Calibri"/>
                <w:sz w:val="24"/>
                <w:szCs w:val="28"/>
              </w:rPr>
              <w:t>едерации</w:t>
            </w:r>
            <w:r w:rsidR="001E401B" w:rsidRPr="00ED5D1D">
              <w:rPr>
                <w:rStyle w:val="21"/>
                <w:rFonts w:eastAsia="Calibri"/>
                <w:sz w:val="24"/>
                <w:szCs w:val="28"/>
              </w:rPr>
              <w:t xml:space="preserve"> от 26 декабря 2017</w:t>
            </w:r>
            <w:r>
              <w:rPr>
                <w:rStyle w:val="21"/>
                <w:rFonts w:eastAsia="Calibri"/>
                <w:sz w:val="24"/>
                <w:szCs w:val="28"/>
              </w:rPr>
              <w:t xml:space="preserve"> года №</w:t>
            </w:r>
            <w:r w:rsidR="001E401B" w:rsidRPr="00ED5D1D">
              <w:rPr>
                <w:rStyle w:val="21"/>
                <w:rFonts w:eastAsia="Calibri"/>
                <w:sz w:val="24"/>
                <w:szCs w:val="28"/>
              </w:rPr>
              <w:t xml:space="preserve">1642 Об утверждении государственной программы Российской Федерации </w:t>
            </w:r>
            <w:r>
              <w:rPr>
                <w:rStyle w:val="21"/>
                <w:rFonts w:eastAsia="Calibri"/>
                <w:sz w:val="24"/>
                <w:szCs w:val="28"/>
              </w:rPr>
              <w:t>«Развитие образования»</w:t>
            </w:r>
            <w:r w:rsidR="001E401B" w:rsidRPr="00ED5D1D">
              <w:rPr>
                <w:rStyle w:val="21"/>
                <w:rFonts w:eastAsia="Calibri"/>
                <w:sz w:val="24"/>
                <w:szCs w:val="28"/>
              </w:rPr>
              <w:t xml:space="preserve"> (сроки реализации 2018-2025)</w:t>
            </w:r>
          </w:p>
          <w:p w:rsidR="001E401B" w:rsidRPr="00ED5D1D" w:rsidRDefault="00ED5D1D" w:rsidP="00ED5D1D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21"/>
                <w:rFonts w:eastAsia="Calibri"/>
                <w:sz w:val="24"/>
                <w:szCs w:val="28"/>
              </w:rPr>
              <w:t xml:space="preserve">- </w:t>
            </w:r>
            <w:r w:rsidR="001E401B" w:rsidRPr="00ED5D1D">
              <w:rPr>
                <w:rStyle w:val="21"/>
                <w:rFonts w:eastAsia="Calibri"/>
                <w:sz w:val="24"/>
                <w:szCs w:val="28"/>
              </w:rPr>
              <w:t>Указ Президента Российской Федерации от 7 мая 2018 г</w:t>
            </w:r>
            <w:r>
              <w:rPr>
                <w:rStyle w:val="21"/>
                <w:rFonts w:eastAsia="Calibri"/>
                <w:sz w:val="24"/>
                <w:szCs w:val="28"/>
              </w:rPr>
              <w:t>ода №</w:t>
            </w:r>
            <w:r w:rsidR="001E401B" w:rsidRPr="00ED5D1D">
              <w:rPr>
                <w:rStyle w:val="21"/>
                <w:rFonts w:eastAsia="Calibri"/>
                <w:sz w:val="24"/>
                <w:szCs w:val="28"/>
              </w:rPr>
              <w:t>204 в части решения задач и достижения стратегических целей по направлению «Образование».</w:t>
            </w:r>
          </w:p>
          <w:p w:rsidR="001E401B" w:rsidRPr="00ED5D1D" w:rsidRDefault="00ED5D1D" w:rsidP="00ED5D1D">
            <w:pPr>
              <w:widowControl w:val="0"/>
              <w:tabs>
                <w:tab w:val="left" w:pos="1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21"/>
                <w:rFonts w:eastAsia="Calibri"/>
                <w:sz w:val="24"/>
                <w:szCs w:val="28"/>
              </w:rPr>
              <w:t xml:space="preserve">- </w:t>
            </w:r>
            <w:r w:rsidR="001E401B" w:rsidRPr="00ED5D1D">
              <w:rPr>
                <w:rStyle w:val="21"/>
                <w:rFonts w:eastAsia="Calibri"/>
                <w:sz w:val="24"/>
                <w:szCs w:val="28"/>
              </w:rPr>
              <w:t>Национальный проект «Образование», утвержден президиумом Совета при президенте Р</w:t>
            </w:r>
            <w:r>
              <w:rPr>
                <w:rStyle w:val="21"/>
                <w:rFonts w:eastAsia="Calibri"/>
                <w:sz w:val="24"/>
                <w:szCs w:val="28"/>
              </w:rPr>
              <w:t xml:space="preserve">оссийской </w:t>
            </w:r>
            <w:r w:rsidR="001E401B" w:rsidRPr="00ED5D1D">
              <w:rPr>
                <w:rStyle w:val="21"/>
                <w:rFonts w:eastAsia="Calibri"/>
                <w:sz w:val="24"/>
                <w:szCs w:val="28"/>
              </w:rPr>
              <w:t>Ф</w:t>
            </w:r>
            <w:r>
              <w:rPr>
                <w:rStyle w:val="21"/>
                <w:rFonts w:eastAsia="Calibri"/>
                <w:sz w:val="24"/>
                <w:szCs w:val="28"/>
              </w:rPr>
              <w:t>едерации</w:t>
            </w:r>
            <w:r w:rsidR="001E401B" w:rsidRPr="00ED5D1D">
              <w:rPr>
                <w:rStyle w:val="21"/>
                <w:rFonts w:eastAsia="Calibri"/>
                <w:sz w:val="24"/>
                <w:szCs w:val="28"/>
              </w:rPr>
              <w:t xml:space="preserve"> (протокол от 03 сентября 2018</w:t>
            </w:r>
            <w:r>
              <w:rPr>
                <w:rStyle w:val="21"/>
                <w:rFonts w:eastAsia="Calibri"/>
                <w:sz w:val="24"/>
                <w:szCs w:val="28"/>
              </w:rPr>
              <w:t xml:space="preserve"> года</w:t>
            </w:r>
            <w:r w:rsidR="001E401B" w:rsidRPr="00ED5D1D">
              <w:rPr>
                <w:rStyle w:val="21"/>
                <w:rFonts w:eastAsia="Calibri"/>
                <w:sz w:val="24"/>
                <w:szCs w:val="28"/>
              </w:rPr>
              <w:t xml:space="preserve"> №10)</w:t>
            </w:r>
          </w:p>
          <w:p w:rsidR="001E401B" w:rsidRPr="00ED5D1D" w:rsidRDefault="00ED5D1D" w:rsidP="00ED5D1D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21"/>
                <w:rFonts w:eastAsia="Calibri"/>
                <w:sz w:val="24"/>
                <w:szCs w:val="28"/>
              </w:rPr>
              <w:t xml:space="preserve">- </w:t>
            </w:r>
            <w:r w:rsidR="001E401B" w:rsidRPr="00ED5D1D">
              <w:rPr>
                <w:rStyle w:val="21"/>
                <w:rFonts w:eastAsia="Calibri"/>
                <w:sz w:val="24"/>
                <w:szCs w:val="28"/>
              </w:rPr>
              <w:t xml:space="preserve">Региональные проекты </w:t>
            </w:r>
            <w:r w:rsidR="006A2AFC">
              <w:rPr>
                <w:rStyle w:val="21"/>
                <w:rFonts w:eastAsia="Calibri"/>
                <w:sz w:val="24"/>
                <w:szCs w:val="28"/>
              </w:rPr>
              <w:t xml:space="preserve">(программы) </w:t>
            </w:r>
            <w:r w:rsidR="001E401B" w:rsidRPr="00ED5D1D">
              <w:rPr>
                <w:rStyle w:val="21"/>
                <w:rFonts w:eastAsia="Calibri"/>
                <w:sz w:val="24"/>
                <w:szCs w:val="28"/>
              </w:rPr>
              <w:t>Саратовской области по реализации Национального проекта «Образование»</w:t>
            </w:r>
          </w:p>
          <w:p w:rsidR="001E401B" w:rsidRPr="00ED5D1D" w:rsidRDefault="001E401B" w:rsidP="00ED5D1D">
            <w:pPr>
              <w:spacing w:after="0" w:line="240" w:lineRule="auto"/>
              <w:jc w:val="both"/>
              <w:rPr>
                <w:rStyle w:val="21"/>
                <w:rFonts w:eastAsia="Calibri"/>
                <w:sz w:val="24"/>
                <w:szCs w:val="28"/>
              </w:rPr>
            </w:pPr>
            <w:r w:rsidRPr="00ED5D1D">
              <w:rPr>
                <w:rStyle w:val="21"/>
                <w:rFonts w:eastAsia="Calibri"/>
                <w:sz w:val="24"/>
                <w:szCs w:val="28"/>
              </w:rPr>
              <w:t>- Профессиональный стандарт «Педагог (педагогическая деятельности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Российской.</w:t>
            </w:r>
          </w:p>
          <w:p w:rsidR="001E401B" w:rsidRPr="00ED5D1D" w:rsidRDefault="001E401B" w:rsidP="00ED5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5D1D">
              <w:rPr>
                <w:rStyle w:val="21"/>
                <w:rFonts w:eastAsia="Calibri"/>
                <w:sz w:val="24"/>
                <w:szCs w:val="28"/>
              </w:rPr>
              <w:t xml:space="preserve"> -Стратегия развития воспитания в Р</w:t>
            </w:r>
            <w:r w:rsidR="006A2AFC">
              <w:rPr>
                <w:rStyle w:val="21"/>
                <w:rFonts w:eastAsia="Calibri"/>
                <w:sz w:val="24"/>
                <w:szCs w:val="28"/>
              </w:rPr>
              <w:t xml:space="preserve">оссийской </w:t>
            </w:r>
            <w:r w:rsidRPr="00ED5D1D">
              <w:rPr>
                <w:rStyle w:val="21"/>
                <w:rFonts w:eastAsia="Calibri"/>
                <w:sz w:val="24"/>
                <w:szCs w:val="28"/>
              </w:rPr>
              <w:t>Ф</w:t>
            </w:r>
            <w:r w:rsidR="006A2AFC">
              <w:rPr>
                <w:rStyle w:val="21"/>
                <w:rFonts w:eastAsia="Calibri"/>
                <w:sz w:val="24"/>
                <w:szCs w:val="28"/>
              </w:rPr>
              <w:t>едерации</w:t>
            </w:r>
            <w:r w:rsidRPr="00ED5D1D">
              <w:rPr>
                <w:rStyle w:val="21"/>
                <w:rFonts w:eastAsia="Calibri"/>
                <w:sz w:val="24"/>
                <w:szCs w:val="28"/>
              </w:rPr>
              <w:t xml:space="preserve"> на период до 2025 года, утвержденная Распоряжением Правительства Р</w:t>
            </w:r>
            <w:r w:rsidR="006A2AFC">
              <w:rPr>
                <w:rStyle w:val="21"/>
                <w:rFonts w:eastAsia="Calibri"/>
                <w:sz w:val="24"/>
                <w:szCs w:val="28"/>
              </w:rPr>
              <w:t xml:space="preserve">оссийской </w:t>
            </w:r>
            <w:r w:rsidRPr="00ED5D1D">
              <w:rPr>
                <w:rStyle w:val="21"/>
                <w:rFonts w:eastAsia="Calibri"/>
                <w:sz w:val="24"/>
                <w:szCs w:val="28"/>
              </w:rPr>
              <w:t>Ф</w:t>
            </w:r>
            <w:r w:rsidR="006A2AFC">
              <w:rPr>
                <w:rStyle w:val="21"/>
                <w:rFonts w:eastAsia="Calibri"/>
                <w:sz w:val="24"/>
                <w:szCs w:val="28"/>
              </w:rPr>
              <w:t>едерации</w:t>
            </w:r>
            <w:r w:rsidRPr="00ED5D1D">
              <w:rPr>
                <w:rStyle w:val="21"/>
                <w:rFonts w:eastAsia="Calibri"/>
                <w:sz w:val="24"/>
                <w:szCs w:val="28"/>
              </w:rPr>
              <w:t xml:space="preserve"> от 29 мая 2015 г</w:t>
            </w:r>
            <w:r w:rsidR="006A2AFC">
              <w:rPr>
                <w:rStyle w:val="21"/>
                <w:rFonts w:eastAsia="Calibri"/>
                <w:sz w:val="24"/>
                <w:szCs w:val="28"/>
              </w:rPr>
              <w:t>ода №</w:t>
            </w:r>
            <w:r w:rsidRPr="00ED5D1D">
              <w:rPr>
                <w:rStyle w:val="21"/>
                <w:rFonts w:eastAsia="Calibri"/>
                <w:sz w:val="24"/>
                <w:szCs w:val="28"/>
              </w:rPr>
              <w:t>996-р.</w:t>
            </w:r>
          </w:p>
          <w:p w:rsidR="001E401B" w:rsidRPr="00ED5D1D" w:rsidRDefault="001E401B" w:rsidP="00ED5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ED5D1D">
              <w:rPr>
                <w:rStyle w:val="21"/>
                <w:rFonts w:eastAsia="Calibri"/>
                <w:sz w:val="24"/>
                <w:szCs w:val="28"/>
              </w:rPr>
              <w:t>-</w:t>
            </w:r>
            <w:r w:rsidR="00ED5D1D">
              <w:rPr>
                <w:rStyle w:val="21"/>
                <w:rFonts w:eastAsia="Calibri"/>
                <w:sz w:val="24"/>
                <w:szCs w:val="28"/>
              </w:rPr>
              <w:t xml:space="preserve"> </w:t>
            </w:r>
            <w:r w:rsidRPr="00ED5D1D">
              <w:rPr>
                <w:rStyle w:val="21"/>
                <w:rFonts w:eastAsia="Calibri"/>
                <w:sz w:val="24"/>
                <w:szCs w:val="28"/>
              </w:rPr>
              <w:t>Федеральные государственные образовательные стандарты начального общего, основного общего, среднего общего образования.</w:t>
            </w:r>
          </w:p>
        </w:tc>
      </w:tr>
      <w:tr w:rsidR="001E401B" w:rsidRPr="00AD2BD5" w:rsidTr="00ED5D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D5D1D" w:rsidRDefault="001E401B" w:rsidP="00ED5D1D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D5D1D">
              <w:rPr>
                <w:rFonts w:ascii="Times New Roman" w:hAnsi="Times New Roman"/>
                <w:sz w:val="24"/>
                <w:szCs w:val="28"/>
              </w:rPr>
              <w:t>Заказчик и координатор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D5D1D" w:rsidRDefault="001E401B" w:rsidP="00ED5D1D">
            <w:pPr>
              <w:pStyle w:val="a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5D1D">
              <w:rPr>
                <w:rFonts w:ascii="Times New Roman" w:hAnsi="Times New Roman"/>
                <w:sz w:val="24"/>
                <w:szCs w:val="28"/>
              </w:rPr>
              <w:t>Администрация Питерского муниципального района</w:t>
            </w:r>
          </w:p>
        </w:tc>
      </w:tr>
      <w:tr w:rsidR="001E401B" w:rsidRPr="00AD2BD5" w:rsidTr="00ED5D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D5D1D" w:rsidRDefault="001E401B" w:rsidP="006A2AFC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D5D1D">
              <w:rPr>
                <w:rFonts w:ascii="Times New Roman" w:hAnsi="Times New Roman"/>
                <w:sz w:val="24"/>
                <w:szCs w:val="28"/>
              </w:rPr>
              <w:t>Основные</w:t>
            </w:r>
            <w:r w:rsidR="006A2AF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D5D1D">
              <w:rPr>
                <w:rFonts w:ascii="Times New Roman" w:hAnsi="Times New Roman"/>
                <w:sz w:val="24"/>
                <w:szCs w:val="28"/>
              </w:rPr>
              <w:t>разработчики и исполнители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D5D1D" w:rsidRDefault="001E401B" w:rsidP="006A2A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5D1D">
              <w:rPr>
                <w:rFonts w:ascii="Times New Roman" w:hAnsi="Times New Roman"/>
                <w:sz w:val="24"/>
                <w:szCs w:val="28"/>
              </w:rPr>
              <w:t>Муниципальное учреждение Управление образования администрации Питерского муниципального района (далее - Управление образования  П</w:t>
            </w:r>
            <w:r w:rsidR="006A2AFC">
              <w:rPr>
                <w:rFonts w:ascii="Times New Roman" w:hAnsi="Times New Roman"/>
                <w:sz w:val="24"/>
                <w:szCs w:val="28"/>
              </w:rPr>
              <w:t>итерского муниципального района</w:t>
            </w:r>
            <w:r w:rsidRPr="00ED5D1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  <w:tr w:rsidR="001E401B" w:rsidRPr="00AD2BD5" w:rsidTr="00ED5D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D5D1D" w:rsidRDefault="001E401B" w:rsidP="00ED5D1D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D5D1D">
              <w:rPr>
                <w:rFonts w:ascii="Times New Roman" w:hAnsi="Times New Roman"/>
                <w:sz w:val="24"/>
                <w:szCs w:val="28"/>
              </w:rPr>
              <w:t>Цели и 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D5D1D" w:rsidRDefault="001E401B" w:rsidP="00ED5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5D1D">
              <w:rPr>
                <w:rFonts w:ascii="Times New Roman" w:hAnsi="Times New Roman"/>
                <w:sz w:val="24"/>
                <w:szCs w:val="28"/>
              </w:rPr>
              <w:t>Цель: обеспечение доступного качественного образования на территории Питерского района в соответствии с социальным запросом населения</w:t>
            </w:r>
          </w:p>
          <w:p w:rsidR="001E401B" w:rsidRPr="00ED5D1D" w:rsidRDefault="006A2AFC" w:rsidP="00ED5D1D">
            <w:pPr>
              <w:tabs>
                <w:tab w:val="left" w:pos="4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Задачи:</w:t>
            </w:r>
          </w:p>
          <w:p w:rsidR="001E401B" w:rsidRPr="00ED5D1D" w:rsidRDefault="001E401B" w:rsidP="00ED5D1D">
            <w:pPr>
              <w:tabs>
                <w:tab w:val="left" w:pos="4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5D1D">
              <w:rPr>
                <w:rFonts w:ascii="Times New Roman" w:hAnsi="Times New Roman"/>
                <w:sz w:val="24"/>
                <w:szCs w:val="28"/>
              </w:rPr>
              <w:t>- обеспечение гарантий получения доступного качественного образования незави</w:t>
            </w:r>
            <w:r w:rsidR="006A2AFC">
              <w:rPr>
                <w:rFonts w:ascii="Times New Roman" w:hAnsi="Times New Roman"/>
                <w:sz w:val="24"/>
                <w:szCs w:val="28"/>
              </w:rPr>
              <w:t>симо от места проживания детей;</w:t>
            </w:r>
          </w:p>
          <w:p w:rsidR="001E401B" w:rsidRPr="00ED5D1D" w:rsidRDefault="001E401B" w:rsidP="00ED5D1D">
            <w:pPr>
              <w:tabs>
                <w:tab w:val="left" w:pos="4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5D1D">
              <w:rPr>
                <w:rFonts w:ascii="Times New Roman" w:hAnsi="Times New Roman"/>
                <w:sz w:val="24"/>
                <w:szCs w:val="28"/>
              </w:rPr>
              <w:t>- создание безопасной здоровьесберегающей среды обучения;</w:t>
            </w:r>
          </w:p>
          <w:p w:rsidR="001E401B" w:rsidRPr="00ED5D1D" w:rsidRDefault="001E401B" w:rsidP="00ED5D1D">
            <w:pPr>
              <w:tabs>
                <w:tab w:val="left" w:pos="4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5D1D">
              <w:rPr>
                <w:rFonts w:ascii="Times New Roman" w:hAnsi="Times New Roman"/>
                <w:sz w:val="24"/>
                <w:szCs w:val="28"/>
              </w:rPr>
              <w:t>- создание условий для успешной социализации детей и самореализации детей и подростков;</w:t>
            </w:r>
          </w:p>
          <w:p w:rsidR="001E401B" w:rsidRPr="00ED5D1D" w:rsidRDefault="001E401B" w:rsidP="00ED5D1D">
            <w:pPr>
              <w:tabs>
                <w:tab w:val="left" w:pos="4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5D1D">
              <w:rPr>
                <w:rFonts w:ascii="Times New Roman" w:hAnsi="Times New Roman"/>
                <w:sz w:val="24"/>
                <w:szCs w:val="28"/>
              </w:rPr>
              <w:t xml:space="preserve">- создание условий для социальной адаптации детей с ограниченными </w:t>
            </w:r>
            <w:r w:rsidRPr="00ED5D1D">
              <w:rPr>
                <w:rFonts w:ascii="Times New Roman" w:hAnsi="Times New Roman"/>
                <w:sz w:val="24"/>
                <w:szCs w:val="28"/>
              </w:rPr>
              <w:lastRenderedPageBreak/>
              <w:t>возможностями здоровья в процессе получения образования;</w:t>
            </w:r>
          </w:p>
          <w:p w:rsidR="001E401B" w:rsidRPr="00ED5D1D" w:rsidRDefault="001E401B" w:rsidP="00ED5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5D1D">
              <w:rPr>
                <w:rFonts w:ascii="Times New Roman" w:hAnsi="Times New Roman"/>
                <w:sz w:val="24"/>
                <w:szCs w:val="28"/>
              </w:rPr>
              <w:t>- создание условий для повышения профессиональной компетентности педагогических и руководящих кадров образовательных учреждений.</w:t>
            </w:r>
          </w:p>
        </w:tc>
      </w:tr>
      <w:tr w:rsidR="001E401B" w:rsidRPr="00AD2BD5" w:rsidTr="00ED5D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6A2AFC" w:rsidRDefault="001E401B" w:rsidP="006A2AF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6A2AFC" w:rsidRDefault="006A2AFC" w:rsidP="006A2AFC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401B" w:rsidRPr="006A2AFC">
              <w:rPr>
                <w:rFonts w:ascii="Times New Roman" w:hAnsi="Times New Roman" w:cs="Times New Roman"/>
                <w:sz w:val="24"/>
                <w:szCs w:val="24"/>
              </w:rPr>
              <w:t>увеличение охвата дошкольным образованием с</w:t>
            </w:r>
            <w:r w:rsidR="001E401B" w:rsidRPr="006A2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401B" w:rsidRPr="006A2AFC">
              <w:rPr>
                <w:rFonts w:ascii="Times New Roman" w:hAnsi="Times New Roman" w:cs="Times New Roman"/>
                <w:sz w:val="24"/>
                <w:szCs w:val="24"/>
              </w:rPr>
              <w:t>92,5%</w:t>
            </w:r>
            <w:r w:rsidR="001E401B" w:rsidRPr="006A2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401B" w:rsidRPr="006A2AFC">
              <w:rPr>
                <w:rFonts w:ascii="Times New Roman" w:hAnsi="Times New Roman" w:cs="Times New Roman"/>
                <w:sz w:val="24"/>
                <w:szCs w:val="24"/>
              </w:rPr>
              <w:t>до 97%;</w:t>
            </w:r>
          </w:p>
          <w:p w:rsidR="001E401B" w:rsidRPr="006A2AFC" w:rsidRDefault="006A2AFC" w:rsidP="006A2AFC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401B" w:rsidRPr="006A2AFC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горячее питание, составит 97%;</w:t>
            </w:r>
          </w:p>
          <w:p w:rsidR="001E401B" w:rsidRPr="006A2AFC" w:rsidRDefault="006A2AFC" w:rsidP="006A2AFC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401B" w:rsidRPr="006A2AFC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образовательных учреждений педагогическими кадрами, имеющими высшее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зование, составит не менее 74%;</w:t>
            </w:r>
          </w:p>
          <w:p w:rsidR="001E401B" w:rsidRPr="006A2AFC" w:rsidRDefault="006A2AFC" w:rsidP="006A2AFC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401B" w:rsidRPr="006A2AFC">
              <w:rPr>
                <w:rFonts w:ascii="Times New Roman" w:hAnsi="Times New Roman" w:cs="Times New Roman"/>
                <w:sz w:val="24"/>
                <w:szCs w:val="24"/>
              </w:rPr>
              <w:t>охват детей и подростков дополнительным образованием составит 75%;</w:t>
            </w:r>
          </w:p>
          <w:p w:rsidR="001E401B" w:rsidRPr="006A2AFC" w:rsidRDefault="006A2AFC" w:rsidP="006A2AFC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401B" w:rsidRPr="006A2AFC"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выпускников, подтвердивших по результатам ЕГЭ годовые отметки до 100%;</w:t>
            </w:r>
          </w:p>
          <w:p w:rsidR="001E401B" w:rsidRPr="006A2AFC" w:rsidRDefault="006A2AFC" w:rsidP="006A2AFC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401B" w:rsidRPr="006A2AFC">
              <w:rPr>
                <w:rFonts w:ascii="Times New Roman" w:hAnsi="Times New Roman" w:cs="Times New Roman"/>
                <w:sz w:val="24"/>
                <w:szCs w:val="24"/>
              </w:rPr>
              <w:t>увеличение доли школьников, подтвердивших по результатам ОГЭ годовые отметки до 97%;</w:t>
            </w:r>
          </w:p>
          <w:p w:rsidR="001E401B" w:rsidRPr="006A2AFC" w:rsidRDefault="006A2AFC" w:rsidP="006A2AFC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401B" w:rsidRPr="006A2AFC">
              <w:rPr>
                <w:rFonts w:ascii="Times New Roman" w:hAnsi="Times New Roman" w:cs="Times New Roman"/>
                <w:sz w:val="24"/>
                <w:szCs w:val="24"/>
              </w:rPr>
              <w:t>увеличение доли школьников с ограниченными возможностями здоровья, обучающихся по федеральным государственным образовательным стандартам с 6,5% до 9,6%;</w:t>
            </w:r>
          </w:p>
          <w:p w:rsidR="001E401B" w:rsidRPr="006A2AFC" w:rsidRDefault="006A2AFC" w:rsidP="006A2AFC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401B" w:rsidRPr="006A2AFC">
              <w:rPr>
                <w:rFonts w:ascii="Times New Roman" w:hAnsi="Times New Roman" w:cs="Times New Roman"/>
                <w:sz w:val="24"/>
                <w:szCs w:val="24"/>
              </w:rPr>
              <w:t>увеличение доли образовательных учреждений, в которых созданы условия для инклюзивного образования детей-инвалидов до 16,7%;</w:t>
            </w:r>
          </w:p>
          <w:p w:rsidR="001E401B" w:rsidRPr="006A2AFC" w:rsidRDefault="001E401B" w:rsidP="006A2A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- увеличение доли образовательных учреждений, отвечающих современным требованиям к условиям осуществления образовательного процесса с 68%</w:t>
            </w:r>
            <w:r w:rsidRPr="006A2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до 75%.</w:t>
            </w:r>
          </w:p>
        </w:tc>
      </w:tr>
      <w:tr w:rsidR="001E401B" w:rsidRPr="00AD2BD5" w:rsidTr="00ED5D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6A2AFC" w:rsidRDefault="001E401B" w:rsidP="006A2AF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Система программных мероприятий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6A2AFC" w:rsidRDefault="001E401B" w:rsidP="006A2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Подпрограмма №1 «Развитие системы дошкольного образования».</w:t>
            </w:r>
          </w:p>
          <w:p w:rsidR="001E401B" w:rsidRPr="006A2AFC" w:rsidRDefault="001E401B" w:rsidP="006A2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Подпрограмма №2 «Развитие системы общего образования».</w:t>
            </w:r>
          </w:p>
          <w:p w:rsidR="001E401B" w:rsidRPr="006A2AFC" w:rsidRDefault="001E401B" w:rsidP="006A2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Подпрограмма №3 «Развитие системы дополнительного образования».</w:t>
            </w:r>
          </w:p>
          <w:p w:rsidR="001E401B" w:rsidRPr="006A2AFC" w:rsidRDefault="001E401B" w:rsidP="006A2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Подпрограмма № 4 «Молодежная политика»</w:t>
            </w:r>
          </w:p>
        </w:tc>
      </w:tr>
      <w:tr w:rsidR="001E401B" w:rsidRPr="00AD2BD5" w:rsidTr="00ED5D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6A2AFC" w:rsidRDefault="001E401B" w:rsidP="006A2AF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6A2AFC" w:rsidRDefault="001E401B" w:rsidP="006A2AFC">
            <w:pPr>
              <w:pStyle w:val="NoSpacing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AFC">
              <w:rPr>
                <w:rFonts w:ascii="Times New Roman" w:hAnsi="Times New Roman"/>
                <w:sz w:val="24"/>
                <w:szCs w:val="24"/>
              </w:rPr>
              <w:t>Подпрограмма №1 «Развитие системы дошкольного образования»</w:t>
            </w:r>
          </w:p>
          <w:p w:rsidR="001E401B" w:rsidRPr="006A2AFC" w:rsidRDefault="001E401B" w:rsidP="006A2AF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1E401B" w:rsidRPr="006A2AFC" w:rsidRDefault="001E401B" w:rsidP="006A2AFC">
            <w:pPr>
              <w:tabs>
                <w:tab w:val="left" w:pos="1365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«Мероприятия по оказанию муниципальных услуг физическим и (или) юридическим лицам и содержанию особо ценного движимого или недвижимого имущества»</w:t>
            </w:r>
          </w:p>
          <w:p w:rsidR="001E401B" w:rsidRPr="006A2AFC" w:rsidRDefault="001E401B" w:rsidP="006A2AFC">
            <w:pPr>
              <w:widowControl w:val="0"/>
              <w:tabs>
                <w:tab w:val="left" w:pos="2583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1E401B" w:rsidRPr="006A2AFC" w:rsidRDefault="001E401B" w:rsidP="006A2AF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Основное мероприятие «Обеспечение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  <w:p w:rsidR="001E401B" w:rsidRPr="006A2AFC" w:rsidRDefault="001E401B" w:rsidP="006A2AF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1E401B" w:rsidRPr="006A2AFC" w:rsidRDefault="001E401B" w:rsidP="006A2AFC">
            <w:pPr>
              <w:pStyle w:val="NoSpacing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AFC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 </w:t>
            </w:r>
          </w:p>
          <w:p w:rsidR="001E401B" w:rsidRPr="006A2AFC" w:rsidRDefault="001E401B" w:rsidP="006A2AF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1E401B" w:rsidRPr="006A2AFC" w:rsidRDefault="001E401B" w:rsidP="006A2AFC">
            <w:pPr>
              <w:pStyle w:val="NoSpacing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AFC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«Реализация расходных обязательств, возникающих при выполнении полномочий по решению вопросов местного значения»</w:t>
            </w:r>
          </w:p>
          <w:p w:rsidR="001E401B" w:rsidRPr="006A2AFC" w:rsidRDefault="001E401B" w:rsidP="006A2AFC">
            <w:pPr>
              <w:pStyle w:val="NoSpacing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AFC"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</w:p>
          <w:p w:rsidR="001E401B" w:rsidRPr="006A2AFC" w:rsidRDefault="001E401B" w:rsidP="006A2AFC">
            <w:pPr>
              <w:pStyle w:val="NoSpacing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AFC">
              <w:rPr>
                <w:rFonts w:ascii="Times New Roman" w:hAnsi="Times New Roman"/>
                <w:sz w:val="24"/>
                <w:szCs w:val="24"/>
              </w:rPr>
              <w:t>Проведение капитального текущего ремонтов муниципальных образовательных организаций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6A2AFC">
              <w:rPr>
                <w:rFonts w:ascii="Times New Roman" w:hAnsi="Times New Roman" w:cs="Times New Roman"/>
                <w:bCs/>
                <w:sz w:val="24"/>
                <w:szCs w:val="24"/>
              </w:rPr>
              <w:t>«Оснащение и укрепление материально-технической базы образовательных организаций»</w:t>
            </w:r>
          </w:p>
          <w:p w:rsidR="001E401B" w:rsidRPr="006A2AFC" w:rsidRDefault="001E401B" w:rsidP="006A2AFC">
            <w:pPr>
              <w:tabs>
                <w:tab w:val="left" w:pos="8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Подпрограмма №2 «Развитие системы общего образования»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6A2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«Мероприятия по оказанию муниципальных услуг физическим и (или) юридическим лицам и содержанию особо </w:t>
            </w:r>
            <w:r w:rsidRPr="006A2A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ценного движимого или недвижимого имущества»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6A2A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«Обеспечение государственных гарантий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организациях»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«Проведение капитального текущего ремонтов муниципальных образовательных организаций»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2.4.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образования»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проекта)»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2.6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«Внедрение целевой модели цифровой образовательной среды в общеобразовательных образовательных организациях и профессиональных образовательных организациях»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2.7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функционирования цифровой образовательной среды в общеобразовательных организациях и профессиональных образовательных организаций (в рамках достижения соответствующих результатов федерального проекта)»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2.8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«Организация бесплатного горячего питания, обучающихся получающих начальное общее образование в государственных и муниципальных образовательных организаций»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2.9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2.10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 xml:space="preserve">«Оснащение и укрепление материально-технической базы образовательных организаций 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2.11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«Обеспечение условий функционирования центров образования </w:t>
            </w:r>
            <w:r w:rsidR="006A2AFC" w:rsidRPr="006A2AF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естественнонаучной</w:t>
            </w:r>
            <w:r w:rsidRPr="006A2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2.12</w:t>
            </w:r>
          </w:p>
          <w:p w:rsidR="001E401B" w:rsidRPr="006A2AFC" w:rsidRDefault="001E401B" w:rsidP="006A2AF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«Обеспечение условий для функционирования центров образования </w:t>
            </w:r>
            <w:r w:rsidR="006A2AFC" w:rsidRPr="006A2AF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естественнонаучной</w:t>
            </w:r>
            <w:r w:rsidRPr="006A2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технологической направленностей в общеобразовательных организаций (в рамках достижения соответствующих результатов федерального проекта)»</w:t>
            </w: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01B" w:rsidRPr="006A2AFC" w:rsidRDefault="006A2AFC" w:rsidP="006A2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№3 «Развитие системы </w:t>
            </w:r>
            <w:r w:rsidR="001E401B" w:rsidRPr="006A2AF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 образования»</w:t>
            </w:r>
          </w:p>
          <w:p w:rsidR="001E401B" w:rsidRPr="006A2AFC" w:rsidRDefault="001E401B" w:rsidP="006A2AF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  <w:p w:rsidR="001E401B" w:rsidRPr="006A2AFC" w:rsidRDefault="001E401B" w:rsidP="006A2AF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оказанию муниципальных услуг физическим и (или) юридическим лицам и содержанию особо ценного движимого или </w:t>
            </w:r>
            <w:r w:rsidRPr="006A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</w:t>
            </w:r>
            <w:r w:rsidRPr="006A2AF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E401B" w:rsidRPr="006A2AFC" w:rsidRDefault="001E401B" w:rsidP="006A2AF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</w:t>
            </w:r>
          </w:p>
          <w:p w:rsidR="001E401B" w:rsidRPr="006A2AFC" w:rsidRDefault="001E401B" w:rsidP="006A2AF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«Оснащение и укрепление материально-технической базы образовательных организаций»</w:t>
            </w:r>
          </w:p>
          <w:p w:rsidR="001E401B" w:rsidRPr="006A2AFC" w:rsidRDefault="001E401B" w:rsidP="006A2AF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3.3</w:t>
            </w:r>
          </w:p>
          <w:p w:rsidR="001E401B" w:rsidRPr="006A2AFC" w:rsidRDefault="001E401B" w:rsidP="006A2AF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повышения оплаты труда некоторых категорий работников муниципальных учреждений»</w:t>
            </w:r>
          </w:p>
          <w:p w:rsidR="001E401B" w:rsidRPr="006A2AFC" w:rsidRDefault="001E401B" w:rsidP="006A2AF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</w:t>
            </w:r>
          </w:p>
          <w:p w:rsidR="001E401B" w:rsidRPr="006A2AFC" w:rsidRDefault="001E401B" w:rsidP="006A2AF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повышения оплаты труда некоторых категорий работников муниципальных учреждений за счет средств местного бюджета»</w:t>
            </w:r>
          </w:p>
          <w:p w:rsidR="001E401B" w:rsidRPr="006A2AFC" w:rsidRDefault="001E401B" w:rsidP="006A2AF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Подпрограмма №4 «Молодежная политика»</w:t>
            </w:r>
          </w:p>
          <w:p w:rsidR="001E401B" w:rsidRPr="006A2AFC" w:rsidRDefault="001E401B" w:rsidP="006A2AF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</w:p>
          <w:p w:rsidR="001E401B" w:rsidRPr="006A2AFC" w:rsidRDefault="001E401B" w:rsidP="006A2AF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обеспечение отдыха и оздоровления детей»</w:t>
            </w:r>
          </w:p>
        </w:tc>
      </w:tr>
      <w:tr w:rsidR="001E401B" w:rsidRPr="00AD2BD5" w:rsidTr="00ED5D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53177" w:rsidRDefault="001E401B" w:rsidP="006A2AFC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lastRenderedPageBreak/>
              <w:t>Ожидаемые результаты реализации программы: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53177" w:rsidRDefault="00E53177" w:rsidP="00B16B6B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Pr="00E5317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E401B" w:rsidRPr="00E53177">
              <w:rPr>
                <w:rFonts w:ascii="Times New Roman" w:hAnsi="Times New Roman"/>
                <w:sz w:val="24"/>
                <w:szCs w:val="28"/>
              </w:rPr>
              <w:t>увеличение охвата дошкольным образованием;</w:t>
            </w:r>
          </w:p>
          <w:p w:rsidR="001E401B" w:rsidRPr="00E53177" w:rsidRDefault="00E53177" w:rsidP="00E53177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Pr="00E5317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E401B" w:rsidRPr="00E53177">
              <w:rPr>
                <w:rFonts w:ascii="Times New Roman" w:hAnsi="Times New Roman"/>
                <w:sz w:val="24"/>
                <w:szCs w:val="28"/>
              </w:rPr>
              <w:t>увеличение доли школьников, обучающихся по федеральным государственным образовательным стандартам;</w:t>
            </w:r>
          </w:p>
          <w:p w:rsidR="001E401B" w:rsidRPr="00E53177" w:rsidRDefault="00E53177" w:rsidP="00E53177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Pr="00E5317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E401B" w:rsidRPr="00E53177">
              <w:rPr>
                <w:rFonts w:ascii="Times New Roman" w:hAnsi="Times New Roman"/>
                <w:sz w:val="24"/>
                <w:szCs w:val="28"/>
              </w:rPr>
              <w:t>увеличение доли обучающихся, получающих горячее питание;</w:t>
            </w:r>
          </w:p>
          <w:p w:rsidR="001E401B" w:rsidRPr="00E53177" w:rsidRDefault="00E53177" w:rsidP="00E53177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Pr="00E5317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E401B" w:rsidRPr="00E53177">
              <w:rPr>
                <w:rFonts w:ascii="Times New Roman" w:hAnsi="Times New Roman"/>
                <w:sz w:val="24"/>
                <w:szCs w:val="28"/>
              </w:rPr>
              <w:t xml:space="preserve">повышение укомплектованности образовательных учреждений педагогическими кадрами, имеющими высшее образование; </w:t>
            </w:r>
          </w:p>
          <w:p w:rsidR="001E401B" w:rsidRPr="00E53177" w:rsidRDefault="00E53177" w:rsidP="00E53177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Pr="00E5317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E401B" w:rsidRPr="00E53177">
              <w:rPr>
                <w:rFonts w:ascii="Times New Roman" w:hAnsi="Times New Roman"/>
                <w:sz w:val="24"/>
                <w:szCs w:val="28"/>
              </w:rPr>
              <w:t>увеличение охвата детей и подростков дополнительным образованием;</w:t>
            </w:r>
          </w:p>
          <w:p w:rsidR="001E401B" w:rsidRPr="00E53177" w:rsidRDefault="00E53177" w:rsidP="00E53177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Pr="00E5317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E401B" w:rsidRPr="00E53177">
              <w:rPr>
                <w:rFonts w:ascii="Times New Roman" w:hAnsi="Times New Roman"/>
                <w:sz w:val="24"/>
                <w:szCs w:val="28"/>
              </w:rPr>
              <w:t>увеличение доли выпускников, подтвердивших по результатам ЕГЭ годовые отметки;</w:t>
            </w:r>
          </w:p>
          <w:p w:rsidR="001E401B" w:rsidRPr="00E53177" w:rsidRDefault="00E53177" w:rsidP="00E53177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Pr="00E5317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E401B" w:rsidRPr="00E53177">
              <w:rPr>
                <w:rFonts w:ascii="Times New Roman" w:hAnsi="Times New Roman"/>
                <w:sz w:val="24"/>
                <w:szCs w:val="28"/>
              </w:rPr>
              <w:t>увеличение доли школьников, подтвердивших по результатам ОГЭ годовые отметки;</w:t>
            </w:r>
          </w:p>
          <w:p w:rsidR="001E401B" w:rsidRPr="00E53177" w:rsidRDefault="00E53177" w:rsidP="00E53177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Pr="00E5317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E401B" w:rsidRPr="00E53177">
              <w:rPr>
                <w:rFonts w:ascii="Times New Roman" w:hAnsi="Times New Roman"/>
                <w:sz w:val="24"/>
                <w:szCs w:val="28"/>
              </w:rPr>
              <w:t>увеличение доли школьников с ограниченными возможностями здоровья, обучающихся по федеральным государственным образовательным стандартам;</w:t>
            </w:r>
          </w:p>
          <w:p w:rsidR="001E401B" w:rsidRPr="00E53177" w:rsidRDefault="00E53177" w:rsidP="00E53177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Pr="00E5317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E401B" w:rsidRPr="00E53177">
              <w:rPr>
                <w:rFonts w:ascii="Times New Roman" w:hAnsi="Times New Roman"/>
                <w:sz w:val="24"/>
                <w:szCs w:val="28"/>
              </w:rPr>
              <w:t>увеличение доли образовательных учреждений, в которых созданы условия для инклюзивного образования детей-инвалидов;</w:t>
            </w:r>
          </w:p>
          <w:p w:rsidR="001E401B" w:rsidRPr="00E53177" w:rsidRDefault="001E401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Pr="00E53177">
              <w:rPr>
                <w:rFonts w:ascii="Times New Roman" w:hAnsi="Times New Roman"/>
                <w:sz w:val="24"/>
                <w:szCs w:val="28"/>
              </w:rPr>
              <w:t xml:space="preserve"> увеличение доли образовательных учреждений, отвечающих современным требованиям к условиям осуществления образовательного процесса.</w:t>
            </w:r>
          </w:p>
        </w:tc>
      </w:tr>
      <w:tr w:rsidR="001E401B" w:rsidRPr="00AD2BD5" w:rsidTr="00ED5D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53177" w:rsidRDefault="001E401B" w:rsidP="00E53177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t>Объемы и источники</w:t>
            </w:r>
            <w:r w:rsidR="00E5317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53177">
              <w:rPr>
                <w:rFonts w:ascii="Times New Roman" w:hAnsi="Times New Roman"/>
                <w:sz w:val="24"/>
                <w:szCs w:val="28"/>
              </w:rPr>
              <w:t>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53177" w:rsidRDefault="001E401B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t>«Общий объем финансового обеспечения Программы составит: 810727,6</w:t>
            </w:r>
            <w:r w:rsidR="00E5317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53177">
              <w:rPr>
                <w:rFonts w:ascii="Times New Roman" w:hAnsi="Times New Roman"/>
                <w:sz w:val="24"/>
                <w:szCs w:val="28"/>
              </w:rPr>
              <w:t>тыс. руб.</w:t>
            </w:r>
          </w:p>
          <w:p w:rsidR="001E401B" w:rsidRPr="00E53177" w:rsidRDefault="001E401B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t xml:space="preserve">в том числе: в том числе: </w:t>
            </w:r>
          </w:p>
          <w:p w:rsidR="001E401B" w:rsidRPr="00E53177" w:rsidRDefault="001E401B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t>федеральный бюджет -</w:t>
            </w:r>
            <w:r w:rsidR="00E5317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53177">
              <w:rPr>
                <w:rFonts w:ascii="Times New Roman" w:hAnsi="Times New Roman"/>
                <w:sz w:val="24"/>
                <w:szCs w:val="28"/>
              </w:rPr>
              <w:t>68154,7 тыс.руб.</w:t>
            </w:r>
          </w:p>
          <w:p w:rsidR="001E401B" w:rsidRPr="00E53177" w:rsidRDefault="00E53177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областной бюджет - </w:t>
            </w:r>
            <w:r w:rsidR="001E401B" w:rsidRPr="00E53177">
              <w:rPr>
                <w:rFonts w:ascii="Times New Roman" w:hAnsi="Times New Roman"/>
                <w:sz w:val="24"/>
                <w:szCs w:val="28"/>
              </w:rPr>
              <w:t>609119,5. руб.</w:t>
            </w:r>
          </w:p>
          <w:p w:rsidR="001E401B" w:rsidRPr="00E53177" w:rsidRDefault="001E401B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t xml:space="preserve">районный бюджет – 125431,1 тыс. руб., </w:t>
            </w:r>
          </w:p>
          <w:p w:rsidR="001E401B" w:rsidRPr="00E53177" w:rsidRDefault="001E401B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t>внебюджетные источники – 8022,3 тыс. руб.</w:t>
            </w:r>
          </w:p>
          <w:p w:rsidR="001E401B" w:rsidRPr="00E53177" w:rsidRDefault="001E401B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t>в том числе:</w:t>
            </w:r>
          </w:p>
          <w:p w:rsidR="001E401B" w:rsidRPr="00E53177" w:rsidRDefault="001E401B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t>2022г. (прогнозно)- 273854,7 тыс. руб. из них:</w:t>
            </w:r>
          </w:p>
          <w:p w:rsidR="001E401B" w:rsidRPr="00E53177" w:rsidRDefault="001E401B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t>федеральный бюджет 15739,0 тыс.руб.</w:t>
            </w:r>
          </w:p>
          <w:p w:rsidR="001E401B" w:rsidRPr="00E53177" w:rsidRDefault="001E401B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t>областной бюджет-тыс.-203540,6,7 руб.</w:t>
            </w:r>
          </w:p>
          <w:p w:rsidR="001E401B" w:rsidRPr="00E53177" w:rsidRDefault="00E53177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районный бюджет –</w:t>
            </w:r>
            <w:r w:rsidR="001E401B" w:rsidRPr="00E53177">
              <w:rPr>
                <w:rFonts w:ascii="Times New Roman" w:hAnsi="Times New Roman"/>
                <w:sz w:val="24"/>
                <w:szCs w:val="28"/>
              </w:rPr>
              <w:t xml:space="preserve"> 51901,0тыс. руб.,</w:t>
            </w:r>
          </w:p>
          <w:p w:rsidR="001E401B" w:rsidRPr="00E53177" w:rsidRDefault="001E401B" w:rsidP="00E53177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t>внебюджетные источники – 2674,1 руб.</w:t>
            </w:r>
          </w:p>
          <w:p w:rsidR="001E401B" w:rsidRPr="00E53177" w:rsidRDefault="001E401B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t>2023г. (прогнозно)- 270148,5 тыс. руб. из них:</w:t>
            </w:r>
          </w:p>
          <w:p w:rsidR="001E401B" w:rsidRPr="00E53177" w:rsidRDefault="001E401B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t>федеральный бюджет -30930,0 тыс.руб.</w:t>
            </w:r>
          </w:p>
          <w:p w:rsidR="001E401B" w:rsidRPr="00E53177" w:rsidRDefault="001E401B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t>областной бюджет-тыс.-200853,7 руб.</w:t>
            </w:r>
          </w:p>
          <w:p w:rsidR="001E401B" w:rsidRPr="00E53177" w:rsidRDefault="00E53177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районный бюджет – </w:t>
            </w:r>
            <w:r w:rsidR="001E401B" w:rsidRPr="00E53177">
              <w:rPr>
                <w:rFonts w:ascii="Times New Roman" w:hAnsi="Times New Roman"/>
                <w:sz w:val="24"/>
                <w:szCs w:val="28"/>
              </w:rPr>
              <w:t>35690,7 руб.,</w:t>
            </w:r>
          </w:p>
          <w:p w:rsidR="001E401B" w:rsidRPr="00E53177" w:rsidRDefault="001E401B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lastRenderedPageBreak/>
              <w:t>внебюджетные источники – 2674,1тыс. руб.</w:t>
            </w:r>
          </w:p>
          <w:p w:rsidR="001E401B" w:rsidRPr="00E53177" w:rsidRDefault="001E401B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t>2024г. (прогнозно)- 266724,4 тыс. руб. из них:</w:t>
            </w:r>
          </w:p>
          <w:p w:rsidR="001E401B" w:rsidRPr="00E53177" w:rsidRDefault="001E401B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t>федеральный бюджет -21485,7 тыс.руб.</w:t>
            </w:r>
          </w:p>
          <w:p w:rsidR="001E401B" w:rsidRPr="00E53177" w:rsidRDefault="001E401B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t>областной бюджет-тыс.-204725,2 руб.</w:t>
            </w:r>
          </w:p>
          <w:p w:rsidR="001E401B" w:rsidRPr="00E53177" w:rsidRDefault="001E401B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t>районный бюджет –  37839,4тыс. руб.,</w:t>
            </w:r>
          </w:p>
          <w:p w:rsidR="001E401B" w:rsidRPr="00E53177" w:rsidRDefault="001E401B" w:rsidP="00B16B6B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t>внебюджетные источники – 2674,1тыс. руб.</w:t>
            </w:r>
          </w:p>
        </w:tc>
      </w:tr>
      <w:tr w:rsidR="001E401B" w:rsidRPr="00AD2BD5" w:rsidTr="00ED5D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53177" w:rsidRDefault="001E401B" w:rsidP="00E53177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53177" w:rsidRDefault="001E401B" w:rsidP="00E531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3177">
              <w:rPr>
                <w:rFonts w:ascii="Times New Roman" w:hAnsi="Times New Roman"/>
                <w:sz w:val="24"/>
                <w:szCs w:val="28"/>
              </w:rPr>
              <w:t>2022-2024</w:t>
            </w:r>
          </w:p>
        </w:tc>
      </w:tr>
    </w:tbl>
    <w:p w:rsidR="001E401B" w:rsidRPr="00E53177" w:rsidRDefault="001E401B" w:rsidP="00E53177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401B" w:rsidRPr="00E53177" w:rsidRDefault="001E401B" w:rsidP="00E53177">
      <w:pPr>
        <w:pStyle w:val="ListParagraph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E53177">
        <w:rPr>
          <w:rFonts w:ascii="Times New Roman" w:hAnsi="Times New Roman"/>
          <w:bCs/>
          <w:sz w:val="28"/>
          <w:szCs w:val="28"/>
        </w:rPr>
        <w:t>Характеристика сферы реализации муниципальной программы</w:t>
      </w:r>
    </w:p>
    <w:p w:rsidR="001E401B" w:rsidRPr="00E53177" w:rsidRDefault="00E53177" w:rsidP="00E53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Программа</w:t>
      </w:r>
      <w:r w:rsidR="001E401B" w:rsidRPr="00E5317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E401B" w:rsidRPr="00E53177">
        <w:rPr>
          <w:rStyle w:val="20pt"/>
          <w:sz w:val="28"/>
          <w:szCs w:val="28"/>
        </w:rPr>
        <w:t>«Развитие образования в Питерском муниципальном районе до 2024 года»</w:t>
      </w:r>
      <w:r w:rsidR="001E401B" w:rsidRPr="00E53177">
        <w:rPr>
          <w:rFonts w:ascii="Times New Roman" w:hAnsi="Times New Roman"/>
          <w:sz w:val="28"/>
          <w:szCs w:val="28"/>
          <w:lang w:bidi="ru-RU"/>
        </w:rPr>
        <w:t xml:space="preserve"> представляет собой управленческий документ, предусматривающий реализацию комплекса мероприятий и создания необходимых условий в образовательной организации для достижения определенных документами стратегического планирования целей государственной политики в сфере образования. Программа развития определяет </w:t>
      </w:r>
      <w:r w:rsidR="001E401B" w:rsidRPr="00E53177">
        <w:rPr>
          <w:rStyle w:val="25"/>
          <w:rFonts w:eastAsia="Calibri"/>
          <w:b w:val="0"/>
          <w:sz w:val="28"/>
          <w:szCs w:val="28"/>
        </w:rPr>
        <w:t xml:space="preserve">стратегические направления развития образовательной организации </w:t>
      </w:r>
      <w:r w:rsidR="001E401B" w:rsidRPr="00E53177">
        <w:rPr>
          <w:rFonts w:ascii="Times New Roman" w:hAnsi="Times New Roman"/>
          <w:sz w:val="28"/>
          <w:szCs w:val="28"/>
          <w:lang w:bidi="ru-RU"/>
        </w:rPr>
        <w:t>на среднесрочную перспективу: ценностно-смысловые, целевые, содержательные и результативные приоритеты развития.</w:t>
      </w:r>
    </w:p>
    <w:p w:rsidR="001E401B" w:rsidRPr="00E53177" w:rsidRDefault="001E401B" w:rsidP="00E53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3177">
        <w:rPr>
          <w:rFonts w:ascii="Times New Roman" w:hAnsi="Times New Roman"/>
          <w:sz w:val="28"/>
          <w:szCs w:val="28"/>
          <w:lang w:bidi="ru-RU"/>
        </w:rPr>
        <w:t>Программа призвана:</w:t>
      </w:r>
    </w:p>
    <w:p w:rsidR="001E401B" w:rsidRPr="00E53177" w:rsidRDefault="001E401B" w:rsidP="00E53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3177">
        <w:rPr>
          <w:rFonts w:ascii="Times New Roman" w:hAnsi="Times New Roman"/>
          <w:b/>
          <w:sz w:val="28"/>
          <w:szCs w:val="28"/>
          <w:lang w:bidi="ru-RU"/>
        </w:rPr>
        <w:t>-</w:t>
      </w:r>
      <w:r w:rsidRPr="00E53177">
        <w:rPr>
          <w:rFonts w:ascii="Times New Roman" w:hAnsi="Times New Roman"/>
          <w:sz w:val="28"/>
          <w:szCs w:val="28"/>
          <w:lang w:bidi="ru-RU"/>
        </w:rPr>
        <w:t>обеспечить достижение целевых показателей Государственной программой Российской Федерации «Развитие образования» на срок 2018 - 2025 годы (утвержденной постановлением Правительства Российской Федерации от 26 декабря 2017 г</w:t>
      </w:r>
      <w:r w:rsidR="00E53177">
        <w:rPr>
          <w:rFonts w:ascii="Times New Roman" w:hAnsi="Times New Roman"/>
          <w:sz w:val="28"/>
          <w:szCs w:val="28"/>
          <w:lang w:bidi="ru-RU"/>
        </w:rPr>
        <w:t>ода №</w:t>
      </w:r>
      <w:r w:rsidRPr="00E53177">
        <w:rPr>
          <w:rFonts w:ascii="Times New Roman" w:hAnsi="Times New Roman"/>
          <w:sz w:val="28"/>
          <w:szCs w:val="28"/>
          <w:lang w:bidi="ru-RU"/>
        </w:rPr>
        <w:t>1642) и стратегических целей Национального проекта «Образование» в деятельности ОО;</w:t>
      </w:r>
    </w:p>
    <w:p w:rsidR="001E401B" w:rsidRPr="00E53177" w:rsidRDefault="001E401B" w:rsidP="00E53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3177">
        <w:rPr>
          <w:rFonts w:ascii="Times New Roman" w:hAnsi="Times New Roman"/>
          <w:b/>
          <w:sz w:val="28"/>
          <w:szCs w:val="28"/>
          <w:lang w:bidi="ru-RU"/>
        </w:rPr>
        <w:t>-</w:t>
      </w:r>
      <w:r w:rsidRPr="00E53177">
        <w:rPr>
          <w:rFonts w:ascii="Times New Roman" w:hAnsi="Times New Roman"/>
          <w:sz w:val="28"/>
          <w:szCs w:val="28"/>
          <w:lang w:bidi="ru-RU"/>
        </w:rPr>
        <w:t>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отношений;</w:t>
      </w:r>
    </w:p>
    <w:p w:rsidR="001E401B" w:rsidRPr="00E53177" w:rsidRDefault="001E401B" w:rsidP="00E53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3177">
        <w:rPr>
          <w:rFonts w:ascii="Times New Roman" w:hAnsi="Times New Roman"/>
          <w:b/>
          <w:sz w:val="28"/>
          <w:szCs w:val="28"/>
          <w:lang w:bidi="ru-RU"/>
        </w:rPr>
        <w:t>-</w:t>
      </w:r>
      <w:r w:rsidRPr="00E53177">
        <w:rPr>
          <w:rFonts w:ascii="Times New Roman" w:hAnsi="Times New Roman"/>
          <w:sz w:val="28"/>
          <w:szCs w:val="28"/>
          <w:lang w:bidi="ru-RU"/>
        </w:rPr>
        <w:t>консолидировать усилия всех заинтересованных участников образовательных отношений и социального окружения ОО для достижения целей Программы.</w:t>
      </w:r>
    </w:p>
    <w:p w:rsidR="001E401B" w:rsidRPr="00E53177" w:rsidRDefault="001E401B" w:rsidP="00E5317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53177">
        <w:rPr>
          <w:rFonts w:ascii="Times New Roman" w:hAnsi="Times New Roman"/>
          <w:sz w:val="28"/>
          <w:szCs w:val="28"/>
        </w:rPr>
        <w:t xml:space="preserve">По состоянию на 1 января 2022 </w:t>
      </w:r>
      <w:r w:rsidR="00E53177">
        <w:rPr>
          <w:rFonts w:ascii="Times New Roman" w:hAnsi="Times New Roman"/>
          <w:sz w:val="28"/>
          <w:szCs w:val="28"/>
        </w:rPr>
        <w:t xml:space="preserve">года в </w:t>
      </w:r>
      <w:r w:rsidRPr="00E53177">
        <w:rPr>
          <w:rFonts w:ascii="Times New Roman" w:hAnsi="Times New Roman"/>
          <w:sz w:val="28"/>
          <w:szCs w:val="28"/>
        </w:rPr>
        <w:t xml:space="preserve">систему образования Питерского района входят 31 образовательная организация – 17 детских садов, 12 общеобразовательных школ, в том числе 1 структурное подразделение муниципального общеобразовательного учреждения «Средняя общеобразовательная школа поселок Новореченский», реализующее программы дошкольного образования, а также 2 учреждения дополнительного образования детей. </w:t>
      </w:r>
    </w:p>
    <w:p w:rsidR="001E401B" w:rsidRPr="00E53177" w:rsidRDefault="001E401B" w:rsidP="00E5317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53177">
        <w:rPr>
          <w:rFonts w:ascii="Times New Roman" w:hAnsi="Times New Roman"/>
          <w:bCs/>
          <w:sz w:val="28"/>
          <w:szCs w:val="28"/>
        </w:rPr>
        <w:t>Программы общего образования в районе реализуют 12 школ, в которых на начало нового учебного</w:t>
      </w:r>
      <w:r w:rsidR="00E53177">
        <w:rPr>
          <w:rFonts w:ascii="Times New Roman" w:hAnsi="Times New Roman"/>
          <w:bCs/>
          <w:sz w:val="28"/>
          <w:szCs w:val="28"/>
        </w:rPr>
        <w:t xml:space="preserve"> 2021-2022</w:t>
      </w:r>
      <w:r w:rsidRPr="00E53177">
        <w:rPr>
          <w:rFonts w:ascii="Times New Roman" w:hAnsi="Times New Roman"/>
          <w:bCs/>
          <w:sz w:val="28"/>
          <w:szCs w:val="28"/>
        </w:rPr>
        <w:t xml:space="preserve"> года  обучаются 1204 учеников, из них 125 первоклассников.</w:t>
      </w:r>
    </w:p>
    <w:p w:rsidR="001E401B" w:rsidRPr="00E53177" w:rsidRDefault="001E401B" w:rsidP="00E53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3177">
        <w:rPr>
          <w:rFonts w:ascii="Times New Roman" w:hAnsi="Times New Roman"/>
          <w:sz w:val="28"/>
          <w:szCs w:val="28"/>
        </w:rPr>
        <w:t>По состоянию на 01 января 2022 года муниципальная сеть дошкольного образования представлена 17-тью образовательными организациями, которые посещают 546 воспитанников.</w:t>
      </w:r>
    </w:p>
    <w:p w:rsidR="001E401B" w:rsidRPr="00E53177" w:rsidRDefault="001E401B" w:rsidP="00E53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3177">
        <w:rPr>
          <w:rFonts w:ascii="Times New Roman" w:hAnsi="Times New Roman"/>
          <w:sz w:val="28"/>
          <w:szCs w:val="28"/>
        </w:rPr>
        <w:t xml:space="preserve">Спрос на дошкольные образовательные услуги для детей от 1,5 до 7 лет в нашем районе удовлетворен полностью, очередности нет. </w:t>
      </w:r>
    </w:p>
    <w:p w:rsidR="001E401B" w:rsidRPr="00AD2BD5" w:rsidRDefault="001E401B" w:rsidP="00E53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lastRenderedPageBreak/>
        <w:t>Важной составляющей доступности дошкольного образования для всех категорий граждан является размер родительской платы за содержание детей в детских садах. Оплата за содержание детей в дошкольных образовательных учреждениях района с 1 января 2022 года составляет 1039 рубл</w:t>
      </w:r>
      <w:r>
        <w:rPr>
          <w:rFonts w:ascii="Times New Roman" w:hAnsi="Times New Roman"/>
          <w:sz w:val="28"/>
          <w:szCs w:val="28"/>
        </w:rPr>
        <w:t>ей</w:t>
      </w:r>
      <w:r w:rsidRPr="00AD2BD5">
        <w:rPr>
          <w:rFonts w:ascii="Times New Roman" w:hAnsi="Times New Roman"/>
          <w:sz w:val="28"/>
          <w:szCs w:val="28"/>
        </w:rPr>
        <w:t xml:space="preserve"> в месяц. </w:t>
      </w:r>
    </w:p>
    <w:p w:rsidR="001E401B" w:rsidRPr="00AD2BD5" w:rsidRDefault="001E401B" w:rsidP="00E53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С целью обеспечения доступности дошкольного образ</w:t>
      </w:r>
      <w:r w:rsidR="00E53177">
        <w:rPr>
          <w:rFonts w:ascii="Times New Roman" w:hAnsi="Times New Roman"/>
          <w:sz w:val="28"/>
          <w:szCs w:val="28"/>
        </w:rPr>
        <w:t>ования для всех слоев населения</w:t>
      </w:r>
      <w:r w:rsidRPr="00AD2BD5">
        <w:rPr>
          <w:rFonts w:ascii="Times New Roman" w:hAnsi="Times New Roman"/>
          <w:sz w:val="28"/>
          <w:szCs w:val="28"/>
        </w:rPr>
        <w:t xml:space="preserve"> предусмотрена систем</w:t>
      </w:r>
      <w:r w:rsidR="00E53177">
        <w:rPr>
          <w:rFonts w:ascii="Times New Roman" w:hAnsi="Times New Roman"/>
          <w:sz w:val="28"/>
          <w:szCs w:val="28"/>
        </w:rPr>
        <w:t>а льгот по родительской плате.</w:t>
      </w:r>
    </w:p>
    <w:p w:rsidR="001E401B" w:rsidRPr="00AD2BD5" w:rsidRDefault="001E401B" w:rsidP="00E53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В нашем районе 2 учреждения дополнительного образования. В этой системе занято 286 обучающихс</w:t>
      </w:r>
      <w:r w:rsidR="00E53177">
        <w:rPr>
          <w:rFonts w:ascii="Times New Roman" w:hAnsi="Times New Roman"/>
          <w:sz w:val="28"/>
          <w:szCs w:val="28"/>
        </w:rPr>
        <w:t>я.</w:t>
      </w:r>
    </w:p>
    <w:p w:rsidR="001E401B" w:rsidRPr="00AD2BD5" w:rsidRDefault="001E401B" w:rsidP="00E53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Дом детского творчества посещали 40 обучающихся с 1</w:t>
      </w:r>
      <w:r w:rsidRPr="00E53177">
        <w:rPr>
          <w:rFonts w:ascii="Times New Roman" w:hAnsi="Times New Roman"/>
          <w:b/>
          <w:sz w:val="28"/>
          <w:szCs w:val="28"/>
        </w:rPr>
        <w:t>-</w:t>
      </w:r>
      <w:r w:rsidRPr="00AD2BD5">
        <w:rPr>
          <w:rFonts w:ascii="Times New Roman" w:hAnsi="Times New Roman"/>
          <w:sz w:val="28"/>
          <w:szCs w:val="28"/>
        </w:rPr>
        <w:t xml:space="preserve">4 классы. </w:t>
      </w:r>
    </w:p>
    <w:p w:rsidR="001E401B" w:rsidRPr="00AD2BD5" w:rsidRDefault="001E401B" w:rsidP="00E53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 w:rsidRPr="00AD2BD5">
        <w:rPr>
          <w:rFonts w:ascii="Times New Roman" w:hAnsi="Times New Roman"/>
          <w:sz w:val="28"/>
          <w:szCs w:val="28"/>
        </w:rPr>
        <w:t xml:space="preserve"> году контингент обучающихся спортивной школы в 19 группах составляет 246 чел., из них по направлению «волейбол» занималось 72 чел., «футбол» - 83 чел., «лёгкая атлетика» </w:t>
      </w:r>
      <w:r w:rsidRPr="00E53177">
        <w:rPr>
          <w:rFonts w:ascii="Times New Roman" w:hAnsi="Times New Roman"/>
          <w:b/>
          <w:sz w:val="28"/>
          <w:szCs w:val="28"/>
        </w:rPr>
        <w:t>-</w:t>
      </w:r>
      <w:r w:rsidRPr="00AD2BD5">
        <w:rPr>
          <w:rFonts w:ascii="Times New Roman" w:hAnsi="Times New Roman"/>
          <w:sz w:val="28"/>
          <w:szCs w:val="28"/>
        </w:rPr>
        <w:t xml:space="preserve"> 91 чел.</w:t>
      </w:r>
    </w:p>
    <w:p w:rsidR="001E401B" w:rsidRPr="00AD2BD5" w:rsidRDefault="001E401B" w:rsidP="00E53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От уровня профессионализма педагогических кадров напрямую зависит качество любого образовательного учреждения. Именно поэтому к образовательному уровню педагогических работников предъявляются самые высокие требования. Ежегодно педагоги нашего района повышают свой профессионализм. За 202</w:t>
      </w:r>
      <w:r>
        <w:rPr>
          <w:rFonts w:ascii="Times New Roman" w:hAnsi="Times New Roman"/>
          <w:sz w:val="28"/>
          <w:szCs w:val="28"/>
        </w:rPr>
        <w:t>1</w:t>
      </w:r>
      <w:r w:rsidR="00E53177">
        <w:rPr>
          <w:rFonts w:ascii="Times New Roman" w:hAnsi="Times New Roman"/>
          <w:sz w:val="28"/>
          <w:szCs w:val="28"/>
        </w:rPr>
        <w:t xml:space="preserve"> </w:t>
      </w:r>
      <w:r w:rsidRPr="00AD2BD5">
        <w:rPr>
          <w:rFonts w:ascii="Times New Roman" w:hAnsi="Times New Roman"/>
          <w:sz w:val="28"/>
          <w:szCs w:val="28"/>
        </w:rPr>
        <w:t>г</w:t>
      </w:r>
      <w:r w:rsidR="00E53177">
        <w:rPr>
          <w:rFonts w:ascii="Times New Roman" w:hAnsi="Times New Roman"/>
          <w:sz w:val="28"/>
          <w:szCs w:val="28"/>
        </w:rPr>
        <w:t>од</w:t>
      </w:r>
      <w:r w:rsidRPr="00AD2BD5">
        <w:rPr>
          <w:rFonts w:ascii="Times New Roman" w:hAnsi="Times New Roman"/>
          <w:sz w:val="28"/>
          <w:szCs w:val="28"/>
        </w:rPr>
        <w:t xml:space="preserve"> </w:t>
      </w:r>
      <w:r w:rsidRPr="00E53177">
        <w:rPr>
          <w:rFonts w:ascii="Times New Roman" w:hAnsi="Times New Roman"/>
          <w:sz w:val="28"/>
          <w:szCs w:val="28"/>
        </w:rPr>
        <w:t xml:space="preserve">127 </w:t>
      </w:r>
      <w:r w:rsidRPr="00AD2BD5">
        <w:rPr>
          <w:rFonts w:ascii="Times New Roman" w:hAnsi="Times New Roman"/>
          <w:sz w:val="28"/>
          <w:szCs w:val="28"/>
        </w:rPr>
        <w:t>педагогов прошли курсовую подготовку по своей специальности</w:t>
      </w:r>
      <w:r>
        <w:rPr>
          <w:rFonts w:ascii="Times New Roman" w:hAnsi="Times New Roman"/>
          <w:sz w:val="28"/>
          <w:szCs w:val="28"/>
        </w:rPr>
        <w:t>;</w:t>
      </w:r>
      <w:r w:rsidRPr="00AD2BD5">
        <w:rPr>
          <w:rFonts w:ascii="Times New Roman" w:hAnsi="Times New Roman"/>
          <w:sz w:val="28"/>
          <w:szCs w:val="28"/>
        </w:rPr>
        <w:t xml:space="preserve"> 6 учителей и 2 воспитателей аттестовались на вы</w:t>
      </w:r>
      <w:r>
        <w:rPr>
          <w:rFonts w:ascii="Times New Roman" w:hAnsi="Times New Roman"/>
          <w:sz w:val="28"/>
          <w:szCs w:val="28"/>
        </w:rPr>
        <w:t>сшую квалификационную категорию.</w:t>
      </w:r>
      <w:r w:rsidRPr="00AD2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D2BD5">
        <w:rPr>
          <w:rFonts w:ascii="Times New Roman" w:hAnsi="Times New Roman"/>
          <w:sz w:val="28"/>
          <w:szCs w:val="28"/>
        </w:rPr>
        <w:t>сего педагогов с высшей категорией в районе 30</w:t>
      </w:r>
      <w:r>
        <w:rPr>
          <w:rFonts w:ascii="Times New Roman" w:hAnsi="Times New Roman"/>
          <w:sz w:val="28"/>
          <w:szCs w:val="28"/>
        </w:rPr>
        <w:t xml:space="preserve"> человек </w:t>
      </w:r>
      <w:r w:rsidRPr="00AD2BD5">
        <w:rPr>
          <w:rFonts w:ascii="Times New Roman" w:hAnsi="Times New Roman"/>
          <w:sz w:val="28"/>
          <w:szCs w:val="28"/>
        </w:rPr>
        <w:t>(11 %</w:t>
      </w:r>
      <w:r>
        <w:rPr>
          <w:rFonts w:ascii="Times New Roman" w:hAnsi="Times New Roman"/>
          <w:sz w:val="28"/>
          <w:szCs w:val="28"/>
        </w:rPr>
        <w:t xml:space="preserve"> от общего количества педагогов</w:t>
      </w:r>
      <w:r w:rsidRPr="00AD2BD5">
        <w:rPr>
          <w:rFonts w:ascii="Times New Roman" w:hAnsi="Times New Roman"/>
          <w:sz w:val="28"/>
          <w:szCs w:val="28"/>
        </w:rPr>
        <w:t>). 1 квалификационную категорию  за прошедший год получили 52 педагога, всего 184(70%). 47 педагогов имеют со</w:t>
      </w:r>
      <w:r>
        <w:rPr>
          <w:rFonts w:ascii="Times New Roman" w:hAnsi="Times New Roman"/>
          <w:sz w:val="28"/>
          <w:szCs w:val="28"/>
        </w:rPr>
        <w:t>ответствие занимаемой должности</w:t>
      </w:r>
      <w:r w:rsidRPr="00AD2BD5">
        <w:rPr>
          <w:rFonts w:ascii="Times New Roman" w:hAnsi="Times New Roman"/>
          <w:sz w:val="28"/>
          <w:szCs w:val="28"/>
        </w:rPr>
        <w:t xml:space="preserve"> (19%). За отчетный период Почётной грамотой </w:t>
      </w:r>
      <w:r>
        <w:rPr>
          <w:rFonts w:ascii="Times New Roman" w:hAnsi="Times New Roman"/>
          <w:sz w:val="28"/>
          <w:szCs w:val="28"/>
        </w:rPr>
        <w:t>м</w:t>
      </w:r>
      <w:r w:rsidRPr="00AD2BD5">
        <w:rPr>
          <w:rFonts w:ascii="Times New Roman" w:hAnsi="Times New Roman"/>
          <w:sz w:val="28"/>
          <w:szCs w:val="28"/>
        </w:rPr>
        <w:t>инистерства образования Саратовской области награждены 7 педагогических работников района, а Нагрудный знак «Почётный работник воспитания и просвещения Российской Федерации» получили 5 работников.</w:t>
      </w:r>
    </w:p>
    <w:p w:rsidR="001E401B" w:rsidRPr="00AD2BD5" w:rsidRDefault="001E401B" w:rsidP="00E53177">
      <w:pPr>
        <w:pStyle w:val="af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AD2BD5">
        <w:rPr>
          <w:sz w:val="28"/>
          <w:szCs w:val="28"/>
          <w:shd w:val="clear" w:color="auto" w:fill="FFFFFF"/>
        </w:rPr>
        <w:t>Министерство просвещения разработало программу федеральной поддержки</w:t>
      </w:r>
      <w:r w:rsidR="00E53177">
        <w:rPr>
          <w:sz w:val="28"/>
          <w:szCs w:val="28"/>
          <w:shd w:val="clear" w:color="auto" w:fill="FFFFFF"/>
        </w:rPr>
        <w:t xml:space="preserve"> </w:t>
      </w:r>
      <w:r w:rsidRPr="00AD2BD5">
        <w:rPr>
          <w:bCs/>
          <w:sz w:val="28"/>
          <w:szCs w:val="28"/>
          <w:shd w:val="clear" w:color="auto" w:fill="FFFFFF"/>
        </w:rPr>
        <w:t>классных</w:t>
      </w:r>
      <w:r w:rsidR="00E53177">
        <w:rPr>
          <w:sz w:val="28"/>
          <w:szCs w:val="28"/>
          <w:shd w:val="clear" w:color="auto" w:fill="FFFFFF"/>
        </w:rPr>
        <w:t xml:space="preserve"> </w:t>
      </w:r>
      <w:r w:rsidRPr="00AD2BD5">
        <w:rPr>
          <w:bCs/>
          <w:sz w:val="28"/>
          <w:szCs w:val="28"/>
          <w:shd w:val="clear" w:color="auto" w:fill="FFFFFF"/>
        </w:rPr>
        <w:t>руководителей</w:t>
      </w:r>
      <w:r>
        <w:rPr>
          <w:sz w:val="28"/>
          <w:szCs w:val="28"/>
          <w:shd w:val="clear" w:color="auto" w:fill="FFFFFF"/>
        </w:rPr>
        <w:t xml:space="preserve">. С </w:t>
      </w:r>
      <w:r w:rsidRPr="00AD2BD5">
        <w:rPr>
          <w:sz w:val="28"/>
          <w:szCs w:val="28"/>
          <w:shd w:val="clear" w:color="auto" w:fill="FFFFFF"/>
        </w:rPr>
        <w:t xml:space="preserve">1 сентября 2020 года федеральную надбавку в размере 5 тысяч рублей получают 128 классных руководителей общеобразовательных учреждений Питерского района. </w:t>
      </w:r>
    </w:p>
    <w:p w:rsidR="001E401B" w:rsidRPr="00AD2BD5" w:rsidRDefault="001E401B" w:rsidP="00E53177">
      <w:pPr>
        <w:pStyle w:val="af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AD2BD5">
        <w:rPr>
          <w:sz w:val="28"/>
          <w:szCs w:val="28"/>
          <w:shd w:val="clear" w:color="auto" w:fill="FFFFFF"/>
        </w:rPr>
        <w:t>С 1 августа 2021 г</w:t>
      </w:r>
      <w:r w:rsidR="00E53177">
        <w:rPr>
          <w:sz w:val="28"/>
          <w:szCs w:val="28"/>
          <w:shd w:val="clear" w:color="auto" w:fill="FFFFFF"/>
        </w:rPr>
        <w:t>ода</w:t>
      </w:r>
      <w:r w:rsidRPr="00AD2BD5">
        <w:rPr>
          <w:sz w:val="28"/>
          <w:szCs w:val="28"/>
          <w:shd w:val="clear" w:color="auto" w:fill="FFFFFF"/>
        </w:rPr>
        <w:t xml:space="preserve"> произошло повышение заработной платы педагогическим работникам на 10%.</w:t>
      </w:r>
    </w:p>
    <w:p w:rsidR="001E401B" w:rsidRPr="00AD2BD5" w:rsidRDefault="001E401B" w:rsidP="00E53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2BD5">
        <w:rPr>
          <w:rFonts w:ascii="Times New Roman" w:hAnsi="Times New Roman"/>
          <w:sz w:val="28"/>
          <w:szCs w:val="28"/>
        </w:rPr>
        <w:t>Ежегодно, с целью обобщения и распространения</w:t>
      </w:r>
      <w:r w:rsidR="00374419">
        <w:rPr>
          <w:rFonts w:ascii="Times New Roman" w:hAnsi="Times New Roman"/>
          <w:sz w:val="28"/>
          <w:szCs w:val="28"/>
        </w:rPr>
        <w:t xml:space="preserve"> лучших педагогических практик </w:t>
      </w:r>
      <w:r w:rsidRPr="00AD2BD5">
        <w:rPr>
          <w:rFonts w:ascii="Times New Roman" w:hAnsi="Times New Roman"/>
          <w:sz w:val="28"/>
          <w:szCs w:val="28"/>
        </w:rPr>
        <w:t>в районе проводятся конкурсы педагогического мастерства.</w:t>
      </w:r>
    </w:p>
    <w:p w:rsidR="001E401B" w:rsidRPr="00AD2BD5" w:rsidRDefault="001E401B" w:rsidP="00E53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2BD5">
        <w:rPr>
          <w:rFonts w:ascii="Times New Roman" w:hAnsi="Times New Roman"/>
          <w:bCs/>
          <w:sz w:val="28"/>
          <w:szCs w:val="28"/>
          <w:shd w:val="clear" w:color="auto" w:fill="FFFFFF"/>
        </w:rPr>
        <w:t>Работа</w:t>
      </w:r>
      <w:r w:rsidR="003744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2BD5">
        <w:rPr>
          <w:rFonts w:ascii="Times New Roman" w:hAnsi="Times New Roman"/>
          <w:sz w:val="28"/>
          <w:szCs w:val="28"/>
          <w:shd w:val="clear" w:color="auto" w:fill="FFFFFF"/>
        </w:rPr>
        <w:t>в 2022 году продолжается с учетом противодействия</w:t>
      </w:r>
      <w:r w:rsidR="003744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2BD5">
        <w:rPr>
          <w:rFonts w:ascii="Times New Roman" w:hAnsi="Times New Roman"/>
          <w:bCs/>
          <w:sz w:val="28"/>
          <w:szCs w:val="28"/>
          <w:shd w:val="clear" w:color="auto" w:fill="FFFFFF"/>
        </w:rPr>
        <w:t>новой</w:t>
      </w:r>
      <w:r w:rsidR="003744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2BD5">
        <w:rPr>
          <w:rFonts w:ascii="Times New Roman" w:hAnsi="Times New Roman"/>
          <w:sz w:val="28"/>
          <w:szCs w:val="28"/>
          <w:shd w:val="clear" w:color="auto" w:fill="FFFFFF"/>
        </w:rPr>
        <w:t>коро</w:t>
      </w:r>
      <w:r w:rsidR="00E53177">
        <w:rPr>
          <w:rFonts w:ascii="Times New Roman" w:hAnsi="Times New Roman"/>
          <w:sz w:val="28"/>
          <w:szCs w:val="28"/>
          <w:shd w:val="clear" w:color="auto" w:fill="FFFFFF"/>
        </w:rPr>
        <w:t>навирусной инфекции (COVID-19).</w:t>
      </w:r>
    </w:p>
    <w:p w:rsidR="001E401B" w:rsidRPr="00AD2BD5" w:rsidRDefault="001E401B" w:rsidP="00E53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2BD5">
        <w:rPr>
          <w:rStyle w:val="aff2"/>
          <w:rFonts w:ascii="Times New Roman" w:hAnsi="Times New Roman"/>
          <w:b w:val="0"/>
          <w:sz w:val="28"/>
          <w:szCs w:val="28"/>
          <w:shd w:val="clear" w:color="auto" w:fill="FFFFFF"/>
        </w:rPr>
        <w:t>В период с 1 сентября в штатном режиме проведены Всероссийские проверочные работы, диагнос</w:t>
      </w:r>
      <w:r w:rsidR="00374419">
        <w:rPr>
          <w:rStyle w:val="aff2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тических работ для 10 классов, </w:t>
      </w:r>
      <w:r w:rsidRPr="00AD2BD5">
        <w:rPr>
          <w:rStyle w:val="aff2"/>
          <w:rFonts w:ascii="Times New Roman" w:hAnsi="Times New Roman"/>
          <w:b w:val="0"/>
          <w:sz w:val="28"/>
          <w:szCs w:val="28"/>
          <w:shd w:val="clear" w:color="auto" w:fill="FFFFFF"/>
        </w:rPr>
        <w:t>которые проводятся с целью</w:t>
      </w:r>
      <w:r w:rsidRPr="00AD2BD5">
        <w:rPr>
          <w:rFonts w:ascii="Times New Roman" w:hAnsi="Times New Roman"/>
          <w:sz w:val="28"/>
          <w:szCs w:val="28"/>
        </w:rPr>
        <w:t xml:space="preserve"> определения уровня качества знаний обучающихся, полученных по завершении освоения образовательных программ основного общего образования. </w:t>
      </w:r>
    </w:p>
    <w:p w:rsidR="001E401B" w:rsidRPr="00AD2BD5" w:rsidRDefault="001E401B" w:rsidP="00E53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 xml:space="preserve">Особое место среди интеллектуальных конкурсов занимает Всероссийская олимпиада школьников. </w:t>
      </w:r>
    </w:p>
    <w:p w:rsidR="001E401B" w:rsidRPr="00AD2BD5" w:rsidRDefault="001E401B" w:rsidP="00374419">
      <w:pPr>
        <w:pStyle w:val="af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2BD5">
        <w:rPr>
          <w:sz w:val="28"/>
          <w:szCs w:val="28"/>
        </w:rPr>
        <w:lastRenderedPageBreak/>
        <w:t xml:space="preserve">Муниципальный этап проводился в режиме оффлайн (школы предоставляли диски с записями по каждому предмету) </w:t>
      </w:r>
    </w:p>
    <w:p w:rsidR="001E401B" w:rsidRPr="00AD2BD5" w:rsidRDefault="001E401B" w:rsidP="003744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В школьном этапе ВсОШ приняли участие 490 обучающихся 4-11 классов</w:t>
      </w:r>
      <w:r>
        <w:rPr>
          <w:rFonts w:ascii="Times New Roman" w:hAnsi="Times New Roman"/>
          <w:sz w:val="28"/>
          <w:szCs w:val="28"/>
        </w:rPr>
        <w:t>.</w:t>
      </w:r>
      <w:r w:rsidRPr="00AD2BD5">
        <w:rPr>
          <w:rFonts w:ascii="Times New Roman" w:hAnsi="Times New Roman"/>
          <w:sz w:val="28"/>
          <w:szCs w:val="28"/>
        </w:rPr>
        <w:t xml:space="preserve"> Победителей и призеров – 231.</w:t>
      </w:r>
    </w:p>
    <w:p w:rsidR="001E401B" w:rsidRPr="00AD2BD5" w:rsidRDefault="001E401B" w:rsidP="003744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В муниципальном этапе ВсОШ участвовали 90 обучающихся 7-11 классов Победителей и призеров – 38.</w:t>
      </w:r>
    </w:p>
    <w:p w:rsidR="001E401B" w:rsidRPr="00AD2BD5" w:rsidRDefault="001E401B" w:rsidP="00374419">
      <w:pPr>
        <w:pStyle w:val="af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2BD5">
        <w:rPr>
          <w:sz w:val="28"/>
          <w:szCs w:val="28"/>
          <w:shd w:val="clear" w:color="auto" w:fill="FFFFFF"/>
        </w:rPr>
        <w:t>На территории</w:t>
      </w:r>
      <w:r w:rsidR="00374419">
        <w:rPr>
          <w:sz w:val="28"/>
          <w:szCs w:val="28"/>
          <w:shd w:val="clear" w:color="auto" w:fill="FFFFFF"/>
        </w:rPr>
        <w:t xml:space="preserve"> </w:t>
      </w:r>
      <w:r w:rsidRPr="00AD2BD5">
        <w:rPr>
          <w:bCs/>
          <w:sz w:val="28"/>
          <w:szCs w:val="28"/>
          <w:shd w:val="clear" w:color="auto" w:fill="FFFFFF"/>
        </w:rPr>
        <w:t>района</w:t>
      </w:r>
      <w:r w:rsidR="00374419">
        <w:rPr>
          <w:sz w:val="28"/>
          <w:szCs w:val="28"/>
          <w:shd w:val="clear" w:color="auto" w:fill="FFFFFF"/>
        </w:rPr>
        <w:t xml:space="preserve"> </w:t>
      </w:r>
      <w:r w:rsidRPr="00AD2BD5">
        <w:rPr>
          <w:bCs/>
          <w:sz w:val="28"/>
          <w:szCs w:val="28"/>
          <w:shd w:val="clear" w:color="auto" w:fill="FFFFFF"/>
        </w:rPr>
        <w:t>успешно</w:t>
      </w:r>
      <w:r w:rsidR="00374419">
        <w:rPr>
          <w:sz w:val="28"/>
          <w:szCs w:val="28"/>
          <w:shd w:val="clear" w:color="auto" w:fill="FFFFFF"/>
        </w:rPr>
        <w:t xml:space="preserve"> </w:t>
      </w:r>
      <w:r w:rsidRPr="00AD2BD5">
        <w:rPr>
          <w:bCs/>
          <w:sz w:val="28"/>
          <w:szCs w:val="28"/>
          <w:shd w:val="clear" w:color="auto" w:fill="FFFFFF"/>
        </w:rPr>
        <w:t>реализуются</w:t>
      </w:r>
      <w:r w:rsidR="00374419">
        <w:rPr>
          <w:sz w:val="28"/>
          <w:szCs w:val="28"/>
          <w:shd w:val="clear" w:color="auto" w:fill="FFFFFF"/>
        </w:rPr>
        <w:t xml:space="preserve"> </w:t>
      </w:r>
      <w:r w:rsidRPr="00AD2BD5">
        <w:rPr>
          <w:bCs/>
          <w:sz w:val="28"/>
          <w:szCs w:val="28"/>
          <w:shd w:val="clear" w:color="auto" w:fill="FFFFFF"/>
        </w:rPr>
        <w:t>задачи</w:t>
      </w:r>
      <w:r w:rsidRPr="00AD2BD5">
        <w:rPr>
          <w:sz w:val="28"/>
          <w:szCs w:val="28"/>
          <w:shd w:val="clear" w:color="auto" w:fill="FFFFFF"/>
        </w:rPr>
        <w:t>,</w:t>
      </w:r>
      <w:r w:rsidR="00374419">
        <w:rPr>
          <w:sz w:val="28"/>
          <w:szCs w:val="28"/>
          <w:shd w:val="clear" w:color="auto" w:fill="FFFFFF"/>
        </w:rPr>
        <w:t xml:space="preserve"> </w:t>
      </w:r>
      <w:r w:rsidRPr="00AD2BD5">
        <w:rPr>
          <w:bCs/>
          <w:sz w:val="28"/>
          <w:szCs w:val="28"/>
          <w:shd w:val="clear" w:color="auto" w:fill="FFFFFF"/>
        </w:rPr>
        <w:t xml:space="preserve">поставленные </w:t>
      </w:r>
      <w:r>
        <w:rPr>
          <w:bCs/>
          <w:sz w:val="28"/>
          <w:szCs w:val="28"/>
          <w:shd w:val="clear" w:color="auto" w:fill="FFFFFF"/>
        </w:rPr>
        <w:t>П</w:t>
      </w:r>
      <w:r w:rsidRPr="00AD2BD5">
        <w:rPr>
          <w:bCs/>
          <w:sz w:val="28"/>
          <w:szCs w:val="28"/>
          <w:shd w:val="clear" w:color="auto" w:fill="FFFFFF"/>
        </w:rPr>
        <w:t>резидентом Р</w:t>
      </w:r>
      <w:r w:rsidR="00374419">
        <w:rPr>
          <w:bCs/>
          <w:sz w:val="28"/>
          <w:szCs w:val="28"/>
          <w:shd w:val="clear" w:color="auto" w:fill="FFFFFF"/>
        </w:rPr>
        <w:t xml:space="preserve">оссийской </w:t>
      </w:r>
      <w:r w:rsidRPr="00AD2BD5">
        <w:rPr>
          <w:bCs/>
          <w:sz w:val="28"/>
          <w:szCs w:val="28"/>
          <w:shd w:val="clear" w:color="auto" w:fill="FFFFFF"/>
        </w:rPr>
        <w:t>Ф</w:t>
      </w:r>
      <w:r w:rsidR="00374419">
        <w:rPr>
          <w:bCs/>
          <w:sz w:val="28"/>
          <w:szCs w:val="28"/>
          <w:shd w:val="clear" w:color="auto" w:fill="FFFFFF"/>
        </w:rPr>
        <w:t>едерации</w:t>
      </w:r>
      <w:r w:rsidRPr="00AD2BD5">
        <w:rPr>
          <w:bCs/>
          <w:sz w:val="28"/>
          <w:szCs w:val="28"/>
          <w:shd w:val="clear" w:color="auto" w:fill="FFFFFF"/>
        </w:rPr>
        <w:t xml:space="preserve">. </w:t>
      </w:r>
      <w:r w:rsidR="00374419">
        <w:rPr>
          <w:bCs/>
          <w:sz w:val="28"/>
          <w:szCs w:val="28"/>
          <w:shd w:val="clear" w:color="auto" w:fill="FFFFFF"/>
        </w:rPr>
        <w:t xml:space="preserve">С 2019 года </w:t>
      </w:r>
      <w:r>
        <w:rPr>
          <w:bCs/>
          <w:sz w:val="28"/>
          <w:szCs w:val="28"/>
          <w:shd w:val="clear" w:color="auto" w:fill="FFFFFF"/>
        </w:rPr>
        <w:t xml:space="preserve">в районе открылись 4 Центра «Точка роста». В </w:t>
      </w:r>
      <w:r w:rsidR="00374419">
        <w:rPr>
          <w:bCs/>
          <w:sz w:val="28"/>
          <w:szCs w:val="28"/>
          <w:shd w:val="clear" w:color="auto" w:fill="FFFFFF"/>
        </w:rPr>
        <w:t>2019 году на базе МОУ «СОШ с.</w:t>
      </w:r>
      <w:r>
        <w:rPr>
          <w:bCs/>
          <w:sz w:val="28"/>
          <w:szCs w:val="28"/>
          <w:shd w:val="clear" w:color="auto" w:fill="FFFFFF"/>
        </w:rPr>
        <w:t xml:space="preserve">Питерка», </w:t>
      </w:r>
      <w:r w:rsidR="00374419">
        <w:rPr>
          <w:bCs/>
          <w:sz w:val="28"/>
          <w:szCs w:val="28"/>
          <w:shd w:val="clear" w:color="auto" w:fill="FFFFFF"/>
        </w:rPr>
        <w:t>в 2020 году на базе МОУ «СОШ с.</w:t>
      </w:r>
      <w:r>
        <w:rPr>
          <w:bCs/>
          <w:sz w:val="28"/>
          <w:szCs w:val="28"/>
          <w:shd w:val="clear" w:color="auto" w:fill="FFFFFF"/>
        </w:rPr>
        <w:t xml:space="preserve">Агафоновка», </w:t>
      </w:r>
      <w:r w:rsidR="00374419">
        <w:rPr>
          <w:bCs/>
          <w:sz w:val="28"/>
          <w:szCs w:val="28"/>
          <w:shd w:val="clear" w:color="auto" w:fill="FFFFFF"/>
        </w:rPr>
        <w:t>в 2021 году на базе МОУ «СОШ с.Мироновка» и МОУ «СОШ с.</w:t>
      </w:r>
      <w:r>
        <w:rPr>
          <w:bCs/>
          <w:sz w:val="28"/>
          <w:szCs w:val="28"/>
          <w:shd w:val="clear" w:color="auto" w:fill="FFFFFF"/>
        </w:rPr>
        <w:t xml:space="preserve">Новотулка». </w:t>
      </w:r>
      <w:r w:rsidRPr="00AD2BD5">
        <w:rPr>
          <w:sz w:val="28"/>
          <w:szCs w:val="28"/>
        </w:rPr>
        <w:t xml:space="preserve">Главным отличием центров в </w:t>
      </w:r>
      <w:r>
        <w:rPr>
          <w:sz w:val="28"/>
          <w:szCs w:val="28"/>
        </w:rPr>
        <w:t>2021</w:t>
      </w:r>
      <w:r w:rsidRPr="00AD2BD5">
        <w:rPr>
          <w:sz w:val="28"/>
          <w:szCs w:val="28"/>
        </w:rPr>
        <w:t xml:space="preserve"> году ста</w:t>
      </w:r>
      <w:r>
        <w:rPr>
          <w:sz w:val="28"/>
          <w:szCs w:val="28"/>
        </w:rPr>
        <w:t>ло</w:t>
      </w:r>
      <w:r w:rsidRPr="00AD2BD5">
        <w:rPr>
          <w:sz w:val="28"/>
          <w:szCs w:val="28"/>
        </w:rPr>
        <w:t xml:space="preserve"> оснащение их оборудованием для практической отработки учебного материала по предметам физика, химия и биология. За счет муниципального бюджета отремонтированы учебные кабинеты для функционирования Центров. </w:t>
      </w:r>
    </w:p>
    <w:p w:rsidR="001E401B" w:rsidRPr="00AD2BD5" w:rsidRDefault="001E401B" w:rsidP="003744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 xml:space="preserve">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В системе дополнительного образования Питерского муниципального района осуществляется внедрение персонифицированного финансирования дополнительного образования детей. Сертификаты предоставляют детям возможность выбирать и записываться в кружки и секции муниципальных организаций с помощью навигатора дополнительного образования. Сейчас за именным сертификатом ребенка закрепляются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собственности. </w:t>
      </w:r>
    </w:p>
    <w:p w:rsidR="001E401B" w:rsidRDefault="001E401B" w:rsidP="003744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Одним из приоритетных направлений деятельности муниципально</w:t>
      </w:r>
      <w:r w:rsidR="00374419">
        <w:rPr>
          <w:rFonts w:ascii="Times New Roman" w:hAnsi="Times New Roman"/>
          <w:sz w:val="28"/>
          <w:szCs w:val="28"/>
        </w:rPr>
        <w:t>й системы образования является</w:t>
      </w:r>
      <w:r w:rsidRPr="00AD2BD5">
        <w:rPr>
          <w:rFonts w:ascii="Times New Roman" w:hAnsi="Times New Roman"/>
          <w:sz w:val="28"/>
          <w:szCs w:val="28"/>
        </w:rPr>
        <w:t xml:space="preserve"> приведение существующих зданий образовательных учреждений в соответствие с современными требованиями. Таким мероприятием традиционно является подготовка образовательных учреждений к началу нового учебного года. </w:t>
      </w:r>
    </w:p>
    <w:p w:rsidR="001E401B" w:rsidRPr="00AD2BD5" w:rsidRDefault="001E401B" w:rsidP="003744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Ежегодно о</w:t>
      </w:r>
      <w:r w:rsidR="00374419">
        <w:rPr>
          <w:rFonts w:ascii="Times New Roman" w:hAnsi="Times New Roman"/>
          <w:sz w:val="28"/>
          <w:szCs w:val="28"/>
        </w:rPr>
        <w:t xml:space="preserve">существляется подвоз детей к 7 </w:t>
      </w:r>
      <w:r w:rsidRPr="00AD2BD5">
        <w:rPr>
          <w:rFonts w:ascii="Times New Roman" w:hAnsi="Times New Roman"/>
          <w:sz w:val="28"/>
          <w:szCs w:val="28"/>
        </w:rPr>
        <w:t>общеобразовате</w:t>
      </w:r>
      <w:r w:rsidR="00374419">
        <w:rPr>
          <w:rFonts w:ascii="Times New Roman" w:hAnsi="Times New Roman"/>
          <w:sz w:val="28"/>
          <w:szCs w:val="28"/>
        </w:rPr>
        <w:t>льным организациям: МОУ «СОШ с.Алексашкино», МОУ «СОШ с.Питерка», МОУ «СОШ п.Нива», МОУ «СОШ с.Агафоновка», МОУ «СОШ п.Новореченский», МОУ «СОШ с.Новотулка», МОУ «СОШ с.</w:t>
      </w:r>
      <w:r w:rsidRPr="00AD2BD5">
        <w:rPr>
          <w:rFonts w:ascii="Times New Roman" w:hAnsi="Times New Roman"/>
          <w:sz w:val="28"/>
          <w:szCs w:val="28"/>
        </w:rPr>
        <w:t>Мироновка». Все эти организации имеют лицензию на осуществления деятельности по перевозке пассажиров и иных лиц автомобильным транспортом.</w:t>
      </w:r>
    </w:p>
    <w:p w:rsidR="001E401B" w:rsidRPr="00AD2BD5" w:rsidRDefault="00374419" w:rsidP="0037441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СОШ с.</w:t>
      </w:r>
      <w:r w:rsidR="001E401B" w:rsidRPr="00AD2BD5">
        <w:rPr>
          <w:rFonts w:ascii="Times New Roman" w:hAnsi="Times New Roman"/>
          <w:sz w:val="28"/>
          <w:szCs w:val="28"/>
        </w:rPr>
        <w:t xml:space="preserve">Новотулка в конце 2021 года получила новый автобус. </w:t>
      </w:r>
    </w:p>
    <w:p w:rsidR="001E401B" w:rsidRPr="00AD2BD5" w:rsidRDefault="001E401B" w:rsidP="0037441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Ежедневно осуществляется подвоз детей общеобраз</w:t>
      </w:r>
      <w:r w:rsidR="00374419">
        <w:rPr>
          <w:rFonts w:ascii="Times New Roman" w:hAnsi="Times New Roman"/>
          <w:sz w:val="28"/>
          <w:szCs w:val="28"/>
        </w:rPr>
        <w:t xml:space="preserve">овательными организациями. Все </w:t>
      </w:r>
      <w:r w:rsidRPr="00AD2BD5">
        <w:rPr>
          <w:rFonts w:ascii="Times New Roman" w:hAnsi="Times New Roman"/>
          <w:sz w:val="28"/>
          <w:szCs w:val="28"/>
        </w:rPr>
        <w:t>организации имеют лицензию на осуществления деятельности по перевозке пассажиров и иных лиц автомобильным транспортом.</w:t>
      </w:r>
    </w:p>
    <w:p w:rsidR="001E401B" w:rsidRPr="00AD2BD5" w:rsidRDefault="001E401B" w:rsidP="00374419">
      <w:pPr>
        <w:pStyle w:val="af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2BD5">
        <w:rPr>
          <w:sz w:val="28"/>
          <w:szCs w:val="28"/>
          <w:shd w:val="clear" w:color="auto" w:fill="FFFFFF"/>
        </w:rPr>
        <w:lastRenderedPageBreak/>
        <w:t xml:space="preserve">На 2021 г также заключено дополнительное соглашение по организации бесплатного горячего питания для обучающихся начальных классов. </w:t>
      </w:r>
    </w:p>
    <w:p w:rsidR="001E401B" w:rsidRPr="00AD2BD5" w:rsidRDefault="00374419" w:rsidP="003744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 образования ведется</w:t>
      </w:r>
      <w:r w:rsidR="001E401B" w:rsidRPr="00AD2BD5">
        <w:rPr>
          <w:rFonts w:ascii="Times New Roman" w:hAnsi="Times New Roman"/>
          <w:sz w:val="28"/>
          <w:szCs w:val="28"/>
        </w:rPr>
        <w:t xml:space="preserve"> работа по реализации основных напр</w:t>
      </w:r>
      <w:r>
        <w:rPr>
          <w:rFonts w:ascii="Times New Roman" w:hAnsi="Times New Roman"/>
          <w:sz w:val="28"/>
          <w:szCs w:val="28"/>
        </w:rPr>
        <w:t>авлений в области профилактики</w:t>
      </w:r>
      <w:r w:rsidR="001E401B" w:rsidRPr="00AD2BD5">
        <w:rPr>
          <w:rFonts w:ascii="Times New Roman" w:hAnsi="Times New Roman"/>
          <w:sz w:val="28"/>
          <w:szCs w:val="28"/>
        </w:rPr>
        <w:t xml:space="preserve"> безнадзорности и правонарушений  среди обучающихся Питерского муниципального района.</w:t>
      </w:r>
    </w:p>
    <w:p w:rsidR="001E401B" w:rsidRPr="00AD2BD5" w:rsidRDefault="001E401B" w:rsidP="0037441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Существующие проблемы системы образования Питерского муниципального района требуют комплексного решения. Это решение будет достигнуто с использованием программно-целевого метода, об</w:t>
      </w:r>
      <w:r w:rsidR="00374419">
        <w:rPr>
          <w:rFonts w:ascii="Times New Roman" w:hAnsi="Times New Roman"/>
          <w:sz w:val="28"/>
          <w:szCs w:val="28"/>
        </w:rPr>
        <w:t>еспечивающего взаимосвязь целей и</w:t>
      </w:r>
      <w:r w:rsidRPr="00AD2BD5">
        <w:rPr>
          <w:rFonts w:ascii="Times New Roman" w:hAnsi="Times New Roman"/>
          <w:sz w:val="28"/>
          <w:szCs w:val="28"/>
        </w:rPr>
        <w:t xml:space="preserve"> задач, комплексный характер и единые подходы к решению имеющихся проблем.</w:t>
      </w:r>
    </w:p>
    <w:p w:rsidR="001E401B" w:rsidRPr="00AD2BD5" w:rsidRDefault="001E401B" w:rsidP="0037441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Программа, разработанная на основе программно-целевого метода, представляет  собой комплекс различных мероприятий, направленных на достижение конкретной цели и решение задач, стоящих перед системой образования Питерского муниципального района.</w:t>
      </w:r>
    </w:p>
    <w:p w:rsidR="001E401B" w:rsidRDefault="001E401B" w:rsidP="0037441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Для реализации мероприятий Программы необходима целевая финансовая поддержка из районного бюджета, в том числе для получения субсидий для софинансирования программных мероприятий из средств областного и федерального бюджетов.</w:t>
      </w:r>
    </w:p>
    <w:p w:rsidR="00374419" w:rsidRPr="00AD2BD5" w:rsidRDefault="00374419" w:rsidP="0037441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401B" w:rsidRPr="00374419" w:rsidRDefault="001E401B" w:rsidP="0037441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374419">
        <w:rPr>
          <w:rFonts w:ascii="Times New Roman" w:hAnsi="Times New Roman"/>
          <w:sz w:val="28"/>
          <w:szCs w:val="28"/>
        </w:rPr>
        <w:t>2. Цели и задачи муниципальной программы</w:t>
      </w:r>
    </w:p>
    <w:p w:rsidR="001E401B" w:rsidRPr="00AD2BD5" w:rsidRDefault="001E401B" w:rsidP="0037441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 xml:space="preserve">Цель Программы </w:t>
      </w:r>
      <w:r w:rsidRPr="005551DC">
        <w:rPr>
          <w:rFonts w:ascii="Times New Roman" w:hAnsi="Times New Roman"/>
          <w:b/>
          <w:sz w:val="28"/>
          <w:szCs w:val="28"/>
        </w:rPr>
        <w:t>-</w:t>
      </w:r>
      <w:r w:rsidRPr="00AD2BD5">
        <w:rPr>
          <w:rFonts w:ascii="Times New Roman" w:hAnsi="Times New Roman"/>
          <w:sz w:val="28"/>
          <w:szCs w:val="28"/>
        </w:rPr>
        <w:t xml:space="preserve"> обеспечение доступного качественного образования на территории Питерского района в соответствии с социальным запросом населения.</w:t>
      </w:r>
    </w:p>
    <w:p w:rsidR="001E401B" w:rsidRPr="00AD2BD5" w:rsidRDefault="001E401B" w:rsidP="0037441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Для достижения вышеуказанной цели в ходе реализации программы необходимо решить следующие задачи:</w:t>
      </w:r>
    </w:p>
    <w:p w:rsidR="001E401B" w:rsidRPr="00AD2BD5" w:rsidRDefault="00374419" w:rsidP="00374419">
      <w:pPr>
        <w:tabs>
          <w:tab w:val="left" w:pos="414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4419">
        <w:rPr>
          <w:rFonts w:ascii="Times New Roman" w:hAnsi="Times New Roman"/>
          <w:b/>
          <w:sz w:val="28"/>
          <w:szCs w:val="28"/>
        </w:rPr>
        <w:t>-</w:t>
      </w:r>
      <w:r w:rsidRPr="00374419">
        <w:rPr>
          <w:rFonts w:ascii="Times New Roman" w:hAnsi="Times New Roman"/>
          <w:sz w:val="28"/>
          <w:szCs w:val="28"/>
        </w:rPr>
        <w:t xml:space="preserve"> </w:t>
      </w:r>
      <w:r w:rsidR="001E401B" w:rsidRPr="00AD2BD5">
        <w:rPr>
          <w:rFonts w:ascii="Times New Roman" w:hAnsi="Times New Roman"/>
          <w:sz w:val="28"/>
          <w:szCs w:val="28"/>
        </w:rPr>
        <w:t xml:space="preserve">обеспечение гарантий получения доступного качественного образования независимо от места проживания детей; </w:t>
      </w:r>
    </w:p>
    <w:p w:rsidR="001E401B" w:rsidRPr="00AD2BD5" w:rsidRDefault="00374419" w:rsidP="00374419">
      <w:pPr>
        <w:tabs>
          <w:tab w:val="left" w:pos="414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441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E401B" w:rsidRPr="00AD2BD5">
        <w:rPr>
          <w:rFonts w:ascii="Times New Roman" w:hAnsi="Times New Roman"/>
          <w:sz w:val="28"/>
          <w:szCs w:val="28"/>
        </w:rPr>
        <w:t>создание безопасной здоровьесберегающей среды обучения;</w:t>
      </w:r>
    </w:p>
    <w:p w:rsidR="001E401B" w:rsidRPr="00AD2BD5" w:rsidRDefault="00374419" w:rsidP="00374419">
      <w:pPr>
        <w:tabs>
          <w:tab w:val="left" w:pos="414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441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E401B" w:rsidRPr="00AD2BD5">
        <w:rPr>
          <w:rFonts w:ascii="Times New Roman" w:hAnsi="Times New Roman"/>
          <w:sz w:val="28"/>
          <w:szCs w:val="28"/>
        </w:rPr>
        <w:t>создание условий для успешной социализации детей и самореализации детей и подростков;</w:t>
      </w:r>
    </w:p>
    <w:p w:rsidR="001E401B" w:rsidRPr="00AD2BD5" w:rsidRDefault="00374419" w:rsidP="00374419">
      <w:pPr>
        <w:tabs>
          <w:tab w:val="left" w:pos="414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441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E401B" w:rsidRPr="00AD2BD5">
        <w:rPr>
          <w:rFonts w:ascii="Times New Roman" w:hAnsi="Times New Roman"/>
          <w:sz w:val="28"/>
          <w:szCs w:val="28"/>
        </w:rPr>
        <w:t>создание условий для социальной адаптации детей с ограниченными возможностями здоровья в процессе получения образования;</w:t>
      </w:r>
    </w:p>
    <w:p w:rsidR="001E401B" w:rsidRPr="00AD2BD5" w:rsidRDefault="00374419" w:rsidP="00374419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441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E401B" w:rsidRPr="00AD2BD5">
        <w:rPr>
          <w:rFonts w:ascii="Times New Roman" w:hAnsi="Times New Roman"/>
          <w:sz w:val="28"/>
          <w:szCs w:val="28"/>
        </w:rPr>
        <w:t>создание условий для повышения профессиональной компетентности педагогических и руководящих кадров о</w:t>
      </w:r>
      <w:r>
        <w:rPr>
          <w:rFonts w:ascii="Times New Roman" w:hAnsi="Times New Roman"/>
          <w:sz w:val="28"/>
          <w:szCs w:val="28"/>
        </w:rPr>
        <w:t>бразовательных учреждений.</w:t>
      </w:r>
    </w:p>
    <w:p w:rsidR="001E401B" w:rsidRDefault="001E401B" w:rsidP="00374419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Реализация мероприятий Программы рассчитана на период с 2022 по 2024 год. Выделение отдельных этапов реализации муниципальной программы не предполагается.</w:t>
      </w:r>
    </w:p>
    <w:p w:rsidR="00374419" w:rsidRPr="00AD2BD5" w:rsidRDefault="00374419" w:rsidP="00374419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401B" w:rsidRPr="00374419" w:rsidRDefault="001E401B" w:rsidP="00374419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 w:rsidRPr="00374419">
        <w:rPr>
          <w:rFonts w:ascii="Times New Roman" w:hAnsi="Times New Roman"/>
          <w:sz w:val="28"/>
          <w:szCs w:val="28"/>
        </w:rPr>
        <w:t>3. Перечень мероприятий программы</w:t>
      </w:r>
    </w:p>
    <w:p w:rsidR="001E401B" w:rsidRPr="00AD2BD5" w:rsidRDefault="001E401B" w:rsidP="003744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Муниципальная программа реализуется в рамках четырех подпрограмм, выполнение мероприятий которых направлено на решение задач и достижение целей.</w:t>
      </w:r>
    </w:p>
    <w:p w:rsidR="001E401B" w:rsidRPr="00374419" w:rsidRDefault="001E401B" w:rsidP="00374419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74419">
        <w:rPr>
          <w:rFonts w:ascii="Times New Roman" w:hAnsi="Times New Roman"/>
          <w:sz w:val="28"/>
          <w:szCs w:val="28"/>
        </w:rPr>
        <w:t>Подпрограмма №1 «Развитие системы дошкольного образования»</w:t>
      </w:r>
    </w:p>
    <w:p w:rsidR="001E401B" w:rsidRPr="00AD2BD5" w:rsidRDefault="001E401B" w:rsidP="0037441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 xml:space="preserve">Основное мероприятие 1.1 </w:t>
      </w:r>
    </w:p>
    <w:p w:rsidR="001E401B" w:rsidRPr="00AD2BD5" w:rsidRDefault="001E401B" w:rsidP="005551DC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D2BD5">
        <w:rPr>
          <w:rFonts w:ascii="Times New Roman" w:hAnsi="Times New Roman"/>
          <w:bCs/>
          <w:sz w:val="28"/>
          <w:szCs w:val="28"/>
        </w:rPr>
        <w:lastRenderedPageBreak/>
        <w:t>Основное мероприятие «Мероприятия по оказанию муниципальных услуг физическим и (или) юридическим лицам и содержанию особо ценного движимого или недвижимого имущества»</w:t>
      </w:r>
    </w:p>
    <w:p w:rsidR="001E401B" w:rsidRPr="00AD2BD5" w:rsidRDefault="001E401B" w:rsidP="005551DC">
      <w:pPr>
        <w:widowControl w:val="0"/>
        <w:tabs>
          <w:tab w:val="left" w:pos="2583"/>
        </w:tabs>
        <w:spacing w:after="0" w:line="240" w:lineRule="auto"/>
        <w:ind w:firstLine="851"/>
        <w:jc w:val="both"/>
        <w:rPr>
          <w:rFonts w:ascii="Times New Roman" w:hAnsi="Times New Roman"/>
          <w:spacing w:val="-10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1.2</w:t>
      </w:r>
    </w:p>
    <w:p w:rsidR="001E401B" w:rsidRPr="00AD2BD5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AD2BD5">
        <w:rPr>
          <w:rFonts w:ascii="Times New Roman" w:hAnsi="Times New Roman"/>
          <w:spacing w:val="-6"/>
          <w:sz w:val="28"/>
          <w:szCs w:val="28"/>
        </w:rPr>
        <w:t>Основное мероприятие «Обеспечение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организациях»</w:t>
      </w:r>
    </w:p>
    <w:p w:rsidR="001E401B" w:rsidRPr="00AD2BD5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1.3</w:t>
      </w:r>
    </w:p>
    <w:p w:rsidR="001E401B" w:rsidRPr="00AD2BD5" w:rsidRDefault="001E401B" w:rsidP="005551D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bCs/>
          <w:sz w:val="28"/>
          <w:szCs w:val="28"/>
        </w:rPr>
        <w:t xml:space="preserve">Основное мероприятие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 </w:t>
      </w:r>
    </w:p>
    <w:p w:rsidR="001E401B" w:rsidRPr="00AD2BD5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1.4</w:t>
      </w:r>
    </w:p>
    <w:p w:rsidR="001E401B" w:rsidRPr="00AD2BD5" w:rsidRDefault="001E401B" w:rsidP="005551DC">
      <w:pPr>
        <w:pStyle w:val="NoSpacing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D2BD5">
        <w:rPr>
          <w:rFonts w:ascii="Times New Roman" w:hAnsi="Times New Roman"/>
          <w:bCs/>
          <w:sz w:val="28"/>
          <w:szCs w:val="28"/>
        </w:rPr>
        <w:t>Основное мероприятие «Реализация расходных обязательств, возникающих при выполнении полномочий по решению вопросов местного значения»</w:t>
      </w:r>
    </w:p>
    <w:p w:rsidR="001E401B" w:rsidRPr="00AD2BD5" w:rsidRDefault="001E401B" w:rsidP="005551D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1.5</w:t>
      </w:r>
    </w:p>
    <w:p w:rsidR="001E401B" w:rsidRPr="00AD2BD5" w:rsidRDefault="001E401B" w:rsidP="005551DC">
      <w:pPr>
        <w:pStyle w:val="NoSpacing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Проведение капитального текущего ремонтов муниципальных образовательных организаций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1.6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Pr="00AD2BD5">
        <w:rPr>
          <w:rFonts w:ascii="Times New Roman" w:hAnsi="Times New Roman"/>
          <w:bCs/>
          <w:sz w:val="28"/>
          <w:szCs w:val="28"/>
        </w:rPr>
        <w:t>«Оснащение и укрепление материально-технической базы образовательных организаций»</w:t>
      </w:r>
    </w:p>
    <w:p w:rsidR="001E401B" w:rsidRPr="005551DC" w:rsidRDefault="001E401B" w:rsidP="005551DC">
      <w:pPr>
        <w:tabs>
          <w:tab w:val="left" w:pos="84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Подпрограмма №2 «Развитие системы общего образования»</w:t>
      </w:r>
    </w:p>
    <w:p w:rsidR="001E401B" w:rsidRPr="005551DC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Основное мероприятие 2.1</w:t>
      </w:r>
    </w:p>
    <w:p w:rsidR="001E401B" w:rsidRPr="005551DC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Pr="00AD2BD5">
        <w:rPr>
          <w:rFonts w:ascii="Times New Roman" w:hAnsi="Times New Roman"/>
          <w:bCs/>
          <w:sz w:val="28"/>
          <w:szCs w:val="28"/>
        </w:rPr>
        <w:t>«Мероприятия по оказанию муниципальных услуг физическим и (или) юридическим лицам и содержанию особо ценного движимого или недвижимого имущества»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2.2</w:t>
      </w:r>
    </w:p>
    <w:p w:rsidR="001E401B" w:rsidRPr="005551DC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Pr="00AD2BD5">
        <w:rPr>
          <w:rFonts w:ascii="Times New Roman" w:hAnsi="Times New Roman"/>
          <w:spacing w:val="-6"/>
          <w:sz w:val="28"/>
          <w:szCs w:val="28"/>
        </w:rPr>
        <w:t>«Обеспечение государственных гарантий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организациях»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2.3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«Проведение капитального текущего ремонтов муниципальных образовательных организаций»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2.4.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bCs/>
          <w:sz w:val="28"/>
          <w:szCs w:val="28"/>
        </w:rPr>
        <w:t>«Организация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образования»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2.5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«Обеспечение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проекта)»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2.6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lastRenderedPageBreak/>
        <w:t>«Внедрение целевой модели цифровой образовательной среды в общеобразовательных образовательных организациях и профессиональных образовательных организациях»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2.7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«Обеспечение условий для функционирования цифровой образовательной среды в общеобразовательных организациях и профессиональных образовательных организаций (в рамках достижения соответствующих результатов федерального проекта)»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2.8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«Организация бесплатного горячего питания, обучающихся получающих начальное общее образование в государственных и муниципальных образовательных организаций»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2.9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2.10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«Оснащение и укрепление материально-технической базы образовательных организаций (за счет транша из г. Москва»)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2.11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bCs/>
          <w:sz w:val="28"/>
          <w:szCs w:val="28"/>
        </w:rPr>
        <w:t xml:space="preserve">«Обеспечение условий функционирования центров образования </w:t>
      </w:r>
      <w:r w:rsidR="005551DC" w:rsidRPr="00AD2BD5">
        <w:rPr>
          <w:rFonts w:ascii="Times New Roman" w:hAnsi="Times New Roman"/>
          <w:bCs/>
          <w:sz w:val="28"/>
          <w:szCs w:val="28"/>
        </w:rPr>
        <w:t>естественнонаучной</w:t>
      </w:r>
      <w:r w:rsidRPr="00AD2BD5">
        <w:rPr>
          <w:rFonts w:ascii="Times New Roman" w:hAnsi="Times New Roman"/>
          <w:bCs/>
          <w:sz w:val="28"/>
          <w:szCs w:val="28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 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2.12</w:t>
      </w:r>
    </w:p>
    <w:p w:rsidR="001E401B" w:rsidRPr="005551DC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bCs/>
          <w:sz w:val="28"/>
          <w:szCs w:val="28"/>
        </w:rPr>
        <w:t xml:space="preserve">«Обеспечение условий для функционирования центров образования </w:t>
      </w:r>
      <w:r w:rsidR="005551DC" w:rsidRPr="00AD2BD5">
        <w:rPr>
          <w:rFonts w:ascii="Times New Roman" w:hAnsi="Times New Roman"/>
          <w:bCs/>
          <w:sz w:val="28"/>
          <w:szCs w:val="28"/>
        </w:rPr>
        <w:t>естественнонаучной</w:t>
      </w:r>
      <w:r w:rsidRPr="00AD2BD5">
        <w:rPr>
          <w:rFonts w:ascii="Times New Roman" w:hAnsi="Times New Roman"/>
          <w:bCs/>
          <w:sz w:val="28"/>
          <w:szCs w:val="28"/>
        </w:rPr>
        <w:t xml:space="preserve"> и технологической направленностей в общеобразовательных организаций (в рамках достижения соответствующих результатов федерального проекта)»</w:t>
      </w:r>
      <w:r w:rsidRPr="00AD2BD5">
        <w:rPr>
          <w:rFonts w:ascii="Times New Roman" w:hAnsi="Times New Roman"/>
          <w:sz w:val="28"/>
          <w:szCs w:val="28"/>
        </w:rPr>
        <w:t>.</w:t>
      </w:r>
    </w:p>
    <w:p w:rsidR="001E401B" w:rsidRPr="005551DC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551DC">
        <w:rPr>
          <w:rFonts w:ascii="Times New Roman" w:hAnsi="Times New Roman"/>
          <w:bCs/>
          <w:sz w:val="28"/>
          <w:szCs w:val="28"/>
        </w:rPr>
        <w:t xml:space="preserve">Подпрограмма №3 </w:t>
      </w:r>
      <w:r w:rsidR="005551DC">
        <w:rPr>
          <w:rFonts w:ascii="Times New Roman" w:hAnsi="Times New Roman"/>
          <w:bCs/>
          <w:sz w:val="28"/>
          <w:szCs w:val="28"/>
        </w:rPr>
        <w:t>«Развитие системы</w:t>
      </w:r>
      <w:r w:rsidRPr="005551DC">
        <w:rPr>
          <w:rFonts w:ascii="Times New Roman" w:hAnsi="Times New Roman"/>
          <w:bCs/>
          <w:sz w:val="28"/>
          <w:szCs w:val="28"/>
        </w:rPr>
        <w:t xml:space="preserve"> дополнительного образования»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3.1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D2BD5">
        <w:rPr>
          <w:rFonts w:ascii="Times New Roman" w:hAnsi="Times New Roman"/>
          <w:bCs/>
          <w:sz w:val="28"/>
          <w:szCs w:val="28"/>
        </w:rPr>
        <w:t>«</w:t>
      </w:r>
      <w:r w:rsidRPr="00AD2BD5">
        <w:rPr>
          <w:rFonts w:ascii="Times New Roman" w:hAnsi="Times New Roman"/>
          <w:sz w:val="28"/>
          <w:szCs w:val="28"/>
        </w:rPr>
        <w:t>Мероприятия по оказанию муниципальных услуг физическим и (или) юридическим лицам и содержанию особо ценного движимого или недвижимого имущества</w:t>
      </w:r>
      <w:r w:rsidRPr="00AD2BD5">
        <w:rPr>
          <w:rFonts w:ascii="Times New Roman" w:hAnsi="Times New Roman"/>
          <w:bCs/>
          <w:sz w:val="28"/>
          <w:szCs w:val="28"/>
        </w:rPr>
        <w:t>»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3.2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«Оснащение и укрепление материально-технической базы образовательных организаций»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3.3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bCs/>
          <w:sz w:val="28"/>
          <w:szCs w:val="28"/>
        </w:rPr>
        <w:t>«Обеспечение повышения оплаты труда некоторых категорий работников муниципальных учреждений»</w:t>
      </w:r>
    </w:p>
    <w:p w:rsidR="001E401B" w:rsidRPr="00AD2BD5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3.4</w:t>
      </w:r>
    </w:p>
    <w:p w:rsidR="001E401B" w:rsidRPr="005551DC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bCs/>
          <w:sz w:val="28"/>
          <w:szCs w:val="28"/>
        </w:rPr>
        <w:t>«Обеспечение повышения оплаты труда некоторых категорий работников муниципальных учреждений за счет средств местного бюджета»</w:t>
      </w:r>
    </w:p>
    <w:p w:rsidR="001E401B" w:rsidRPr="005551DC" w:rsidRDefault="001E401B" w:rsidP="001E401B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Подпрограмма №4 «Молодежная политика»</w:t>
      </w:r>
    </w:p>
    <w:p w:rsidR="001E401B" w:rsidRPr="00AD2BD5" w:rsidRDefault="001E401B" w:rsidP="001E401B">
      <w:pPr>
        <w:spacing w:after="0" w:line="10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Основное мероприятие 4.1</w:t>
      </w:r>
    </w:p>
    <w:p w:rsidR="001E401B" w:rsidRPr="005551DC" w:rsidRDefault="001E401B" w:rsidP="005551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lastRenderedPageBreak/>
        <w:t>Основное мероприятие «Организация и обеспечение отдыха и оздоровления детей»</w:t>
      </w:r>
    </w:p>
    <w:p w:rsidR="001E401B" w:rsidRPr="005551DC" w:rsidRDefault="001E401B" w:rsidP="005551DC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4. Обоснование ресурсного обеспечения Программы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«Общий объем финансового обеспечения Программы составит: 810727,6</w:t>
      </w:r>
      <w:r w:rsidR="005551DC">
        <w:rPr>
          <w:rFonts w:ascii="Times New Roman" w:hAnsi="Times New Roman"/>
          <w:sz w:val="28"/>
          <w:szCs w:val="28"/>
        </w:rPr>
        <w:t xml:space="preserve"> </w:t>
      </w:r>
      <w:r w:rsidRPr="005551DC">
        <w:rPr>
          <w:rFonts w:ascii="Times New Roman" w:hAnsi="Times New Roman"/>
          <w:sz w:val="28"/>
          <w:szCs w:val="28"/>
        </w:rPr>
        <w:t>тыс. руб.</w:t>
      </w:r>
    </w:p>
    <w:p w:rsidR="001E401B" w:rsidRPr="005551DC" w:rsidRDefault="005551DC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 в том числе: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федеральный бюджет -68154,7 тыс.руб.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областной бюджет-  609119,5. руб.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 xml:space="preserve">районный бюджет – 125431,1 тыс. руб., 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внебюджетные источники – 8022,3 тыс. руб.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в том числе: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2022г. (прогнозно)- 273854,7 тыс. руб. из них: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федеральный бюджет 15739,0 тыс.руб.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областной бюджет-тыс.-203540,6,7 руб.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районный бюджет –  51901,0тыс. руб.,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внебюджетные источники – 2674,1 руб.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2023г. (прогнозно)- 270148,5 тыс. руб. из них: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федеральный бюджет -30930,0 тыс.руб.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областной бюджет-тыс.-200853,7 руб.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районный бюджет –  35690,7 руб.,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внебюджетные источники – 2674,1тыс. руб.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2024г. (прогнозно)- 266724,4 тыс. руб. из них: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федеральный бюджет -21485,7 тыс.руб.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областной бюджет-тыс.-204725,2 руб.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районный бюджет –  37839,4тыс. руб.,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внебюджетные источники – 2674,1тыс. руб.</w:t>
      </w:r>
    </w:p>
    <w:p w:rsidR="001E401B" w:rsidRPr="005551DC" w:rsidRDefault="001E401B" w:rsidP="005551D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E401B" w:rsidRPr="005551DC" w:rsidRDefault="001E401B" w:rsidP="005551DC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5. Оценка рисков при реализации Программы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pacing w:val="-10"/>
          <w:sz w:val="28"/>
          <w:szCs w:val="28"/>
        </w:rPr>
        <w:t>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-16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Минимизация финансовых рисков возможна на основе: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-16"/>
          <w:sz w:val="28"/>
          <w:szCs w:val="28"/>
        </w:rPr>
      </w:pPr>
      <w:r w:rsidRPr="005551DC">
        <w:rPr>
          <w:rFonts w:ascii="Times New Roman" w:hAnsi="Times New Roman"/>
          <w:b/>
          <w:spacing w:val="-16"/>
          <w:sz w:val="28"/>
          <w:szCs w:val="28"/>
        </w:rPr>
        <w:t>-</w:t>
      </w:r>
      <w:r w:rsidRPr="005551DC">
        <w:rPr>
          <w:rFonts w:ascii="Times New Roman" w:hAnsi="Times New Roman"/>
          <w:spacing w:val="-16"/>
          <w:sz w:val="28"/>
          <w:szCs w:val="28"/>
        </w:rPr>
        <w:t> регулярного мониторинга и оценки эффективности реализации мероприятий Программы;</w:t>
      </w:r>
    </w:p>
    <w:p w:rsidR="001E401B" w:rsidRPr="005551DC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b/>
          <w:spacing w:val="-16"/>
          <w:sz w:val="28"/>
          <w:szCs w:val="28"/>
        </w:rPr>
        <w:t>- </w:t>
      </w:r>
      <w:r w:rsidRPr="005551DC">
        <w:rPr>
          <w:rFonts w:ascii="Times New Roman" w:hAnsi="Times New Roman"/>
          <w:spacing w:val="-16"/>
          <w:sz w:val="28"/>
          <w:szCs w:val="28"/>
        </w:rPr>
        <w:t>своевременной корректировки перечня основных мероприятий и показателей Программы;</w:t>
      </w:r>
    </w:p>
    <w:p w:rsidR="001E401B" w:rsidRPr="005551DC" w:rsidRDefault="001E401B" w:rsidP="005551DC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b/>
          <w:sz w:val="28"/>
          <w:szCs w:val="28"/>
        </w:rPr>
        <w:t>-</w:t>
      </w:r>
      <w:r w:rsidRPr="005551DC">
        <w:rPr>
          <w:rFonts w:ascii="Times New Roman" w:hAnsi="Times New Roman"/>
          <w:sz w:val="28"/>
          <w:szCs w:val="28"/>
        </w:rPr>
        <w:t> обеспечения эффективной координации деятельности соисполнителей и иных организаций, участвующих в реализации программных мероприятий</w:t>
      </w:r>
    </w:p>
    <w:p w:rsidR="001E401B" w:rsidRPr="005551DC" w:rsidRDefault="001E401B" w:rsidP="005551DC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b/>
          <w:sz w:val="28"/>
          <w:szCs w:val="28"/>
        </w:rPr>
        <w:t>-</w:t>
      </w:r>
      <w:r w:rsidRPr="005551DC">
        <w:rPr>
          <w:rFonts w:ascii="Times New Roman" w:hAnsi="Times New Roman"/>
          <w:sz w:val="28"/>
          <w:szCs w:val="28"/>
        </w:rPr>
        <w:t xml:space="preserve"> контроль за исполнением программы осуществляется в соответствии с Порядком разработки, формирования и реализации муниципальных и ведомственных целевых программ в Питерском муниципальном районе.</w:t>
      </w:r>
    </w:p>
    <w:p w:rsidR="001E401B" w:rsidRPr="00F75BB4" w:rsidRDefault="001E401B" w:rsidP="005551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75BB4">
        <w:rPr>
          <w:rFonts w:ascii="Times New Roman" w:hAnsi="Times New Roman"/>
          <w:color w:val="000000"/>
          <w:sz w:val="28"/>
          <w:szCs w:val="28"/>
        </w:rPr>
        <w:t>Способами ограничения административного риска являются: контроль за ходом выполнения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BB4">
        <w:rPr>
          <w:rFonts w:ascii="Times New Roman" w:hAnsi="Times New Roman"/>
          <w:color w:val="000000"/>
          <w:sz w:val="28"/>
          <w:szCs w:val="28"/>
        </w:rPr>
        <w:t>мероприятий и совершенствование механизма текущего управления реализацией Программы. Принятие мер по управлению рисками осуществляется ответственным исполнителем на основе мониторинга реализации Программы и оценки ее эффективности и результативности.</w:t>
      </w:r>
    </w:p>
    <w:p w:rsidR="001E401B" w:rsidRDefault="001E401B" w:rsidP="001E401B">
      <w:pPr>
        <w:widowControl w:val="0"/>
        <w:spacing w:after="0" w:line="10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1E401B" w:rsidRPr="005551DC" w:rsidRDefault="001E401B" w:rsidP="005551DC">
      <w:pPr>
        <w:widowControl w:val="0"/>
        <w:spacing w:after="0" w:line="240" w:lineRule="auto"/>
        <w:ind w:left="928"/>
        <w:rPr>
          <w:rFonts w:ascii="Times New Roman" w:hAnsi="Times New Roman"/>
          <w:bCs/>
          <w:sz w:val="28"/>
          <w:szCs w:val="28"/>
        </w:rPr>
      </w:pPr>
      <w:r w:rsidRPr="005551DC">
        <w:rPr>
          <w:rFonts w:ascii="Times New Roman" w:hAnsi="Times New Roman"/>
          <w:bCs/>
          <w:sz w:val="28"/>
          <w:szCs w:val="28"/>
        </w:rPr>
        <w:t>6.Система организации контроля за реализацией Программы</w:t>
      </w:r>
    </w:p>
    <w:p w:rsidR="001E401B" w:rsidRDefault="001E401B" w:rsidP="005551D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9264C">
        <w:rPr>
          <w:rFonts w:ascii="Times New Roman" w:hAnsi="Times New Roman"/>
          <w:bCs/>
          <w:sz w:val="28"/>
          <w:szCs w:val="28"/>
        </w:rPr>
        <w:t>Ответственными исполнителями мероприятий Программы являются муниципальные образовательные учреждения района. Контроль за выполнением мероприятий Программы осуществляет МУ Управление образования администрации Питерского муниципального района</w:t>
      </w:r>
    </w:p>
    <w:p w:rsidR="001E401B" w:rsidRPr="00A9264C" w:rsidRDefault="001E401B" w:rsidP="005551D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E401B" w:rsidRPr="005551DC" w:rsidRDefault="001E401B" w:rsidP="005551D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sz w:val="28"/>
          <w:szCs w:val="28"/>
        </w:rPr>
        <w:t>Паспорт подпрограммы №1</w:t>
      </w:r>
    </w:p>
    <w:p w:rsidR="001E401B" w:rsidRPr="005551DC" w:rsidRDefault="001E401B" w:rsidP="005551D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1DC">
        <w:rPr>
          <w:rFonts w:ascii="Times New Roman" w:hAnsi="Times New Roman"/>
          <w:bCs/>
          <w:sz w:val="28"/>
          <w:szCs w:val="28"/>
        </w:rPr>
        <w:t>«Развитие системы дошкольного образования»</w:t>
      </w:r>
    </w:p>
    <w:p w:rsidR="001E401B" w:rsidRPr="00AD2BD5" w:rsidRDefault="001E401B" w:rsidP="001E401B">
      <w:pPr>
        <w:widowControl w:val="0"/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3401"/>
        <w:gridCol w:w="6380"/>
      </w:tblGrid>
      <w:tr w:rsidR="001E401B" w:rsidRPr="00AD2BD5" w:rsidTr="00B16B6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5551DC" w:rsidRDefault="001E401B" w:rsidP="005551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551DC">
              <w:rPr>
                <w:rFonts w:ascii="Times New Roman" w:hAnsi="Times New Roman"/>
                <w:bCs/>
                <w:sz w:val="24"/>
                <w:szCs w:val="28"/>
              </w:rPr>
              <w:t>Наименование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5551DC" w:rsidRDefault="001E401B" w:rsidP="005551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bCs/>
                <w:sz w:val="24"/>
                <w:szCs w:val="28"/>
              </w:rPr>
              <w:t>«Развитие системы дошкольного образования» (далее подпрограмма№1)</w:t>
            </w:r>
          </w:p>
        </w:tc>
      </w:tr>
      <w:tr w:rsidR="001E401B" w:rsidRPr="00AD2BD5" w:rsidTr="00B16B6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5551DC" w:rsidRDefault="001E401B" w:rsidP="005551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>Основание для разработки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5551DC" w:rsidRDefault="005551DC" w:rsidP="005551DC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Style w:val="21"/>
                <w:rFonts w:eastAsia="Calibri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1E401B" w:rsidRPr="005551DC">
              <w:rPr>
                <w:rFonts w:ascii="Times New Roman" w:hAnsi="Times New Roman"/>
                <w:sz w:val="24"/>
                <w:szCs w:val="28"/>
              </w:rPr>
              <w:t>Закон Российской Федерации от 29 декабря 2012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1E401B" w:rsidRPr="005551DC">
              <w:rPr>
                <w:rFonts w:ascii="Times New Roman" w:hAnsi="Times New Roman"/>
                <w:sz w:val="24"/>
                <w:szCs w:val="28"/>
              </w:rPr>
              <w:t xml:space="preserve"> №273-ФЗ «Об образовании в Российской Федерации»; </w:t>
            </w:r>
          </w:p>
          <w:p w:rsidR="001E401B" w:rsidRPr="005551DC" w:rsidRDefault="005551DC" w:rsidP="005551DC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21"/>
                <w:rFonts w:eastAsia="Calibri"/>
                <w:sz w:val="24"/>
                <w:szCs w:val="28"/>
              </w:rPr>
              <w:t xml:space="preserve">- </w:t>
            </w:r>
            <w:r w:rsidR="001E401B" w:rsidRPr="005551DC">
              <w:rPr>
                <w:rStyle w:val="21"/>
                <w:rFonts w:eastAsia="Calibri"/>
                <w:sz w:val="24"/>
                <w:szCs w:val="28"/>
              </w:rPr>
              <w:t>Постановление Правительства Р</w:t>
            </w:r>
            <w:r>
              <w:rPr>
                <w:rStyle w:val="21"/>
                <w:rFonts w:eastAsia="Calibri"/>
                <w:sz w:val="24"/>
                <w:szCs w:val="28"/>
              </w:rPr>
              <w:t xml:space="preserve">оссийской </w:t>
            </w:r>
            <w:r w:rsidR="001E401B" w:rsidRPr="005551DC">
              <w:rPr>
                <w:rStyle w:val="21"/>
                <w:rFonts w:eastAsia="Calibri"/>
                <w:sz w:val="24"/>
                <w:szCs w:val="28"/>
              </w:rPr>
              <w:t>Ф</w:t>
            </w:r>
            <w:r>
              <w:rPr>
                <w:rStyle w:val="21"/>
                <w:rFonts w:eastAsia="Calibri"/>
                <w:sz w:val="24"/>
                <w:szCs w:val="28"/>
              </w:rPr>
              <w:t>едерации</w:t>
            </w:r>
            <w:r w:rsidR="001E401B" w:rsidRPr="005551DC">
              <w:rPr>
                <w:rStyle w:val="21"/>
                <w:rFonts w:eastAsia="Calibri"/>
                <w:sz w:val="24"/>
                <w:szCs w:val="28"/>
              </w:rPr>
              <w:t xml:space="preserve"> от 26 декабря 2017</w:t>
            </w:r>
            <w:r>
              <w:rPr>
                <w:rStyle w:val="21"/>
                <w:rFonts w:eastAsia="Calibri"/>
                <w:sz w:val="24"/>
                <w:szCs w:val="28"/>
              </w:rPr>
              <w:t xml:space="preserve"> года №</w:t>
            </w:r>
            <w:r w:rsidR="001E401B" w:rsidRPr="005551DC">
              <w:rPr>
                <w:rStyle w:val="21"/>
                <w:rFonts w:eastAsia="Calibri"/>
                <w:sz w:val="24"/>
                <w:szCs w:val="28"/>
              </w:rPr>
              <w:t>1642 «Об утверждении государственной программы Российской Федерации «Развитие образования» (сроки реализации 2018-2025)</w:t>
            </w:r>
          </w:p>
          <w:p w:rsidR="001E401B" w:rsidRPr="005551DC" w:rsidRDefault="001E401B" w:rsidP="005551DC">
            <w:pPr>
              <w:spacing w:after="0" w:line="240" w:lineRule="auto"/>
              <w:jc w:val="both"/>
              <w:rPr>
                <w:rStyle w:val="21"/>
                <w:rFonts w:eastAsia="Calibri"/>
                <w:sz w:val="24"/>
                <w:szCs w:val="28"/>
              </w:rPr>
            </w:pPr>
            <w:r w:rsidRPr="005551DC">
              <w:rPr>
                <w:rStyle w:val="21"/>
                <w:rFonts w:eastAsia="Calibri"/>
                <w:sz w:val="24"/>
                <w:szCs w:val="28"/>
              </w:rPr>
              <w:t>-Профессиональный стандарт «Педагог (педагогическая деятельности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Российской.</w:t>
            </w:r>
          </w:p>
          <w:p w:rsidR="001E401B" w:rsidRPr="005551DC" w:rsidRDefault="001E401B" w:rsidP="005551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5551DC">
              <w:rPr>
                <w:rStyle w:val="21"/>
                <w:rFonts w:eastAsia="Calibri"/>
                <w:sz w:val="24"/>
                <w:szCs w:val="28"/>
              </w:rPr>
              <w:t xml:space="preserve"> -Стратегия развития воспитания в Р</w:t>
            </w:r>
            <w:r w:rsidR="005551DC">
              <w:rPr>
                <w:rStyle w:val="21"/>
                <w:rFonts w:eastAsia="Calibri"/>
                <w:sz w:val="24"/>
                <w:szCs w:val="28"/>
              </w:rPr>
              <w:t xml:space="preserve">оссийской </w:t>
            </w:r>
            <w:r w:rsidRPr="005551DC">
              <w:rPr>
                <w:rStyle w:val="21"/>
                <w:rFonts w:eastAsia="Calibri"/>
                <w:sz w:val="24"/>
                <w:szCs w:val="28"/>
              </w:rPr>
              <w:t>Ф</w:t>
            </w:r>
            <w:r w:rsidR="005551DC">
              <w:rPr>
                <w:rStyle w:val="21"/>
                <w:rFonts w:eastAsia="Calibri"/>
                <w:sz w:val="24"/>
                <w:szCs w:val="28"/>
              </w:rPr>
              <w:t>едерации</w:t>
            </w:r>
            <w:r w:rsidRPr="005551DC">
              <w:rPr>
                <w:rStyle w:val="21"/>
                <w:rFonts w:eastAsia="Calibri"/>
                <w:sz w:val="24"/>
                <w:szCs w:val="28"/>
              </w:rPr>
              <w:t xml:space="preserve"> на период до 2025 года, утвержденная распоряжением Правительства Р</w:t>
            </w:r>
            <w:r w:rsidR="005551DC">
              <w:rPr>
                <w:rStyle w:val="21"/>
                <w:rFonts w:eastAsia="Calibri"/>
                <w:sz w:val="24"/>
                <w:szCs w:val="28"/>
              </w:rPr>
              <w:t xml:space="preserve">оссийской </w:t>
            </w:r>
            <w:r w:rsidRPr="005551DC">
              <w:rPr>
                <w:rStyle w:val="21"/>
                <w:rFonts w:eastAsia="Calibri"/>
                <w:sz w:val="24"/>
                <w:szCs w:val="28"/>
              </w:rPr>
              <w:t>Ф</w:t>
            </w:r>
            <w:r w:rsidR="005551DC">
              <w:rPr>
                <w:rStyle w:val="21"/>
                <w:rFonts w:eastAsia="Calibri"/>
                <w:sz w:val="24"/>
                <w:szCs w:val="28"/>
              </w:rPr>
              <w:t>едерации</w:t>
            </w:r>
            <w:r w:rsidRPr="005551DC">
              <w:rPr>
                <w:rStyle w:val="21"/>
                <w:rFonts w:eastAsia="Calibri"/>
                <w:sz w:val="24"/>
                <w:szCs w:val="28"/>
              </w:rPr>
              <w:t xml:space="preserve"> от 29 мая </w:t>
            </w:r>
            <w:r w:rsidR="005551DC">
              <w:rPr>
                <w:rStyle w:val="21"/>
                <w:rFonts w:eastAsia="Calibri"/>
                <w:sz w:val="24"/>
                <w:szCs w:val="28"/>
              </w:rPr>
              <w:t>2015 года №</w:t>
            </w:r>
            <w:r w:rsidRPr="005551DC">
              <w:rPr>
                <w:rStyle w:val="21"/>
                <w:rFonts w:eastAsia="Calibri"/>
                <w:sz w:val="24"/>
                <w:szCs w:val="28"/>
              </w:rPr>
              <w:t>996-р.</w:t>
            </w:r>
          </w:p>
        </w:tc>
      </w:tr>
      <w:tr w:rsidR="001E401B" w:rsidRPr="00AD2BD5" w:rsidTr="00B16B6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5551DC" w:rsidRDefault="001E401B" w:rsidP="005551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>Заказчик и координатор Подпрограммы №1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5551DC" w:rsidRDefault="001E401B" w:rsidP="005551DC">
            <w:pPr>
              <w:pStyle w:val="a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>Администрация Питерского муниципального района</w:t>
            </w:r>
          </w:p>
        </w:tc>
      </w:tr>
      <w:tr w:rsidR="001E401B" w:rsidRPr="00AD2BD5" w:rsidTr="00B16B6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5551DC" w:rsidRDefault="001E401B" w:rsidP="005551DC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>Основные</w:t>
            </w:r>
          </w:p>
          <w:p w:rsidR="001E401B" w:rsidRPr="005551DC" w:rsidRDefault="001E401B" w:rsidP="005551DC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>разработчики и исполнители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5551DC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 xml:space="preserve">Муниципальное учреждение Управление образования администрации Питерского муниципального района </w:t>
            </w:r>
            <w:r w:rsidR="007464B3">
              <w:rPr>
                <w:rFonts w:ascii="Times New Roman" w:hAnsi="Times New Roman"/>
                <w:sz w:val="24"/>
                <w:szCs w:val="28"/>
              </w:rPr>
              <w:t>(далее - Управление образования</w:t>
            </w:r>
            <w:r w:rsidRPr="005551DC">
              <w:rPr>
                <w:rFonts w:ascii="Times New Roman" w:hAnsi="Times New Roman"/>
                <w:sz w:val="24"/>
                <w:szCs w:val="28"/>
              </w:rPr>
              <w:t xml:space="preserve"> П</w:t>
            </w:r>
            <w:r w:rsidR="007464B3">
              <w:rPr>
                <w:rFonts w:ascii="Times New Roman" w:hAnsi="Times New Roman"/>
                <w:sz w:val="24"/>
                <w:szCs w:val="28"/>
              </w:rPr>
              <w:t>итерского муниципального района</w:t>
            </w:r>
            <w:r w:rsidRPr="005551DC">
              <w:rPr>
                <w:rFonts w:ascii="Times New Roman" w:hAnsi="Times New Roman"/>
                <w:sz w:val="24"/>
                <w:szCs w:val="28"/>
              </w:rPr>
              <w:t>), муниципальные учреждения сферы дошкольного образования.</w:t>
            </w:r>
          </w:p>
        </w:tc>
      </w:tr>
      <w:tr w:rsidR="001E401B" w:rsidRPr="00AD2BD5" w:rsidTr="00B16B6B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5551DC" w:rsidRDefault="001E401B" w:rsidP="005551DC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>Цели и задачи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5551DC" w:rsidRDefault="001E401B" w:rsidP="005551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>обеспечение доступного качественного образования на территории Питерского района в соответствии с социальным запросом населения</w:t>
            </w:r>
          </w:p>
        </w:tc>
      </w:tr>
      <w:tr w:rsidR="001E401B" w:rsidRPr="00AD2BD5" w:rsidTr="00B16B6B"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5551DC" w:rsidRDefault="001E401B" w:rsidP="005551DC">
            <w:pPr>
              <w:pStyle w:val="a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5551DC" w:rsidRDefault="001E401B" w:rsidP="005551DC">
            <w:pPr>
              <w:tabs>
                <w:tab w:val="left" w:pos="4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 xml:space="preserve">- обеспечение гарантий получения доступного качественного образования независимо от места проживания детей; </w:t>
            </w:r>
          </w:p>
          <w:p w:rsidR="001E401B" w:rsidRPr="005551DC" w:rsidRDefault="001E401B" w:rsidP="005551DC">
            <w:pPr>
              <w:tabs>
                <w:tab w:val="left" w:pos="4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>- создание безопасной здоровьесберегающей среды обучения;</w:t>
            </w:r>
          </w:p>
          <w:p w:rsidR="001E401B" w:rsidRPr="005551DC" w:rsidRDefault="001E401B" w:rsidP="005551DC">
            <w:pPr>
              <w:tabs>
                <w:tab w:val="left" w:pos="4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>- создание условий для успешной социализации детей и самореализации детей и подростков;</w:t>
            </w:r>
          </w:p>
          <w:p w:rsidR="001E401B" w:rsidRPr="005551DC" w:rsidRDefault="001E401B" w:rsidP="005551DC">
            <w:pPr>
              <w:tabs>
                <w:tab w:val="left" w:pos="4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>- создание условий для социальной адаптации детей с ограниченными возможностями здоровья в процессе получения образования;</w:t>
            </w:r>
          </w:p>
          <w:p w:rsidR="001E401B" w:rsidRPr="005551DC" w:rsidRDefault="001E401B" w:rsidP="005551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>- создание условий для повышения профессиональной компетентности педагогических и руководящих кадров образовательных учреждений.</w:t>
            </w:r>
          </w:p>
        </w:tc>
      </w:tr>
      <w:tr w:rsidR="001E401B" w:rsidRPr="00AD2BD5" w:rsidTr="00B16B6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5551DC" w:rsidRDefault="001E401B" w:rsidP="007464B3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lastRenderedPageBreak/>
              <w:t>Целевые показатели реализации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5551DC" w:rsidRDefault="001E401B" w:rsidP="00555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>1. Доля муниципальных дошкольных образовательных организаций, в которых обеспечены современные условия образования, от общего числа дошкольных образовательных организаций.</w:t>
            </w:r>
          </w:p>
          <w:p w:rsidR="001E401B" w:rsidRPr="005551DC" w:rsidRDefault="001E401B" w:rsidP="00555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>2. Количество детей дошкольного возраста, участвующих в реализации мероприятий по всестороннему развитию личности за счет совершенствования и разнообразия форм работы.</w:t>
            </w:r>
          </w:p>
          <w:p w:rsidR="001E401B" w:rsidRPr="005551DC" w:rsidRDefault="001E401B" w:rsidP="005551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>3. Процент</w:t>
            </w:r>
            <w:r w:rsidR="007464B3">
              <w:rPr>
                <w:rFonts w:ascii="Times New Roman" w:hAnsi="Times New Roman"/>
                <w:sz w:val="24"/>
                <w:szCs w:val="28"/>
              </w:rPr>
              <w:t xml:space="preserve"> охвата дошкольным образованием</w:t>
            </w:r>
            <w:r w:rsidRPr="005551DC">
              <w:rPr>
                <w:rFonts w:ascii="Times New Roman" w:hAnsi="Times New Roman"/>
                <w:sz w:val="24"/>
                <w:szCs w:val="28"/>
              </w:rPr>
              <w:t xml:space="preserve"> детей в возрасте от 1,5-х до 7 лет.</w:t>
            </w:r>
          </w:p>
        </w:tc>
      </w:tr>
      <w:tr w:rsidR="001E401B" w:rsidRPr="00AD2BD5" w:rsidTr="00B16B6B">
        <w:trPr>
          <w:trHeight w:val="126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5551DC" w:rsidRDefault="001E401B" w:rsidP="007464B3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>Основные мероприятия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5551DC" w:rsidRDefault="001E401B" w:rsidP="005551D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 xml:space="preserve">Основное мероприятие 1.1 </w:t>
            </w:r>
          </w:p>
          <w:p w:rsidR="001E401B" w:rsidRPr="005551DC" w:rsidRDefault="001E401B" w:rsidP="005551DC">
            <w:pPr>
              <w:tabs>
                <w:tab w:val="left" w:pos="136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5551DC">
              <w:rPr>
                <w:rFonts w:ascii="Times New Roman" w:hAnsi="Times New Roman"/>
                <w:bCs/>
                <w:sz w:val="24"/>
                <w:szCs w:val="28"/>
              </w:rPr>
              <w:t>Основное мероприятие «Мероприятия по оказанию муниципальных услуг физическим и (или) юридическим лицам и содержанию особо ценного движимого или недвижимого имущества»</w:t>
            </w:r>
          </w:p>
          <w:p w:rsidR="001E401B" w:rsidRPr="005551DC" w:rsidRDefault="001E401B" w:rsidP="005551DC">
            <w:pPr>
              <w:widowControl w:val="0"/>
              <w:tabs>
                <w:tab w:val="left" w:pos="2583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>Основное мероприятие 1.2</w:t>
            </w:r>
          </w:p>
          <w:p w:rsidR="001E401B" w:rsidRPr="005551DC" w:rsidRDefault="001E401B" w:rsidP="005551D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pacing w:val="-6"/>
                <w:sz w:val="24"/>
                <w:szCs w:val="28"/>
              </w:rPr>
              <w:t>Основное мероприятие «Обеспечение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  <w:p w:rsidR="001E401B" w:rsidRPr="005551DC" w:rsidRDefault="001E401B" w:rsidP="005551D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>Основное мероприятие 1.3</w:t>
            </w:r>
          </w:p>
          <w:p w:rsidR="001E401B" w:rsidRPr="005551DC" w:rsidRDefault="001E401B" w:rsidP="005551DC">
            <w:pPr>
              <w:pStyle w:val="NoSpacing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bCs/>
                <w:sz w:val="24"/>
                <w:szCs w:val="28"/>
              </w:rPr>
              <w:t xml:space="preserve">Основное мероприятие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 </w:t>
            </w:r>
          </w:p>
          <w:p w:rsidR="001E401B" w:rsidRPr="005551DC" w:rsidRDefault="001E401B" w:rsidP="005551D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>Основное мероприятие 1.4</w:t>
            </w:r>
          </w:p>
          <w:p w:rsidR="001E401B" w:rsidRPr="005551DC" w:rsidRDefault="001E401B" w:rsidP="005551DC">
            <w:pPr>
              <w:pStyle w:val="NoSpacing"/>
              <w:ind w:firstLine="28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5551DC">
              <w:rPr>
                <w:rFonts w:ascii="Times New Roman" w:hAnsi="Times New Roman"/>
                <w:bCs/>
                <w:sz w:val="24"/>
                <w:szCs w:val="28"/>
              </w:rPr>
              <w:t>Основное мероприятие «Реализация расходных обязательств, возникающих при выполнении полномочий по решению вопросов местного значения»</w:t>
            </w:r>
          </w:p>
          <w:p w:rsidR="001E401B" w:rsidRPr="005551DC" w:rsidRDefault="001E401B" w:rsidP="005551DC">
            <w:pPr>
              <w:pStyle w:val="NoSpacing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>Основное мероприятие 1.5</w:t>
            </w:r>
          </w:p>
          <w:p w:rsidR="001E401B" w:rsidRPr="005551DC" w:rsidRDefault="001E401B" w:rsidP="005551DC">
            <w:pPr>
              <w:pStyle w:val="NoSpacing"/>
              <w:ind w:firstLine="28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 xml:space="preserve"> Проведение капитального текущего ремонтов муниципальных образовательных организаций</w:t>
            </w:r>
          </w:p>
          <w:p w:rsidR="001E401B" w:rsidRPr="005551DC" w:rsidRDefault="001E401B" w:rsidP="005551D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>Основное мероприятие 1.6</w:t>
            </w:r>
          </w:p>
          <w:p w:rsidR="001E401B" w:rsidRPr="007464B3" w:rsidRDefault="001E401B" w:rsidP="007464B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5551DC">
              <w:rPr>
                <w:rFonts w:ascii="Times New Roman" w:hAnsi="Times New Roman"/>
                <w:sz w:val="24"/>
                <w:szCs w:val="28"/>
              </w:rPr>
              <w:t xml:space="preserve">Основное мероприятие </w:t>
            </w:r>
            <w:r w:rsidRPr="005551DC">
              <w:rPr>
                <w:rFonts w:ascii="Times New Roman" w:hAnsi="Times New Roman"/>
                <w:bCs/>
                <w:sz w:val="24"/>
                <w:szCs w:val="28"/>
              </w:rPr>
              <w:t>«Оснащение и укрепление материально-технической базы образовательных организаций»</w:t>
            </w:r>
          </w:p>
        </w:tc>
      </w:tr>
      <w:tr w:rsidR="001E401B" w:rsidRPr="00AD2BD5" w:rsidTr="00B16B6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7464B3" w:rsidRDefault="001E401B" w:rsidP="007464B3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Ожидаемые результаты реализации подпрограммы: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7464B3" w:rsidRDefault="001E401B" w:rsidP="00746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Качественные показатели:</w:t>
            </w:r>
          </w:p>
          <w:p w:rsidR="001E401B" w:rsidRPr="007464B3" w:rsidRDefault="001E401B" w:rsidP="00746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- обеспечение выполнения государственных гарантий общедоступности и бесплатности дошкольного образования;</w:t>
            </w:r>
          </w:p>
          <w:p w:rsidR="001E401B" w:rsidRPr="007464B3" w:rsidRDefault="001E401B" w:rsidP="00746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 xml:space="preserve">- приведение в соответствие с условиями реализации ФГОС ДО материально-технической базы дошкольных образовательных учреждений; </w:t>
            </w:r>
          </w:p>
          <w:p w:rsidR="001E401B" w:rsidRPr="007464B3" w:rsidRDefault="001E401B" w:rsidP="00746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- развитие дошкольной инфраструктуры;</w:t>
            </w:r>
          </w:p>
          <w:p w:rsidR="001E401B" w:rsidRPr="007464B3" w:rsidRDefault="001E401B" w:rsidP="00746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- реализация системы мероприятий по совершенствованию форм и методов дошкольного образования и повышению профессионального мастерства работников ДОУ;</w:t>
            </w:r>
          </w:p>
          <w:p w:rsidR="001E401B" w:rsidRPr="007464B3" w:rsidRDefault="001E401B" w:rsidP="00746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- информационное обеспечение дошкольного образования;</w:t>
            </w:r>
          </w:p>
          <w:p w:rsidR="001E401B" w:rsidRPr="007464B3" w:rsidRDefault="001E401B" w:rsidP="00746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- создание условий в ДОУ для развития способностей и интересов детей дошкольного возраста, в том числе детей с ограниченными возможностями здоровья</w:t>
            </w:r>
          </w:p>
          <w:p w:rsidR="001E401B" w:rsidRPr="007464B3" w:rsidRDefault="001E401B" w:rsidP="00746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Количественные показатели:</w:t>
            </w:r>
          </w:p>
          <w:p w:rsidR="001E401B" w:rsidRPr="007464B3" w:rsidRDefault="001E401B" w:rsidP="00746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lastRenderedPageBreak/>
              <w:t>- удельный вес детей дошкольного возраста, имеющих возможность получать услуги дошкольного образования, от общего количества детей в возрасте от 1 до 7 лет до 100%;</w:t>
            </w:r>
          </w:p>
          <w:p w:rsidR="001E401B" w:rsidRPr="007464B3" w:rsidRDefault="001E401B" w:rsidP="00746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- обеспечение охвата 100% педагогов ДОУ различными формами повышения квалификации;</w:t>
            </w:r>
          </w:p>
          <w:p w:rsidR="001E401B" w:rsidRPr="007464B3" w:rsidRDefault="001E401B" w:rsidP="00746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- увеличение показателя оснащения дошкольных образовательных учреждений мебелью, учебным и технологическим оборудованием, учебно-методическими комплектами;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- переход 100% дошкольных образовательных учреждений на электронные услуги в сфере дошкольного образования</w:t>
            </w:r>
          </w:p>
        </w:tc>
      </w:tr>
      <w:tr w:rsidR="001E401B" w:rsidRPr="00AD2BD5" w:rsidTr="00B16B6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7464B3" w:rsidRDefault="001E401B" w:rsidP="007464B3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lastRenderedPageBreak/>
              <w:t>Объемы и</w:t>
            </w:r>
            <w:r w:rsidR="007464B3">
              <w:rPr>
                <w:rFonts w:ascii="Times New Roman" w:hAnsi="Times New Roman"/>
                <w:sz w:val="24"/>
                <w:szCs w:val="28"/>
              </w:rPr>
              <w:t xml:space="preserve"> источники </w:t>
            </w:r>
            <w:r w:rsidRPr="007464B3">
              <w:rPr>
                <w:rFonts w:ascii="Times New Roman" w:hAnsi="Times New Roman"/>
                <w:sz w:val="24"/>
                <w:szCs w:val="28"/>
              </w:rPr>
              <w:t>финансирования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«Общий объем финансового обеспечения подпрограммы составит: 230614,4  тыс. руб.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 xml:space="preserve">в том числе: в том числе: 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федеральный бюджет -0,00 тыс.руб.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областной бюджет- 150940,8тыс. руб.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 xml:space="preserve">районный бюджет 71651,3 тыс. руб., 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внебюджетные источники – 8022,3 тыс. руб.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в том числе: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2022г. (прогнозно)- 85218,1 тыс. руб. из них: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федеральный бюджет -0,00 тыс.руб.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областной бюджет-тыс.-53079,4 руб.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районный бюджет –  29464,6 тыс.руб.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внебюджетные источники –  2674,1тыс. руб.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2023г. (прогнозно)- 72059,7 тыс. руб. из них: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федеральный бюджет -0,00 тыс.руб.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областной бюджет-тыс.-48930,7 руб.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районный бюджет –  20454,9 тыс.руб.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внебюджетные источники –  2674,1тыс. руб.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2024г. (прогнозно)- 73336,6 тыс. руб. из них: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федеральный бюджет -0,00 тыс.руб.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областной бюджет-тыс.-48930,7 руб.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районный бюджет –  21731,8 тыс.руб.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внебюджетные источники –  2674,1тыс. руб.</w:t>
            </w:r>
          </w:p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E401B" w:rsidRPr="00AD2BD5" w:rsidTr="00B16B6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7464B3" w:rsidRDefault="001E401B" w:rsidP="007464B3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Сроки реализации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7464B3" w:rsidRDefault="001E401B" w:rsidP="007464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464B3">
              <w:rPr>
                <w:rFonts w:ascii="Times New Roman" w:hAnsi="Times New Roman"/>
                <w:sz w:val="24"/>
                <w:szCs w:val="28"/>
              </w:rPr>
              <w:t>2022-2024гг.</w:t>
            </w:r>
          </w:p>
        </w:tc>
      </w:tr>
    </w:tbl>
    <w:p w:rsidR="001E401B" w:rsidRPr="00AD2BD5" w:rsidRDefault="001E401B" w:rsidP="001E401B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1E401B" w:rsidRPr="007464B3" w:rsidRDefault="001E401B" w:rsidP="001E401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1. Содержание проблемы и обоснование необходимости</w:t>
      </w:r>
    </w:p>
    <w:p w:rsidR="001E401B" w:rsidRPr="007464B3" w:rsidRDefault="001E401B" w:rsidP="007464B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её решения программными методами</w:t>
      </w:r>
    </w:p>
    <w:p w:rsidR="001E401B" w:rsidRPr="00AD2BD5" w:rsidRDefault="001E401B" w:rsidP="007464B3">
      <w:pPr>
        <w:spacing w:after="0" w:line="240" w:lineRule="auto"/>
        <w:ind w:left="42" w:firstLine="809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 xml:space="preserve">Дошкольное образование является первоначальным звеном, современной модели образования и одним из главных образовательных ресурсов, обеспечивающих его доступность и качество, определяющих его концептуальные подходы, основные направления развития, роль и место в общей системе непрерывного образования. </w:t>
      </w:r>
    </w:p>
    <w:p w:rsidR="001E401B" w:rsidRPr="00AD2BD5" w:rsidRDefault="007464B3" w:rsidP="007464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" w:firstLine="8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удовлетворения </w:t>
      </w:r>
      <w:r w:rsidR="001E401B" w:rsidRPr="00AD2BD5">
        <w:rPr>
          <w:rFonts w:ascii="Times New Roman" w:hAnsi="Times New Roman"/>
          <w:sz w:val="28"/>
          <w:szCs w:val="28"/>
        </w:rPr>
        <w:t xml:space="preserve">социальных запросов родителей в районе </w:t>
      </w:r>
      <w:r w:rsidR="001E401B" w:rsidRPr="00AD2BD5">
        <w:rPr>
          <w:rFonts w:ascii="Times New Roman" w:hAnsi="Times New Roman"/>
          <w:spacing w:val="-4"/>
          <w:sz w:val="28"/>
          <w:szCs w:val="28"/>
        </w:rPr>
        <w:t>функционируют 17 дошкольных образовательных учре</w:t>
      </w:r>
      <w:r w:rsidR="001E401B" w:rsidRPr="00AD2BD5">
        <w:rPr>
          <w:rFonts w:ascii="Times New Roman" w:hAnsi="Times New Roman"/>
          <w:spacing w:val="-4"/>
          <w:sz w:val="28"/>
          <w:szCs w:val="28"/>
        </w:rPr>
        <w:t>ж</w:t>
      </w:r>
      <w:r w:rsidR="001E401B" w:rsidRPr="00AD2BD5">
        <w:rPr>
          <w:rFonts w:ascii="Times New Roman" w:hAnsi="Times New Roman"/>
          <w:spacing w:val="-4"/>
          <w:sz w:val="28"/>
          <w:szCs w:val="28"/>
        </w:rPr>
        <w:t>дений</w:t>
      </w:r>
      <w:r w:rsidR="001E401B" w:rsidRPr="00AD2BD5">
        <w:rPr>
          <w:rFonts w:ascii="Times New Roman" w:hAnsi="Times New Roman"/>
          <w:sz w:val="28"/>
          <w:szCs w:val="28"/>
        </w:rPr>
        <w:t xml:space="preserve"> являющихся юридическими лицами, и 1 структурное подразделение муниципального общеобразовательного учреждения «Средняя общеобразовательная школа </w:t>
      </w:r>
      <w:r w:rsidR="001E401B" w:rsidRPr="00AD2BD5">
        <w:rPr>
          <w:rFonts w:ascii="Times New Roman" w:hAnsi="Times New Roman"/>
          <w:sz w:val="28"/>
          <w:szCs w:val="28"/>
        </w:rPr>
        <w:lastRenderedPageBreak/>
        <w:t>п.</w:t>
      </w:r>
      <w:r>
        <w:rPr>
          <w:rFonts w:ascii="Times New Roman" w:hAnsi="Times New Roman"/>
          <w:sz w:val="28"/>
          <w:szCs w:val="28"/>
        </w:rPr>
        <w:t xml:space="preserve">Новореченский </w:t>
      </w:r>
      <w:r w:rsidR="001E401B" w:rsidRPr="00AD2BD5">
        <w:rPr>
          <w:rFonts w:ascii="Times New Roman" w:hAnsi="Times New Roman"/>
          <w:sz w:val="28"/>
          <w:szCs w:val="28"/>
        </w:rPr>
        <w:t>Питерского района Саратовской области» (далее - ДОУ). Общее количество воспитанников в ДОУ составляет 546 детей.</w:t>
      </w:r>
    </w:p>
    <w:p w:rsidR="001E401B" w:rsidRPr="00AD2BD5" w:rsidRDefault="001E401B" w:rsidP="007464B3">
      <w:pPr>
        <w:spacing w:after="0" w:line="240" w:lineRule="auto"/>
        <w:ind w:left="42" w:firstLine="809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В особом внимании и в максимальной ресурсной поддержке нуждается материально-техническая база дошкольных образовательных учреждений района. Высок процент износа  мебели, мягкого инвентаря, сантехнического, кухонн</w:t>
      </w:r>
      <w:r w:rsidR="007464B3">
        <w:rPr>
          <w:rFonts w:ascii="Times New Roman" w:hAnsi="Times New Roman"/>
          <w:sz w:val="28"/>
          <w:szCs w:val="28"/>
        </w:rPr>
        <w:t>ого и прачечного оборудования.</w:t>
      </w:r>
    </w:p>
    <w:p w:rsidR="001E401B" w:rsidRPr="00AD2BD5" w:rsidRDefault="001E401B" w:rsidP="007464B3">
      <w:pPr>
        <w:spacing w:after="0" w:line="240" w:lineRule="auto"/>
        <w:ind w:left="42" w:firstLine="809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В дошкольных учреждениях плановая работа по укреплению материальной базы ведется постоянно. Несмотря на испытываемые финансовые трудности, администрация района, управление образования, дошкольные образовательные учреждения делают всё возможное для обеспечения общедоступного дошкольного образования.</w:t>
      </w:r>
    </w:p>
    <w:p w:rsidR="001E401B" w:rsidRPr="00AD2BD5" w:rsidRDefault="001E401B" w:rsidP="007464B3">
      <w:pPr>
        <w:shd w:val="clear" w:color="auto" w:fill="FFFFFF"/>
        <w:spacing w:after="0" w:line="240" w:lineRule="auto"/>
        <w:ind w:left="42" w:right="14" w:firstLine="809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AD2BD5">
        <w:rPr>
          <w:rFonts w:ascii="Times New Roman" w:hAnsi="Times New Roman"/>
          <w:spacing w:val="-2"/>
          <w:sz w:val="28"/>
          <w:szCs w:val="28"/>
        </w:rPr>
        <w:t>Подпрограмма разработана с учетом специфики дошкольных образователь</w:t>
      </w:r>
      <w:r w:rsidRPr="00AD2BD5">
        <w:rPr>
          <w:rFonts w:ascii="Times New Roman" w:hAnsi="Times New Roman"/>
          <w:spacing w:val="-2"/>
          <w:sz w:val="28"/>
          <w:szCs w:val="28"/>
        </w:rPr>
        <w:softHyphen/>
      </w:r>
      <w:r w:rsidR="007464B3">
        <w:rPr>
          <w:rFonts w:ascii="Times New Roman" w:hAnsi="Times New Roman"/>
          <w:spacing w:val="-4"/>
          <w:sz w:val="28"/>
          <w:szCs w:val="28"/>
        </w:rPr>
        <w:t xml:space="preserve">ных учреждений </w:t>
      </w:r>
      <w:r w:rsidRPr="00AD2BD5">
        <w:rPr>
          <w:rFonts w:ascii="Times New Roman" w:hAnsi="Times New Roman"/>
          <w:spacing w:val="-4"/>
          <w:sz w:val="28"/>
          <w:szCs w:val="28"/>
        </w:rPr>
        <w:t>района, перспектив их ра</w:t>
      </w:r>
      <w:r w:rsidRPr="00AD2BD5">
        <w:rPr>
          <w:rFonts w:ascii="Times New Roman" w:hAnsi="Times New Roman"/>
          <w:spacing w:val="-4"/>
          <w:sz w:val="28"/>
          <w:szCs w:val="28"/>
        </w:rPr>
        <w:t>з</w:t>
      </w:r>
      <w:r w:rsidRPr="00AD2BD5">
        <w:rPr>
          <w:rFonts w:ascii="Times New Roman" w:hAnsi="Times New Roman"/>
          <w:spacing w:val="-4"/>
          <w:sz w:val="28"/>
          <w:szCs w:val="28"/>
        </w:rPr>
        <w:t>вития, демо</w:t>
      </w:r>
      <w:r w:rsidRPr="00AD2BD5">
        <w:rPr>
          <w:rFonts w:ascii="Times New Roman" w:hAnsi="Times New Roman"/>
          <w:spacing w:val="-5"/>
          <w:sz w:val="28"/>
          <w:szCs w:val="28"/>
        </w:rPr>
        <w:t xml:space="preserve">графической ситуации. </w:t>
      </w:r>
      <w:r w:rsidRPr="00AD2BD5">
        <w:rPr>
          <w:rFonts w:ascii="Times New Roman" w:hAnsi="Times New Roman"/>
          <w:sz w:val="28"/>
          <w:szCs w:val="28"/>
        </w:rPr>
        <w:t xml:space="preserve">Подпрограмма </w:t>
      </w:r>
      <w:r w:rsidRPr="00AD2BD5">
        <w:rPr>
          <w:rFonts w:ascii="Times New Roman" w:hAnsi="Times New Roman"/>
          <w:spacing w:val="-2"/>
          <w:sz w:val="28"/>
          <w:szCs w:val="28"/>
        </w:rPr>
        <w:t xml:space="preserve">определяет </w:t>
      </w:r>
      <w:r w:rsidRPr="00AD2BD5">
        <w:rPr>
          <w:rFonts w:ascii="Times New Roman" w:hAnsi="Times New Roman"/>
          <w:spacing w:val="-4"/>
          <w:sz w:val="28"/>
          <w:szCs w:val="28"/>
        </w:rPr>
        <w:t>стратегию развития сети дошкольных образовательных учреждений, ф</w:t>
      </w:r>
      <w:r w:rsidRPr="00AD2BD5">
        <w:rPr>
          <w:rFonts w:ascii="Times New Roman" w:hAnsi="Times New Roman"/>
          <w:spacing w:val="-4"/>
          <w:sz w:val="28"/>
          <w:szCs w:val="28"/>
        </w:rPr>
        <w:t>и</w:t>
      </w:r>
      <w:r w:rsidRPr="00AD2BD5">
        <w:rPr>
          <w:rFonts w:ascii="Times New Roman" w:hAnsi="Times New Roman"/>
          <w:spacing w:val="-4"/>
          <w:sz w:val="28"/>
          <w:szCs w:val="28"/>
        </w:rPr>
        <w:t>нансовое обеспече</w:t>
      </w:r>
      <w:r w:rsidRPr="00AD2BD5">
        <w:rPr>
          <w:rFonts w:ascii="Times New Roman" w:hAnsi="Times New Roman"/>
          <w:spacing w:val="-5"/>
          <w:sz w:val="28"/>
          <w:szCs w:val="28"/>
        </w:rPr>
        <w:t>ние и меры по её совершенствованию.</w:t>
      </w:r>
    </w:p>
    <w:p w:rsidR="001E401B" w:rsidRPr="00AD2BD5" w:rsidRDefault="001E401B" w:rsidP="007464B3">
      <w:pPr>
        <w:autoSpaceDE w:val="0"/>
        <w:spacing w:after="0" w:line="240" w:lineRule="auto"/>
        <w:ind w:left="42" w:firstLine="809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 xml:space="preserve">Являясь самостоятельным звеном современной модели общего образования, дошкольное образование во многом определяет его результативность, особенно в части обеспечения воспитания подрастающего поколения, привития ему нравственных устоев, формирования коммуникативных навыков личности, адаптации к дальнейшей учебе в школе Система дошкольного образования является также одним из факторов укрепления и сохранения здоровья детей. </w:t>
      </w:r>
    </w:p>
    <w:p w:rsidR="001E401B" w:rsidRPr="00AD2BD5" w:rsidRDefault="001E401B" w:rsidP="007464B3">
      <w:pPr>
        <w:pStyle w:val="ConsPlusNormal"/>
        <w:widowControl/>
        <w:ind w:left="42" w:firstLine="809"/>
        <w:jc w:val="both"/>
        <w:rPr>
          <w:rFonts w:ascii="Times New Roman" w:hAnsi="Times New Roman" w:cs="Times New Roman"/>
          <w:sz w:val="28"/>
          <w:szCs w:val="28"/>
        </w:rPr>
      </w:pPr>
      <w:r w:rsidRPr="00AD2BD5">
        <w:rPr>
          <w:rFonts w:ascii="Times New Roman" w:hAnsi="Times New Roman" w:cs="Times New Roman"/>
          <w:sz w:val="28"/>
          <w:szCs w:val="28"/>
        </w:rPr>
        <w:t>В связи с этим необходим концептуальный подход к решению проблем в области дошкольного образования, который позволил бы определить основные направления его развития с учетом социально-экономических и демографических особенностей развития муниципального дошкольного образования в системе непрерывного образования, что является приоритетным направлением реализации мероприятий подпрограммы.</w:t>
      </w:r>
    </w:p>
    <w:p w:rsidR="001E401B" w:rsidRPr="00AD2BD5" w:rsidRDefault="001E401B" w:rsidP="007464B3">
      <w:pPr>
        <w:pStyle w:val="ConsPlusNormal"/>
        <w:widowControl/>
        <w:ind w:left="42" w:firstLine="809"/>
        <w:jc w:val="both"/>
        <w:rPr>
          <w:rFonts w:ascii="Times New Roman" w:hAnsi="Times New Roman" w:cs="Times New Roman"/>
          <w:sz w:val="28"/>
          <w:szCs w:val="28"/>
        </w:rPr>
      </w:pPr>
    </w:p>
    <w:p w:rsidR="001E401B" w:rsidRPr="007464B3" w:rsidRDefault="001E401B" w:rsidP="007464B3">
      <w:pPr>
        <w:spacing w:after="0" w:line="240" w:lineRule="auto"/>
        <w:ind w:left="42" w:firstLine="809"/>
        <w:jc w:val="center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2. Цели, задачи, сроки и этапы реализации Подпрограммы</w:t>
      </w:r>
    </w:p>
    <w:p w:rsidR="001E401B" w:rsidRPr="00AD2BD5" w:rsidRDefault="001E401B" w:rsidP="007464B3">
      <w:pPr>
        <w:pStyle w:val="ConsPlusNormal"/>
        <w:widowControl/>
        <w:tabs>
          <w:tab w:val="left" w:pos="1080"/>
        </w:tabs>
        <w:ind w:left="42" w:firstLine="809"/>
        <w:jc w:val="both"/>
        <w:rPr>
          <w:rFonts w:ascii="Times New Roman" w:hAnsi="Times New Roman" w:cs="Times New Roman"/>
          <w:sz w:val="28"/>
          <w:szCs w:val="28"/>
        </w:rPr>
      </w:pPr>
      <w:r w:rsidRPr="00AD2BD5">
        <w:rPr>
          <w:rFonts w:ascii="Times New Roman" w:hAnsi="Times New Roman" w:cs="Times New Roman"/>
          <w:sz w:val="28"/>
          <w:szCs w:val="28"/>
        </w:rPr>
        <w:t>Цель подпрограммы: обеспечение доступного качественного дошкольного образования на территории Питерского района в соответствии с социальным запросом населения.</w:t>
      </w:r>
    </w:p>
    <w:p w:rsidR="001E401B" w:rsidRPr="00AD2BD5" w:rsidRDefault="001E401B" w:rsidP="007464B3">
      <w:pPr>
        <w:pStyle w:val="ConsPlusNormal"/>
        <w:widowControl/>
        <w:tabs>
          <w:tab w:val="left" w:pos="1080"/>
        </w:tabs>
        <w:ind w:left="42" w:firstLine="809"/>
        <w:jc w:val="both"/>
        <w:rPr>
          <w:rFonts w:ascii="Times New Roman" w:hAnsi="Times New Roman" w:cs="Times New Roman"/>
          <w:sz w:val="28"/>
          <w:szCs w:val="28"/>
        </w:rPr>
      </w:pPr>
      <w:r w:rsidRPr="00AD2BD5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1E401B" w:rsidRPr="00AD2BD5" w:rsidRDefault="001E401B" w:rsidP="007464B3">
      <w:pPr>
        <w:tabs>
          <w:tab w:val="left" w:pos="414"/>
        </w:tabs>
        <w:spacing w:after="0" w:line="240" w:lineRule="auto"/>
        <w:ind w:left="42" w:firstLine="809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b/>
          <w:sz w:val="28"/>
          <w:szCs w:val="28"/>
        </w:rPr>
        <w:t>-</w:t>
      </w:r>
      <w:r w:rsidR="007464B3">
        <w:rPr>
          <w:rFonts w:ascii="Times New Roman" w:hAnsi="Times New Roman"/>
          <w:sz w:val="28"/>
          <w:szCs w:val="28"/>
        </w:rPr>
        <w:t xml:space="preserve"> </w:t>
      </w:r>
      <w:r w:rsidRPr="00AD2BD5">
        <w:rPr>
          <w:rFonts w:ascii="Times New Roman" w:hAnsi="Times New Roman"/>
          <w:sz w:val="28"/>
          <w:szCs w:val="28"/>
        </w:rPr>
        <w:t xml:space="preserve">обеспечение гарантий получения доступного качественного образования независимо от места проживания детей; </w:t>
      </w:r>
    </w:p>
    <w:p w:rsidR="001E401B" w:rsidRPr="00AD2BD5" w:rsidRDefault="001E401B" w:rsidP="007464B3">
      <w:pPr>
        <w:tabs>
          <w:tab w:val="left" w:pos="414"/>
        </w:tabs>
        <w:spacing w:after="0" w:line="240" w:lineRule="auto"/>
        <w:ind w:left="42" w:firstLine="809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b/>
          <w:sz w:val="28"/>
          <w:szCs w:val="28"/>
        </w:rPr>
        <w:t>-</w:t>
      </w:r>
      <w:r w:rsidR="007464B3" w:rsidRPr="007464B3">
        <w:rPr>
          <w:rFonts w:ascii="Times New Roman" w:hAnsi="Times New Roman"/>
          <w:sz w:val="28"/>
          <w:szCs w:val="28"/>
        </w:rPr>
        <w:t xml:space="preserve"> </w:t>
      </w:r>
      <w:r w:rsidRPr="00AD2BD5">
        <w:rPr>
          <w:rFonts w:ascii="Times New Roman" w:hAnsi="Times New Roman"/>
          <w:sz w:val="28"/>
          <w:szCs w:val="28"/>
        </w:rPr>
        <w:t>создание безопасной здоровьесберегающей среды обучения;</w:t>
      </w:r>
    </w:p>
    <w:p w:rsidR="001E401B" w:rsidRPr="00AD2BD5" w:rsidRDefault="001E401B" w:rsidP="007464B3">
      <w:pPr>
        <w:tabs>
          <w:tab w:val="left" w:pos="414"/>
        </w:tabs>
        <w:spacing w:after="0" w:line="240" w:lineRule="auto"/>
        <w:ind w:left="42" w:firstLine="809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b/>
          <w:sz w:val="28"/>
          <w:szCs w:val="28"/>
        </w:rPr>
        <w:t>-</w:t>
      </w:r>
      <w:r w:rsidR="007464B3">
        <w:rPr>
          <w:rFonts w:ascii="Times New Roman" w:hAnsi="Times New Roman"/>
          <w:sz w:val="28"/>
          <w:szCs w:val="28"/>
        </w:rPr>
        <w:t xml:space="preserve"> </w:t>
      </w:r>
      <w:r w:rsidRPr="00AD2BD5">
        <w:rPr>
          <w:rFonts w:ascii="Times New Roman" w:hAnsi="Times New Roman"/>
          <w:sz w:val="28"/>
          <w:szCs w:val="28"/>
        </w:rPr>
        <w:t>создание условий для успешной социализации;</w:t>
      </w:r>
    </w:p>
    <w:p w:rsidR="001E401B" w:rsidRPr="00AD2BD5" w:rsidRDefault="001E401B" w:rsidP="007464B3">
      <w:pPr>
        <w:tabs>
          <w:tab w:val="left" w:pos="414"/>
        </w:tabs>
        <w:spacing w:after="0" w:line="240" w:lineRule="auto"/>
        <w:ind w:left="42" w:firstLine="809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b/>
          <w:sz w:val="28"/>
          <w:szCs w:val="28"/>
        </w:rPr>
        <w:t>-</w:t>
      </w:r>
      <w:r w:rsidR="007464B3">
        <w:rPr>
          <w:rFonts w:ascii="Times New Roman" w:hAnsi="Times New Roman"/>
          <w:sz w:val="28"/>
          <w:szCs w:val="28"/>
        </w:rPr>
        <w:t xml:space="preserve"> </w:t>
      </w:r>
      <w:r w:rsidRPr="00AD2BD5">
        <w:rPr>
          <w:rFonts w:ascii="Times New Roman" w:hAnsi="Times New Roman"/>
          <w:sz w:val="28"/>
          <w:szCs w:val="28"/>
        </w:rPr>
        <w:t>создание условий для социальной адаптации детей с ограниченными возможностями здоровья в процессе получения образования;</w:t>
      </w:r>
    </w:p>
    <w:p w:rsidR="001E401B" w:rsidRPr="00AD2BD5" w:rsidRDefault="001E401B" w:rsidP="007464B3">
      <w:pPr>
        <w:tabs>
          <w:tab w:val="left" w:pos="414"/>
        </w:tabs>
        <w:spacing w:after="0" w:line="240" w:lineRule="auto"/>
        <w:ind w:left="42" w:firstLine="809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b/>
          <w:sz w:val="28"/>
          <w:szCs w:val="28"/>
        </w:rPr>
        <w:t>-</w:t>
      </w:r>
      <w:r w:rsidR="007464B3">
        <w:rPr>
          <w:rFonts w:ascii="Times New Roman" w:hAnsi="Times New Roman"/>
          <w:sz w:val="28"/>
          <w:szCs w:val="28"/>
        </w:rPr>
        <w:t xml:space="preserve"> </w:t>
      </w:r>
      <w:r w:rsidRPr="00AD2BD5">
        <w:rPr>
          <w:rFonts w:ascii="Times New Roman" w:hAnsi="Times New Roman"/>
          <w:sz w:val="28"/>
          <w:szCs w:val="28"/>
        </w:rPr>
        <w:t>создание условий для повышения профессиональной компетентности педагогических и руководящих кадров образовательных учреждений.</w:t>
      </w:r>
    </w:p>
    <w:p w:rsidR="001E401B" w:rsidRPr="00AD2BD5" w:rsidRDefault="001E401B" w:rsidP="001E40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401B" w:rsidRPr="007464B3" w:rsidRDefault="001E401B" w:rsidP="007464B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3. Перечень мероприятий Подпрограммы</w:t>
      </w:r>
    </w:p>
    <w:p w:rsidR="001E401B" w:rsidRPr="007464B3" w:rsidRDefault="001E401B" w:rsidP="007464B3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464B3">
        <w:rPr>
          <w:rFonts w:ascii="Times New Roman" w:hAnsi="Times New Roman"/>
          <w:bCs/>
          <w:color w:val="000000"/>
          <w:sz w:val="28"/>
          <w:szCs w:val="28"/>
        </w:rPr>
        <w:lastRenderedPageBreak/>
        <w:t>В Подпрограмме предусматривается реализация мероприятий по следующим основным направлениям:</w:t>
      </w:r>
    </w:p>
    <w:p w:rsidR="001E401B" w:rsidRPr="007464B3" w:rsidRDefault="001E401B" w:rsidP="007464B3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464B3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7464B3">
        <w:rPr>
          <w:rFonts w:ascii="Times New Roman" w:hAnsi="Times New Roman"/>
          <w:bCs/>
          <w:color w:val="000000"/>
          <w:sz w:val="28"/>
          <w:szCs w:val="28"/>
        </w:rPr>
        <w:tab/>
        <w:t>Обеспечение доступности дошкольного образования Питерского муниципального района</w:t>
      </w:r>
    </w:p>
    <w:p w:rsidR="001E401B" w:rsidRPr="007464B3" w:rsidRDefault="001E401B" w:rsidP="007464B3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464B3">
        <w:rPr>
          <w:rFonts w:ascii="Times New Roman" w:hAnsi="Times New Roman"/>
          <w:bCs/>
          <w:color w:val="000000"/>
          <w:sz w:val="28"/>
          <w:szCs w:val="28"/>
        </w:rPr>
        <w:t xml:space="preserve">Система подпрограммных мероприятий включает: </w:t>
      </w:r>
    </w:p>
    <w:p w:rsidR="001E401B" w:rsidRPr="007464B3" w:rsidRDefault="001E401B" w:rsidP="007464B3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464B3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7464B3">
        <w:rPr>
          <w:rFonts w:ascii="Times New Roman" w:hAnsi="Times New Roman"/>
          <w:bCs/>
          <w:color w:val="000000"/>
          <w:sz w:val="28"/>
          <w:szCs w:val="28"/>
        </w:rPr>
        <w:t xml:space="preserve"> проведение капитального/текущего ремонта зданий существующих ДОУ;</w:t>
      </w:r>
    </w:p>
    <w:p w:rsidR="001E401B" w:rsidRPr="007464B3" w:rsidRDefault="001E401B" w:rsidP="007464B3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464B3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7464B3">
        <w:rPr>
          <w:rFonts w:ascii="Times New Roman" w:hAnsi="Times New Roman"/>
          <w:bCs/>
          <w:color w:val="000000"/>
          <w:sz w:val="28"/>
          <w:szCs w:val="28"/>
        </w:rPr>
        <w:t xml:space="preserve"> укрепление материально-технической базы дошкольных образовательных учреждений;</w:t>
      </w:r>
    </w:p>
    <w:p w:rsidR="001E401B" w:rsidRPr="007464B3" w:rsidRDefault="001E401B" w:rsidP="007464B3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464B3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7464B3">
        <w:rPr>
          <w:rFonts w:ascii="Times New Roman" w:hAnsi="Times New Roman"/>
          <w:bCs/>
          <w:color w:val="000000"/>
          <w:sz w:val="28"/>
          <w:szCs w:val="28"/>
        </w:rPr>
        <w:t xml:space="preserve"> обеспечение функционирования консультационных центров по взаимодействию дошкольных образовательных организаций различных форм и родительской общественности.</w:t>
      </w:r>
    </w:p>
    <w:p w:rsidR="001E401B" w:rsidRPr="007464B3" w:rsidRDefault="001E401B" w:rsidP="007464B3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464B3">
        <w:rPr>
          <w:rFonts w:ascii="Times New Roman" w:hAnsi="Times New Roman"/>
          <w:bCs/>
          <w:color w:val="000000"/>
          <w:sz w:val="28"/>
          <w:szCs w:val="28"/>
        </w:rPr>
        <w:t xml:space="preserve">За период действия Подпрограммы планируется оснащение современным оборудованием дошкольных образовательных учреждений   </w:t>
      </w:r>
    </w:p>
    <w:p w:rsidR="001E401B" w:rsidRPr="007464B3" w:rsidRDefault="007464B3" w:rsidP="007464B3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1E401B" w:rsidRPr="007464B3">
        <w:rPr>
          <w:rFonts w:ascii="Times New Roman" w:hAnsi="Times New Roman"/>
          <w:bCs/>
          <w:color w:val="000000"/>
          <w:sz w:val="28"/>
          <w:szCs w:val="28"/>
        </w:rPr>
        <w:t xml:space="preserve"> Повышение качества образовательных ус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луг, предоставляемых населению </w:t>
      </w:r>
      <w:r w:rsidR="001E401B" w:rsidRPr="007464B3">
        <w:rPr>
          <w:rFonts w:ascii="Times New Roman" w:hAnsi="Times New Roman"/>
          <w:bCs/>
          <w:color w:val="000000"/>
          <w:sz w:val="28"/>
          <w:szCs w:val="28"/>
        </w:rPr>
        <w:t>Питерского муниципального района системой дошкольного образования.</w:t>
      </w:r>
    </w:p>
    <w:p w:rsidR="001E401B" w:rsidRPr="007464B3" w:rsidRDefault="001E401B" w:rsidP="007464B3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464B3">
        <w:rPr>
          <w:rFonts w:ascii="Times New Roman" w:hAnsi="Times New Roman"/>
          <w:bCs/>
          <w:color w:val="000000"/>
          <w:sz w:val="28"/>
          <w:szCs w:val="28"/>
        </w:rPr>
        <w:t>Мероприятия данного направления включают участие в муниципальном этапе областного конкурса   профессионального мастерства «Воспитатель года» среди воспитателей ДОУ, переподготовка и повышение педагогической квалификации кадров, осуществляющих образовательную деятельность.</w:t>
      </w:r>
    </w:p>
    <w:p w:rsidR="001E401B" w:rsidRPr="007464B3" w:rsidRDefault="007464B3" w:rsidP="007464B3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="001E401B" w:rsidRPr="007464B3">
        <w:rPr>
          <w:rFonts w:ascii="Times New Roman" w:hAnsi="Times New Roman"/>
          <w:bCs/>
          <w:color w:val="000000"/>
          <w:sz w:val="28"/>
          <w:szCs w:val="28"/>
        </w:rPr>
        <w:t>Реализация развивающих образовательных программ дошкольного образования</w:t>
      </w:r>
    </w:p>
    <w:p w:rsidR="001E401B" w:rsidRPr="007464B3" w:rsidRDefault="001E401B" w:rsidP="007464B3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464B3">
        <w:rPr>
          <w:rFonts w:ascii="Times New Roman" w:hAnsi="Times New Roman"/>
          <w:bCs/>
          <w:color w:val="000000"/>
          <w:sz w:val="28"/>
          <w:szCs w:val="28"/>
        </w:rPr>
        <w:t>В рамках данного направления предполагается обновление предметно-развивающей среды, создание условий для внедрения инновационных образовательных технологий и развивающих программ в образовательный процесс системы дошкольного образования, обеспечение ДОУ учебно-методическими комплектами по развивающим программам, создание условий для участия педагогических работников ДОУ в семинар</w:t>
      </w:r>
      <w:r w:rsidR="007464B3">
        <w:rPr>
          <w:rFonts w:ascii="Times New Roman" w:hAnsi="Times New Roman"/>
          <w:bCs/>
          <w:color w:val="000000"/>
          <w:sz w:val="28"/>
          <w:szCs w:val="28"/>
        </w:rPr>
        <w:t xml:space="preserve">ах, конференциях, конкурсах. </w:t>
      </w:r>
    </w:p>
    <w:p w:rsidR="001E401B" w:rsidRPr="007464B3" w:rsidRDefault="001E401B" w:rsidP="007464B3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401B" w:rsidRPr="007464B3" w:rsidRDefault="001E401B" w:rsidP="007464B3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 w:rsidR="001E401B" w:rsidRPr="007464B3" w:rsidRDefault="001E401B" w:rsidP="007464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«Общий объем финансового обеспечения подпрограммы составит: 230614,4</w:t>
      </w:r>
      <w:r w:rsidR="007464B3">
        <w:rPr>
          <w:rFonts w:ascii="Times New Roman" w:hAnsi="Times New Roman"/>
          <w:sz w:val="28"/>
          <w:szCs w:val="28"/>
        </w:rPr>
        <w:t xml:space="preserve"> </w:t>
      </w:r>
      <w:r w:rsidRPr="007464B3">
        <w:rPr>
          <w:rFonts w:ascii="Times New Roman" w:hAnsi="Times New Roman"/>
          <w:sz w:val="28"/>
          <w:szCs w:val="28"/>
        </w:rPr>
        <w:t>тыс. руб.</w:t>
      </w:r>
    </w:p>
    <w:p w:rsidR="001E401B" w:rsidRPr="007464B3" w:rsidRDefault="007464B3" w:rsidP="007464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 в том числе:</w:t>
      </w:r>
    </w:p>
    <w:p w:rsidR="001E401B" w:rsidRPr="007464B3" w:rsidRDefault="001E401B" w:rsidP="007464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федеральный бюджет -0,00 тыс.руб.</w:t>
      </w:r>
    </w:p>
    <w:p w:rsidR="001E401B" w:rsidRPr="007464B3" w:rsidRDefault="001E401B" w:rsidP="007464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областной бюджет- 150940,8тыс. руб.</w:t>
      </w:r>
    </w:p>
    <w:p w:rsidR="001E401B" w:rsidRPr="007464B3" w:rsidRDefault="001E401B" w:rsidP="007464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 xml:space="preserve">районный бюджет 71651,3 тыс. руб., </w:t>
      </w:r>
    </w:p>
    <w:p w:rsidR="001E401B" w:rsidRPr="007464B3" w:rsidRDefault="001E401B" w:rsidP="007464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внебюджетные источники – 8022,3 тыс. руб.</w:t>
      </w:r>
    </w:p>
    <w:p w:rsidR="001E401B" w:rsidRPr="00AD2BD5" w:rsidRDefault="001E401B" w:rsidP="007464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в том числе:</w:t>
      </w:r>
    </w:p>
    <w:p w:rsidR="001E401B" w:rsidRPr="00AD2BD5" w:rsidRDefault="001E401B" w:rsidP="001E401B">
      <w:pPr>
        <w:widowControl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2022г. (прогнозно)- 85218,1</w:t>
      </w:r>
      <w:r w:rsidRPr="00AD2BD5">
        <w:rPr>
          <w:rFonts w:ascii="Times New Roman" w:hAnsi="Times New Roman"/>
          <w:sz w:val="28"/>
          <w:szCs w:val="28"/>
        </w:rPr>
        <w:t xml:space="preserve"> тыс. руб. из них:</w:t>
      </w:r>
    </w:p>
    <w:p w:rsidR="001E401B" w:rsidRPr="00AD2BD5" w:rsidRDefault="001E401B" w:rsidP="001E401B">
      <w:pPr>
        <w:widowControl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федеральный бюджет -0,00 тыс.руб.</w:t>
      </w:r>
    </w:p>
    <w:p w:rsidR="001E401B" w:rsidRPr="00AD2BD5" w:rsidRDefault="001E401B" w:rsidP="001E401B">
      <w:pPr>
        <w:widowControl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областной бюджет-тыс.-53079,4 руб.</w:t>
      </w:r>
    </w:p>
    <w:p w:rsidR="001E401B" w:rsidRPr="00AD2BD5" w:rsidRDefault="001E401B" w:rsidP="001E401B">
      <w:pPr>
        <w:widowControl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районный бюджет –  29464,6 тыс.руб.</w:t>
      </w:r>
    </w:p>
    <w:p w:rsidR="001E401B" w:rsidRPr="007464B3" w:rsidRDefault="001E401B" w:rsidP="007464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lastRenderedPageBreak/>
        <w:t>внебюджетные источники –  2674,1тыс. руб.</w:t>
      </w:r>
    </w:p>
    <w:p w:rsidR="001E401B" w:rsidRPr="007464B3" w:rsidRDefault="001E401B" w:rsidP="007464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2023г. (прогнозно)- 72059,7 тыс. руб. из них:</w:t>
      </w:r>
    </w:p>
    <w:p w:rsidR="001E401B" w:rsidRPr="007464B3" w:rsidRDefault="001E401B" w:rsidP="007464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федеральный бюджет -0,00 тыс.руб.</w:t>
      </w:r>
    </w:p>
    <w:p w:rsidR="001E401B" w:rsidRPr="007464B3" w:rsidRDefault="001E401B" w:rsidP="007464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областной бюджет-тыс.-48930,7 руб.</w:t>
      </w:r>
    </w:p>
    <w:p w:rsidR="001E401B" w:rsidRPr="007464B3" w:rsidRDefault="001E401B" w:rsidP="007464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районный бюджет –  20454,9 тыс.руб.</w:t>
      </w:r>
    </w:p>
    <w:p w:rsidR="001E401B" w:rsidRPr="007464B3" w:rsidRDefault="001E401B" w:rsidP="007464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внебюджетные источники –  2674,1тыс. руб.</w:t>
      </w:r>
    </w:p>
    <w:p w:rsidR="001E401B" w:rsidRPr="007464B3" w:rsidRDefault="001E401B" w:rsidP="007464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2024г. (прогнозно)- 73336,6 тыс. руб. из них:</w:t>
      </w:r>
    </w:p>
    <w:p w:rsidR="001E401B" w:rsidRPr="007464B3" w:rsidRDefault="001E401B" w:rsidP="007464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федеральный бюджет -0,00 тыс.руб.</w:t>
      </w:r>
    </w:p>
    <w:p w:rsidR="001E401B" w:rsidRPr="007464B3" w:rsidRDefault="001E401B" w:rsidP="007464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областной бюджет-тыс.-48930,7 руб.</w:t>
      </w:r>
    </w:p>
    <w:p w:rsidR="001E401B" w:rsidRPr="007464B3" w:rsidRDefault="001E401B" w:rsidP="007464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районный бюджет –  21731,8 тыс.руб.</w:t>
      </w:r>
    </w:p>
    <w:p w:rsidR="001E401B" w:rsidRPr="007464B3" w:rsidRDefault="001E401B" w:rsidP="007464B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внебюджетные источники –  2674,1тыс. руб.</w:t>
      </w:r>
    </w:p>
    <w:p w:rsidR="001E401B" w:rsidRPr="007464B3" w:rsidRDefault="001E401B" w:rsidP="007464B3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401B" w:rsidRPr="007464B3" w:rsidRDefault="001E401B" w:rsidP="007464B3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5. Оценка социально-экономической эффективности Подпрограммы</w:t>
      </w:r>
    </w:p>
    <w:p w:rsidR="001E401B" w:rsidRPr="007464B3" w:rsidRDefault="001E401B" w:rsidP="007464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 xml:space="preserve">Дошкольное образование является первоначальным звеном, современной модели образования и одним из главных образовательных ресурсов, обеспечивающих его доступность и качество, определяющих его концептуальные подходы, основные направления развития, роль и место в общей системе непрерывного образования. </w:t>
      </w:r>
    </w:p>
    <w:p w:rsidR="001E401B" w:rsidRPr="007464B3" w:rsidRDefault="007464B3" w:rsidP="007464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удовлетворения</w:t>
      </w:r>
      <w:r w:rsidR="001E401B" w:rsidRPr="007464B3">
        <w:rPr>
          <w:rFonts w:ascii="Times New Roman" w:hAnsi="Times New Roman"/>
          <w:sz w:val="28"/>
          <w:szCs w:val="28"/>
        </w:rPr>
        <w:t xml:space="preserve"> социальных запросов родителей в районе </w:t>
      </w:r>
      <w:r w:rsidR="001E401B" w:rsidRPr="007464B3">
        <w:rPr>
          <w:rFonts w:ascii="Times New Roman" w:hAnsi="Times New Roman"/>
          <w:spacing w:val="-4"/>
          <w:sz w:val="28"/>
          <w:szCs w:val="28"/>
        </w:rPr>
        <w:t>функционируют 17 дошкольных образовательных учре</w:t>
      </w:r>
      <w:r w:rsidR="001E401B" w:rsidRPr="007464B3">
        <w:rPr>
          <w:rFonts w:ascii="Times New Roman" w:hAnsi="Times New Roman"/>
          <w:spacing w:val="-4"/>
          <w:sz w:val="28"/>
          <w:szCs w:val="28"/>
        </w:rPr>
        <w:t>ж</w:t>
      </w:r>
      <w:r w:rsidR="001E401B" w:rsidRPr="007464B3">
        <w:rPr>
          <w:rFonts w:ascii="Times New Roman" w:hAnsi="Times New Roman"/>
          <w:spacing w:val="-4"/>
          <w:sz w:val="28"/>
          <w:szCs w:val="28"/>
        </w:rPr>
        <w:t>дений.</w:t>
      </w:r>
    </w:p>
    <w:p w:rsidR="001E401B" w:rsidRPr="007464B3" w:rsidRDefault="001E401B" w:rsidP="007464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В особом внимании и в максимальной ресурсной поддержке нуждается материально-техническая база дошкольных образовательных учреждений района. Высок процент износа  мебели, мягкого инвентаря, сантехнического, кухонн</w:t>
      </w:r>
      <w:r w:rsidR="007464B3">
        <w:rPr>
          <w:rFonts w:ascii="Times New Roman" w:hAnsi="Times New Roman"/>
          <w:sz w:val="28"/>
          <w:szCs w:val="28"/>
        </w:rPr>
        <w:t>ого и прачечного оборудования.</w:t>
      </w:r>
    </w:p>
    <w:p w:rsidR="001E401B" w:rsidRPr="007464B3" w:rsidRDefault="001E401B" w:rsidP="007464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В дошкольных учреждениях плановая работа по укреплению материальной базы ведется постоянно. Несмотря на испытываемые финансовые трудности, администрация района, управление образования, дошкольные образовательные учреждения делают всё возможное для обеспечения общедоступного дошкольного образования.</w:t>
      </w:r>
    </w:p>
    <w:p w:rsidR="001E401B" w:rsidRPr="007464B3" w:rsidRDefault="001E401B" w:rsidP="007464B3">
      <w:pPr>
        <w:shd w:val="clear" w:color="auto" w:fill="FFFFFF"/>
        <w:spacing w:after="0" w:line="240" w:lineRule="auto"/>
        <w:ind w:right="14" w:firstLine="851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7464B3">
        <w:rPr>
          <w:rFonts w:ascii="Times New Roman" w:hAnsi="Times New Roman"/>
          <w:spacing w:val="-2"/>
          <w:sz w:val="28"/>
          <w:szCs w:val="28"/>
        </w:rPr>
        <w:t>Подпрограмма разработана с учетом специфики дошкольных образователь</w:t>
      </w:r>
      <w:r w:rsidR="00EC2D0B">
        <w:rPr>
          <w:rFonts w:ascii="Times New Roman" w:hAnsi="Times New Roman"/>
          <w:spacing w:val="-4"/>
          <w:sz w:val="28"/>
          <w:szCs w:val="28"/>
        </w:rPr>
        <w:t>ных учреждений</w:t>
      </w:r>
      <w:r w:rsidRPr="007464B3">
        <w:rPr>
          <w:rFonts w:ascii="Times New Roman" w:hAnsi="Times New Roman"/>
          <w:spacing w:val="-4"/>
          <w:sz w:val="28"/>
          <w:szCs w:val="28"/>
        </w:rPr>
        <w:t xml:space="preserve"> района, перспектив их ра</w:t>
      </w:r>
      <w:r w:rsidRPr="007464B3">
        <w:rPr>
          <w:rFonts w:ascii="Times New Roman" w:hAnsi="Times New Roman"/>
          <w:spacing w:val="-4"/>
          <w:sz w:val="28"/>
          <w:szCs w:val="28"/>
        </w:rPr>
        <w:t>з</w:t>
      </w:r>
      <w:r w:rsidRPr="007464B3">
        <w:rPr>
          <w:rFonts w:ascii="Times New Roman" w:hAnsi="Times New Roman"/>
          <w:spacing w:val="-4"/>
          <w:sz w:val="28"/>
          <w:szCs w:val="28"/>
        </w:rPr>
        <w:t>вития, демо</w:t>
      </w:r>
      <w:r w:rsidRPr="007464B3">
        <w:rPr>
          <w:rFonts w:ascii="Times New Roman" w:hAnsi="Times New Roman"/>
          <w:spacing w:val="-5"/>
          <w:sz w:val="28"/>
          <w:szCs w:val="28"/>
        </w:rPr>
        <w:t xml:space="preserve">графической ситуации. </w:t>
      </w:r>
      <w:r w:rsidRPr="007464B3">
        <w:rPr>
          <w:rFonts w:ascii="Times New Roman" w:hAnsi="Times New Roman"/>
          <w:sz w:val="28"/>
          <w:szCs w:val="28"/>
        </w:rPr>
        <w:t xml:space="preserve">Подпрограмма </w:t>
      </w:r>
      <w:r w:rsidRPr="007464B3">
        <w:rPr>
          <w:rFonts w:ascii="Times New Roman" w:hAnsi="Times New Roman"/>
          <w:spacing w:val="-2"/>
          <w:sz w:val="28"/>
          <w:szCs w:val="28"/>
        </w:rPr>
        <w:t xml:space="preserve">определяет </w:t>
      </w:r>
      <w:r w:rsidRPr="007464B3">
        <w:rPr>
          <w:rFonts w:ascii="Times New Roman" w:hAnsi="Times New Roman"/>
          <w:spacing w:val="-4"/>
          <w:sz w:val="28"/>
          <w:szCs w:val="28"/>
        </w:rPr>
        <w:t>стратегию развития сети дошкольных образовательных учреждений, ф</w:t>
      </w:r>
      <w:r w:rsidRPr="007464B3">
        <w:rPr>
          <w:rFonts w:ascii="Times New Roman" w:hAnsi="Times New Roman"/>
          <w:spacing w:val="-4"/>
          <w:sz w:val="28"/>
          <w:szCs w:val="28"/>
        </w:rPr>
        <w:t>и</w:t>
      </w:r>
      <w:r w:rsidRPr="007464B3">
        <w:rPr>
          <w:rFonts w:ascii="Times New Roman" w:hAnsi="Times New Roman"/>
          <w:spacing w:val="-4"/>
          <w:sz w:val="28"/>
          <w:szCs w:val="28"/>
        </w:rPr>
        <w:t>нансовое обеспече</w:t>
      </w:r>
      <w:r w:rsidRPr="007464B3">
        <w:rPr>
          <w:rFonts w:ascii="Times New Roman" w:hAnsi="Times New Roman"/>
          <w:spacing w:val="-5"/>
          <w:sz w:val="28"/>
          <w:szCs w:val="28"/>
        </w:rPr>
        <w:t>ние и меры по её совершенствованию.</w:t>
      </w:r>
    </w:p>
    <w:p w:rsidR="001E401B" w:rsidRPr="007464B3" w:rsidRDefault="001E401B" w:rsidP="007464B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E401B" w:rsidRPr="00EC2D0B" w:rsidRDefault="001E401B" w:rsidP="00EC2D0B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6. Оценка рисков при реализации Подпрограммы</w:t>
      </w:r>
    </w:p>
    <w:p w:rsidR="001E401B" w:rsidRPr="007464B3" w:rsidRDefault="001E401B" w:rsidP="007464B3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bCs/>
          <w:sz w:val="28"/>
          <w:szCs w:val="28"/>
        </w:rPr>
        <w:t>Анализ рисков реализации подпрограммы и описание мер управления рисками реализации подпрограммы.</w:t>
      </w:r>
    </w:p>
    <w:p w:rsidR="001E401B" w:rsidRPr="007464B3" w:rsidRDefault="001E401B" w:rsidP="007464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4B3">
        <w:rPr>
          <w:rFonts w:ascii="Times New Roman" w:hAnsi="Times New Roman"/>
          <w:sz w:val="28"/>
          <w:szCs w:val="28"/>
        </w:rPr>
        <w:t>Реализация мероприятий подпрограммы может осложняться имеющимися рисками, которые будут препятствовать достижению запланированных результатов.</w:t>
      </w:r>
    </w:p>
    <w:p w:rsidR="001E401B" w:rsidRPr="00AD2BD5" w:rsidRDefault="001E401B" w:rsidP="001E4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Существенными рисками подпрограммы являются фи</w:t>
      </w:r>
      <w:r w:rsidR="00EC2D0B">
        <w:rPr>
          <w:rFonts w:ascii="Times New Roman" w:hAnsi="Times New Roman"/>
          <w:sz w:val="28"/>
          <w:szCs w:val="28"/>
        </w:rPr>
        <w:t>нансовые и экономические риски.</w:t>
      </w:r>
    </w:p>
    <w:p w:rsidR="001E401B" w:rsidRPr="00AD2BD5" w:rsidRDefault="001E401B" w:rsidP="00EC2D0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 xml:space="preserve">Важнейшими условиями успешной реализации подпрограммы являются минимизация рисков, эффективный мониторинг выполнения </w:t>
      </w:r>
      <w:r w:rsidRPr="00AD2BD5">
        <w:rPr>
          <w:rFonts w:ascii="Times New Roman" w:hAnsi="Times New Roman"/>
          <w:sz w:val="28"/>
          <w:szCs w:val="28"/>
        </w:rPr>
        <w:lastRenderedPageBreak/>
        <w:t>намеченных мероприятий, принятие оперативных мер по корректировке приоритетных направлений и показателей подпрограммы.</w:t>
      </w:r>
    </w:p>
    <w:p w:rsidR="001E401B" w:rsidRPr="00AD2BD5" w:rsidRDefault="001E401B" w:rsidP="00EC2D0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Минимизация финансовых рисков возможна на основе:</w:t>
      </w:r>
    </w:p>
    <w:p w:rsidR="001E401B" w:rsidRPr="00AD2BD5" w:rsidRDefault="001E401B" w:rsidP="00EC2D0B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C2D0B">
        <w:rPr>
          <w:rFonts w:ascii="Times New Roman" w:hAnsi="Times New Roman"/>
          <w:b/>
          <w:sz w:val="28"/>
          <w:szCs w:val="28"/>
        </w:rPr>
        <w:t>-</w:t>
      </w:r>
      <w:r w:rsidRPr="00AD2BD5">
        <w:rPr>
          <w:rFonts w:ascii="Times New Roman" w:hAnsi="Times New Roman"/>
          <w:sz w:val="28"/>
          <w:szCs w:val="28"/>
        </w:rPr>
        <w:t> регулярного мониторинга и оценки эффективности реализации мероприятий подпрограммы;</w:t>
      </w:r>
    </w:p>
    <w:p w:rsidR="001E401B" w:rsidRPr="00AD2BD5" w:rsidRDefault="001E401B" w:rsidP="00EC2D0B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C2D0B">
        <w:rPr>
          <w:rFonts w:ascii="Times New Roman" w:hAnsi="Times New Roman"/>
          <w:b/>
          <w:sz w:val="28"/>
          <w:szCs w:val="28"/>
        </w:rPr>
        <w:t>-</w:t>
      </w:r>
      <w:r w:rsidRPr="00AD2BD5">
        <w:rPr>
          <w:rFonts w:ascii="Times New Roman" w:hAnsi="Times New Roman"/>
          <w:sz w:val="28"/>
          <w:szCs w:val="28"/>
        </w:rPr>
        <w:t> своевременной корректировки перечня основ</w:t>
      </w:r>
      <w:r w:rsidR="00EC2D0B">
        <w:rPr>
          <w:rFonts w:ascii="Times New Roman" w:hAnsi="Times New Roman"/>
          <w:sz w:val="28"/>
          <w:szCs w:val="28"/>
        </w:rPr>
        <w:t xml:space="preserve">ных мероприятий и показателей </w:t>
      </w:r>
      <w:r w:rsidRPr="00AD2BD5">
        <w:rPr>
          <w:rFonts w:ascii="Times New Roman" w:hAnsi="Times New Roman"/>
          <w:sz w:val="28"/>
          <w:szCs w:val="28"/>
        </w:rPr>
        <w:t>подпрограммы.</w:t>
      </w:r>
    </w:p>
    <w:p w:rsidR="001E401B" w:rsidRPr="00AD2BD5" w:rsidRDefault="001E401B" w:rsidP="001E401B">
      <w:pPr>
        <w:spacing w:after="0" w:line="10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1E401B" w:rsidRPr="00EC2D0B" w:rsidRDefault="001E401B" w:rsidP="001E401B">
      <w:pPr>
        <w:pStyle w:val="afb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D0B">
        <w:rPr>
          <w:rFonts w:ascii="Times New Roman" w:hAnsi="Times New Roman" w:cs="Times New Roman"/>
          <w:sz w:val="28"/>
          <w:szCs w:val="28"/>
        </w:rPr>
        <w:t>Паспорт Подпрограммы № 2</w:t>
      </w:r>
    </w:p>
    <w:p w:rsidR="001E401B" w:rsidRPr="00EC2D0B" w:rsidRDefault="001E401B" w:rsidP="001E401B">
      <w:pPr>
        <w:pStyle w:val="afb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2D0B">
        <w:rPr>
          <w:rFonts w:ascii="Times New Roman" w:hAnsi="Times New Roman" w:cs="Times New Roman"/>
          <w:sz w:val="28"/>
          <w:szCs w:val="28"/>
        </w:rPr>
        <w:t>«Развитие системы общего образования»</w:t>
      </w:r>
    </w:p>
    <w:p w:rsidR="001E401B" w:rsidRPr="00AD2BD5" w:rsidRDefault="001E401B" w:rsidP="001E40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9" w:type="dxa"/>
        <w:tblLayout w:type="fixed"/>
        <w:tblLook w:val="0000"/>
      </w:tblPr>
      <w:tblGrid>
        <w:gridCol w:w="3260"/>
        <w:gridCol w:w="6379"/>
      </w:tblGrid>
      <w:tr w:rsidR="001E401B" w:rsidRPr="00AD2BD5" w:rsidTr="00B16B6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C2D0B" w:rsidRDefault="001E401B" w:rsidP="00EC2D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C2D0B">
              <w:rPr>
                <w:rFonts w:ascii="Times New Roman" w:hAnsi="Times New Roman"/>
                <w:bCs/>
                <w:sz w:val="24"/>
                <w:szCs w:val="28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C2D0B" w:rsidRDefault="001E401B" w:rsidP="00EC2D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bCs/>
                <w:sz w:val="24"/>
                <w:szCs w:val="28"/>
              </w:rPr>
              <w:t>«Развитие системы общего образования» (далее подпрограмма №2)</w:t>
            </w:r>
          </w:p>
        </w:tc>
      </w:tr>
      <w:tr w:rsidR="001E401B" w:rsidRPr="00AD2BD5" w:rsidTr="00EC2D0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401B" w:rsidRPr="00EC2D0B" w:rsidRDefault="001E401B" w:rsidP="00EC2D0B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Основание для разработки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401B" w:rsidRPr="00EC2D0B" w:rsidRDefault="00EC2D0B" w:rsidP="00EC2D0B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Style w:val="21"/>
                <w:rFonts w:eastAsia="Calibri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1E401B" w:rsidRPr="00EC2D0B">
              <w:rPr>
                <w:rFonts w:ascii="Times New Roman" w:hAnsi="Times New Roman"/>
                <w:sz w:val="24"/>
                <w:szCs w:val="28"/>
              </w:rPr>
              <w:t>Закон Российской Федерации от 29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декабря </w:t>
            </w:r>
            <w:r w:rsidR="001E401B" w:rsidRPr="00EC2D0B">
              <w:rPr>
                <w:rFonts w:ascii="Times New Roman" w:hAnsi="Times New Roman"/>
                <w:sz w:val="24"/>
                <w:szCs w:val="28"/>
              </w:rPr>
              <w:t>2012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1E401B" w:rsidRPr="00EC2D0B">
              <w:rPr>
                <w:rFonts w:ascii="Times New Roman" w:hAnsi="Times New Roman"/>
                <w:sz w:val="24"/>
                <w:szCs w:val="28"/>
              </w:rPr>
              <w:t xml:space="preserve"> №273-ФЗ «Об образовании в Российской Федерации»;</w:t>
            </w:r>
          </w:p>
          <w:p w:rsidR="001E401B" w:rsidRPr="00EC2D0B" w:rsidRDefault="00EC2D0B" w:rsidP="00EC2D0B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21"/>
                <w:rFonts w:eastAsia="Calibri"/>
                <w:sz w:val="24"/>
                <w:szCs w:val="28"/>
              </w:rPr>
              <w:t xml:space="preserve">- </w:t>
            </w:r>
            <w:r w:rsidR="001E401B" w:rsidRPr="00EC2D0B">
              <w:rPr>
                <w:rStyle w:val="21"/>
                <w:rFonts w:eastAsia="Calibri"/>
                <w:sz w:val="24"/>
                <w:szCs w:val="28"/>
              </w:rPr>
              <w:t>Постановление Правительства Р</w:t>
            </w:r>
            <w:r>
              <w:rPr>
                <w:rStyle w:val="21"/>
                <w:rFonts w:eastAsia="Calibri"/>
                <w:sz w:val="24"/>
                <w:szCs w:val="28"/>
              </w:rPr>
              <w:t xml:space="preserve">оссийской </w:t>
            </w:r>
            <w:r w:rsidR="001E401B" w:rsidRPr="00EC2D0B">
              <w:rPr>
                <w:rStyle w:val="21"/>
                <w:rFonts w:eastAsia="Calibri"/>
                <w:sz w:val="24"/>
                <w:szCs w:val="28"/>
              </w:rPr>
              <w:t>Ф</w:t>
            </w:r>
            <w:r>
              <w:rPr>
                <w:rStyle w:val="21"/>
                <w:rFonts w:eastAsia="Calibri"/>
                <w:sz w:val="24"/>
                <w:szCs w:val="28"/>
              </w:rPr>
              <w:t>едерации</w:t>
            </w:r>
            <w:r w:rsidR="001E401B" w:rsidRPr="00EC2D0B">
              <w:rPr>
                <w:rStyle w:val="21"/>
                <w:rFonts w:eastAsia="Calibri"/>
                <w:sz w:val="24"/>
                <w:szCs w:val="28"/>
              </w:rPr>
              <w:t xml:space="preserve"> от 26 декабря 2017</w:t>
            </w:r>
            <w:r>
              <w:rPr>
                <w:rStyle w:val="21"/>
                <w:rFonts w:eastAsia="Calibri"/>
                <w:sz w:val="24"/>
                <w:szCs w:val="28"/>
              </w:rPr>
              <w:t xml:space="preserve"> года №</w:t>
            </w:r>
            <w:r w:rsidR="001E401B" w:rsidRPr="00EC2D0B">
              <w:rPr>
                <w:rStyle w:val="21"/>
                <w:rFonts w:eastAsia="Calibri"/>
                <w:sz w:val="24"/>
                <w:szCs w:val="28"/>
              </w:rPr>
              <w:t>1642</w:t>
            </w:r>
            <w:r>
              <w:rPr>
                <w:rStyle w:val="21"/>
                <w:rFonts w:eastAsia="Calibri"/>
                <w:sz w:val="24"/>
                <w:szCs w:val="28"/>
              </w:rPr>
              <w:t xml:space="preserve"> </w:t>
            </w:r>
            <w:r w:rsidR="001E401B" w:rsidRPr="00EC2D0B">
              <w:rPr>
                <w:rStyle w:val="21"/>
                <w:rFonts w:eastAsia="Calibri"/>
                <w:sz w:val="24"/>
                <w:szCs w:val="28"/>
              </w:rPr>
              <w:t>Об утверждении государственной программы Российской Федерации "Развитие образования” (сроки реализации 2018-2025)</w:t>
            </w:r>
          </w:p>
          <w:p w:rsidR="001E401B" w:rsidRPr="00EC2D0B" w:rsidRDefault="00EC2D0B" w:rsidP="00EC2D0B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21"/>
                <w:rFonts w:eastAsia="Calibri"/>
                <w:sz w:val="24"/>
                <w:szCs w:val="28"/>
              </w:rPr>
              <w:t xml:space="preserve">- </w:t>
            </w:r>
            <w:r w:rsidR="001E401B" w:rsidRPr="00EC2D0B">
              <w:rPr>
                <w:rStyle w:val="21"/>
                <w:rFonts w:eastAsia="Calibri"/>
                <w:sz w:val="24"/>
                <w:szCs w:val="28"/>
              </w:rPr>
              <w:t>Указ Президента Российск</w:t>
            </w:r>
            <w:r>
              <w:rPr>
                <w:rStyle w:val="21"/>
                <w:rFonts w:eastAsia="Calibri"/>
                <w:sz w:val="24"/>
                <w:szCs w:val="28"/>
              </w:rPr>
              <w:t>ой Федерации от 7 мая 2018 года №</w:t>
            </w:r>
            <w:r w:rsidR="001E401B" w:rsidRPr="00EC2D0B">
              <w:rPr>
                <w:rStyle w:val="21"/>
                <w:rFonts w:eastAsia="Calibri"/>
                <w:sz w:val="24"/>
                <w:szCs w:val="28"/>
              </w:rPr>
              <w:t>204 в части решения задач и достижения стратегических целей по направлению «Образование».</w:t>
            </w:r>
          </w:p>
          <w:p w:rsidR="001E401B" w:rsidRPr="00EC2D0B" w:rsidRDefault="00EC2D0B" w:rsidP="00EC2D0B">
            <w:pPr>
              <w:widowControl w:val="0"/>
              <w:tabs>
                <w:tab w:val="left" w:pos="1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21"/>
                <w:rFonts w:eastAsia="Calibri"/>
                <w:sz w:val="24"/>
                <w:szCs w:val="28"/>
              </w:rPr>
              <w:t xml:space="preserve">- </w:t>
            </w:r>
            <w:r w:rsidR="001E401B" w:rsidRPr="00EC2D0B">
              <w:rPr>
                <w:rStyle w:val="21"/>
                <w:rFonts w:eastAsia="Calibri"/>
                <w:sz w:val="24"/>
                <w:szCs w:val="28"/>
              </w:rPr>
              <w:t>Национальный проект «Образование», утвержден президиумом Совета при президенте Р</w:t>
            </w:r>
            <w:r>
              <w:rPr>
                <w:rStyle w:val="21"/>
                <w:rFonts w:eastAsia="Calibri"/>
                <w:sz w:val="24"/>
                <w:szCs w:val="28"/>
              </w:rPr>
              <w:t xml:space="preserve">оссийской </w:t>
            </w:r>
            <w:r w:rsidR="001E401B" w:rsidRPr="00EC2D0B">
              <w:rPr>
                <w:rStyle w:val="21"/>
                <w:rFonts w:eastAsia="Calibri"/>
                <w:sz w:val="24"/>
                <w:szCs w:val="28"/>
              </w:rPr>
              <w:t>Ф</w:t>
            </w:r>
            <w:r>
              <w:rPr>
                <w:rStyle w:val="21"/>
                <w:rFonts w:eastAsia="Calibri"/>
                <w:sz w:val="24"/>
                <w:szCs w:val="28"/>
              </w:rPr>
              <w:t>едерации</w:t>
            </w:r>
            <w:r w:rsidR="001E401B" w:rsidRPr="00EC2D0B">
              <w:rPr>
                <w:rStyle w:val="21"/>
                <w:rFonts w:eastAsia="Calibri"/>
                <w:sz w:val="24"/>
                <w:szCs w:val="28"/>
              </w:rPr>
              <w:t xml:space="preserve"> (протокол от 03</w:t>
            </w:r>
            <w:r>
              <w:rPr>
                <w:rStyle w:val="21"/>
                <w:rFonts w:eastAsia="Calibri"/>
                <w:sz w:val="24"/>
                <w:szCs w:val="28"/>
              </w:rPr>
              <w:t xml:space="preserve"> сентября </w:t>
            </w:r>
            <w:r w:rsidR="001E401B" w:rsidRPr="00EC2D0B">
              <w:rPr>
                <w:rStyle w:val="21"/>
                <w:rFonts w:eastAsia="Calibri"/>
                <w:sz w:val="24"/>
                <w:szCs w:val="28"/>
              </w:rPr>
              <w:t>2018</w:t>
            </w:r>
            <w:r>
              <w:rPr>
                <w:rStyle w:val="21"/>
                <w:rFonts w:eastAsia="Calibri"/>
                <w:sz w:val="24"/>
                <w:szCs w:val="28"/>
              </w:rPr>
              <w:t xml:space="preserve"> года</w:t>
            </w:r>
            <w:r w:rsidR="001E401B" w:rsidRPr="00EC2D0B">
              <w:rPr>
                <w:rStyle w:val="21"/>
                <w:rFonts w:eastAsia="Calibri"/>
                <w:sz w:val="24"/>
                <w:szCs w:val="28"/>
              </w:rPr>
              <w:t xml:space="preserve"> №10)</w:t>
            </w:r>
          </w:p>
          <w:p w:rsidR="001E401B" w:rsidRPr="00EC2D0B" w:rsidRDefault="00EC2D0B" w:rsidP="00EC2D0B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21"/>
                <w:rFonts w:eastAsia="Calibri"/>
                <w:sz w:val="24"/>
                <w:szCs w:val="28"/>
              </w:rPr>
              <w:t xml:space="preserve">- </w:t>
            </w:r>
            <w:r w:rsidR="001E401B" w:rsidRPr="00EC2D0B">
              <w:rPr>
                <w:rStyle w:val="21"/>
                <w:rFonts w:eastAsia="Calibri"/>
                <w:sz w:val="24"/>
                <w:szCs w:val="28"/>
              </w:rPr>
              <w:t>Региональные проекты Саратовской области по реализации Национального проекта «Образование»</w:t>
            </w:r>
          </w:p>
          <w:p w:rsidR="001E401B" w:rsidRPr="00EC2D0B" w:rsidRDefault="001E401B" w:rsidP="00EC2D0B">
            <w:pPr>
              <w:spacing w:after="0" w:line="240" w:lineRule="auto"/>
              <w:jc w:val="both"/>
              <w:rPr>
                <w:rStyle w:val="21"/>
                <w:rFonts w:eastAsia="Calibri"/>
                <w:sz w:val="24"/>
                <w:szCs w:val="28"/>
              </w:rPr>
            </w:pPr>
            <w:r w:rsidRPr="00EC2D0B">
              <w:rPr>
                <w:rStyle w:val="21"/>
                <w:rFonts w:eastAsia="Calibri"/>
                <w:sz w:val="24"/>
                <w:szCs w:val="28"/>
              </w:rPr>
              <w:t>-</w:t>
            </w:r>
            <w:r w:rsidR="00EC2D0B">
              <w:rPr>
                <w:rStyle w:val="21"/>
                <w:rFonts w:eastAsia="Calibri"/>
                <w:sz w:val="24"/>
                <w:szCs w:val="28"/>
              </w:rPr>
              <w:t xml:space="preserve"> </w:t>
            </w:r>
            <w:r w:rsidRPr="00EC2D0B">
              <w:rPr>
                <w:rStyle w:val="21"/>
                <w:rFonts w:eastAsia="Calibri"/>
                <w:sz w:val="24"/>
                <w:szCs w:val="28"/>
              </w:rPr>
              <w:t>Профессиональный стандарт «Педагог (педагогическая деятельности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</w:t>
            </w:r>
            <w:r w:rsidR="00EC2D0B">
              <w:rPr>
                <w:rStyle w:val="21"/>
                <w:rFonts w:eastAsia="Calibri"/>
                <w:sz w:val="24"/>
                <w:szCs w:val="28"/>
              </w:rPr>
              <w:t xml:space="preserve"> Федерации</w:t>
            </w:r>
            <w:r w:rsidRPr="00EC2D0B">
              <w:rPr>
                <w:rStyle w:val="21"/>
                <w:rFonts w:eastAsia="Calibri"/>
                <w:sz w:val="24"/>
                <w:szCs w:val="28"/>
              </w:rPr>
              <w:t>.</w:t>
            </w:r>
          </w:p>
          <w:p w:rsidR="001E401B" w:rsidRPr="00EC2D0B" w:rsidRDefault="001E401B" w:rsidP="00EC2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Style w:val="21"/>
                <w:rFonts w:eastAsia="Calibri"/>
                <w:sz w:val="24"/>
                <w:szCs w:val="28"/>
              </w:rPr>
              <w:t>-</w:t>
            </w:r>
            <w:r w:rsidR="00EC2D0B">
              <w:rPr>
                <w:rStyle w:val="21"/>
                <w:rFonts w:eastAsia="Calibri"/>
                <w:sz w:val="24"/>
                <w:szCs w:val="28"/>
              </w:rPr>
              <w:t xml:space="preserve"> </w:t>
            </w:r>
            <w:r w:rsidRPr="00EC2D0B">
              <w:rPr>
                <w:rStyle w:val="21"/>
                <w:rFonts w:eastAsia="Calibri"/>
                <w:sz w:val="24"/>
                <w:szCs w:val="28"/>
              </w:rPr>
              <w:t>Стратегия развития воспитания в Р</w:t>
            </w:r>
            <w:r w:rsidR="00EC2D0B">
              <w:rPr>
                <w:rStyle w:val="21"/>
                <w:rFonts w:eastAsia="Calibri"/>
                <w:sz w:val="24"/>
                <w:szCs w:val="28"/>
              </w:rPr>
              <w:t xml:space="preserve">оссийской </w:t>
            </w:r>
            <w:r w:rsidRPr="00EC2D0B">
              <w:rPr>
                <w:rStyle w:val="21"/>
                <w:rFonts w:eastAsia="Calibri"/>
                <w:sz w:val="24"/>
                <w:szCs w:val="28"/>
              </w:rPr>
              <w:t>Ф</w:t>
            </w:r>
            <w:r w:rsidR="00EC2D0B">
              <w:rPr>
                <w:rStyle w:val="21"/>
                <w:rFonts w:eastAsia="Calibri"/>
                <w:sz w:val="24"/>
                <w:szCs w:val="28"/>
              </w:rPr>
              <w:t>едерации</w:t>
            </w:r>
            <w:r w:rsidRPr="00EC2D0B">
              <w:rPr>
                <w:rStyle w:val="21"/>
                <w:rFonts w:eastAsia="Calibri"/>
                <w:sz w:val="24"/>
                <w:szCs w:val="28"/>
              </w:rPr>
              <w:t xml:space="preserve"> на период до 2025 года, утвержденная распоряжением Правительства Р</w:t>
            </w:r>
            <w:r w:rsidR="00EC2D0B">
              <w:rPr>
                <w:rStyle w:val="21"/>
                <w:rFonts w:eastAsia="Calibri"/>
                <w:sz w:val="24"/>
                <w:szCs w:val="28"/>
              </w:rPr>
              <w:t xml:space="preserve">оссийской </w:t>
            </w:r>
            <w:r w:rsidRPr="00EC2D0B">
              <w:rPr>
                <w:rStyle w:val="21"/>
                <w:rFonts w:eastAsia="Calibri"/>
                <w:sz w:val="24"/>
                <w:szCs w:val="28"/>
              </w:rPr>
              <w:t>Ф</w:t>
            </w:r>
            <w:r w:rsidR="00EC2D0B">
              <w:rPr>
                <w:rStyle w:val="21"/>
                <w:rFonts w:eastAsia="Calibri"/>
                <w:sz w:val="24"/>
                <w:szCs w:val="28"/>
              </w:rPr>
              <w:t>едерации</w:t>
            </w:r>
            <w:r w:rsidRPr="00EC2D0B">
              <w:rPr>
                <w:rStyle w:val="21"/>
                <w:rFonts w:eastAsia="Calibri"/>
                <w:sz w:val="24"/>
                <w:szCs w:val="28"/>
              </w:rPr>
              <w:t xml:space="preserve"> от 29</w:t>
            </w:r>
            <w:r w:rsidR="00EC2D0B">
              <w:rPr>
                <w:rStyle w:val="21"/>
                <w:rFonts w:eastAsia="Calibri"/>
                <w:sz w:val="24"/>
                <w:szCs w:val="28"/>
              </w:rPr>
              <w:t xml:space="preserve"> мая </w:t>
            </w:r>
            <w:r w:rsidRPr="00EC2D0B">
              <w:rPr>
                <w:rStyle w:val="21"/>
                <w:rFonts w:eastAsia="Calibri"/>
                <w:sz w:val="24"/>
                <w:szCs w:val="28"/>
              </w:rPr>
              <w:t>2015 г</w:t>
            </w:r>
            <w:r w:rsidR="00EC2D0B">
              <w:rPr>
                <w:rStyle w:val="21"/>
                <w:rFonts w:eastAsia="Calibri"/>
                <w:sz w:val="24"/>
                <w:szCs w:val="28"/>
              </w:rPr>
              <w:t>ода №</w:t>
            </w:r>
            <w:r w:rsidRPr="00EC2D0B">
              <w:rPr>
                <w:rStyle w:val="21"/>
                <w:rFonts w:eastAsia="Calibri"/>
                <w:sz w:val="24"/>
                <w:szCs w:val="28"/>
              </w:rPr>
              <w:t>996-р.</w:t>
            </w:r>
          </w:p>
          <w:p w:rsidR="001E401B" w:rsidRPr="00EC2D0B" w:rsidRDefault="001E401B" w:rsidP="00EC2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Style w:val="21"/>
                <w:rFonts w:eastAsia="Calibri"/>
                <w:sz w:val="24"/>
                <w:szCs w:val="28"/>
              </w:rPr>
              <w:t>-</w:t>
            </w:r>
            <w:r w:rsidR="00EC2D0B">
              <w:rPr>
                <w:rStyle w:val="21"/>
                <w:rFonts w:eastAsia="Calibri"/>
                <w:sz w:val="24"/>
                <w:szCs w:val="28"/>
              </w:rPr>
              <w:t xml:space="preserve"> </w:t>
            </w:r>
            <w:r w:rsidRPr="00EC2D0B">
              <w:rPr>
                <w:rStyle w:val="21"/>
                <w:rFonts w:eastAsia="Calibri"/>
                <w:sz w:val="24"/>
                <w:szCs w:val="28"/>
              </w:rPr>
              <w:t>Федеральные государственные образовательные стандарты начального общего, основного общего, среднего общего образования.</w:t>
            </w:r>
          </w:p>
        </w:tc>
      </w:tr>
      <w:tr w:rsidR="001E401B" w:rsidRPr="00AD2BD5" w:rsidTr="00EC2D0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1B" w:rsidRPr="00EC2D0B" w:rsidRDefault="001E401B" w:rsidP="00EC2D0B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Заказчик и координатор Подпрограммы №2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1B" w:rsidRPr="00EC2D0B" w:rsidRDefault="001E401B" w:rsidP="00EC2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Администрация Питерского муниципального района</w:t>
            </w:r>
          </w:p>
        </w:tc>
      </w:tr>
      <w:tr w:rsidR="001E401B" w:rsidRPr="00AD2BD5" w:rsidTr="00EC2D0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1B" w:rsidRPr="00EC2D0B" w:rsidRDefault="001E401B" w:rsidP="00EC2D0B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Основные</w:t>
            </w:r>
          </w:p>
          <w:p w:rsidR="001E401B" w:rsidRPr="00EC2D0B" w:rsidRDefault="001E401B" w:rsidP="00EC2D0B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разработчики и исполнители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1B" w:rsidRPr="00EC2D0B" w:rsidRDefault="001E401B" w:rsidP="00EC2D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Муниципальное учреждение Управление образования администрации Питерского муниципального района (далее Управление образования П</w:t>
            </w:r>
            <w:r w:rsidR="00EC2D0B">
              <w:rPr>
                <w:rFonts w:ascii="Times New Roman" w:hAnsi="Times New Roman"/>
                <w:sz w:val="24"/>
                <w:szCs w:val="28"/>
              </w:rPr>
              <w:t>итерского муниципального района</w:t>
            </w:r>
            <w:r w:rsidRPr="00EC2D0B">
              <w:rPr>
                <w:rFonts w:ascii="Times New Roman" w:hAnsi="Times New Roman"/>
                <w:sz w:val="24"/>
                <w:szCs w:val="28"/>
              </w:rPr>
              <w:t>), муниципальные общеобразовательные учреждения общего образования.</w:t>
            </w:r>
          </w:p>
        </w:tc>
      </w:tr>
      <w:tr w:rsidR="001E401B" w:rsidRPr="00AD2BD5" w:rsidTr="00EC2D0B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1B" w:rsidRPr="00EC2D0B" w:rsidRDefault="001E401B" w:rsidP="00EC2D0B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Цели и задачи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1B" w:rsidRPr="00EC2D0B" w:rsidRDefault="001E401B" w:rsidP="00EC2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обеспечение доступного качественного общего образования на территории Питерского района в соответствии с социальным запросом населения</w:t>
            </w:r>
          </w:p>
        </w:tc>
      </w:tr>
      <w:tr w:rsidR="001E401B" w:rsidRPr="00AD2BD5" w:rsidTr="00EC2D0B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1B" w:rsidRPr="00EC2D0B" w:rsidRDefault="001E401B" w:rsidP="00EC2D0B">
            <w:pPr>
              <w:pStyle w:val="a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1B" w:rsidRPr="00EC2D0B" w:rsidRDefault="001E401B" w:rsidP="00EC2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- совершенствование учительского корпуса;</w:t>
            </w:r>
          </w:p>
          <w:p w:rsidR="001E401B" w:rsidRPr="00EC2D0B" w:rsidRDefault="001E401B" w:rsidP="00EC2D0B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- изменение школьной инфраструктуры;</w:t>
            </w:r>
          </w:p>
          <w:p w:rsidR="001E401B" w:rsidRPr="00EC2D0B" w:rsidRDefault="001E401B" w:rsidP="00EC2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pacing w:val="-10"/>
                <w:sz w:val="24"/>
                <w:szCs w:val="28"/>
              </w:rPr>
              <w:t>- сохранение и укрепление здоровья школьников;</w:t>
            </w:r>
          </w:p>
          <w:p w:rsidR="001E401B" w:rsidRPr="00EC2D0B" w:rsidRDefault="001E401B" w:rsidP="00EC2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- расширение самостоятельности школ;</w:t>
            </w:r>
          </w:p>
          <w:p w:rsidR="001E401B" w:rsidRPr="00EC2D0B" w:rsidRDefault="001E401B" w:rsidP="00EC2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 xml:space="preserve">- обеспечение условий для развития </w:t>
            </w:r>
            <w:r w:rsidRPr="00EC2D0B">
              <w:rPr>
                <w:rFonts w:ascii="Times New Roman" w:hAnsi="Times New Roman"/>
                <w:sz w:val="24"/>
                <w:szCs w:val="28"/>
              </w:rPr>
              <w:br/>
              <w:t>и внедрения независимой системы оценки результатов общего образования;</w:t>
            </w:r>
          </w:p>
          <w:p w:rsidR="001E401B" w:rsidRPr="00EC2D0B" w:rsidRDefault="001E401B" w:rsidP="00EC2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- создание единой информационной системы общего образования;</w:t>
            </w:r>
          </w:p>
          <w:p w:rsidR="001E401B" w:rsidRPr="00EC2D0B" w:rsidRDefault="001E401B" w:rsidP="00EC2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- создание условий для развития государственной и общественной оценки деятельности общеобразовательных организаций, общественно-профессиональной аккредитации образовательных программ;</w:t>
            </w:r>
          </w:p>
          <w:p w:rsidR="001E401B" w:rsidRPr="00EC2D0B" w:rsidRDefault="001E401B" w:rsidP="00EC2D0B">
            <w:pPr>
              <w:tabs>
                <w:tab w:val="left" w:pos="4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-повышение уровня доступности образования для маломобильных групп обучающихся.</w:t>
            </w:r>
          </w:p>
        </w:tc>
      </w:tr>
      <w:tr w:rsidR="001E401B" w:rsidRPr="00AD2BD5" w:rsidTr="00EC2D0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01B" w:rsidRPr="00EC2D0B" w:rsidRDefault="001E401B" w:rsidP="00EC2D0B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C2D0B" w:rsidRDefault="001E401B" w:rsidP="00EC2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pacing w:val="-14"/>
                <w:sz w:val="24"/>
                <w:szCs w:val="28"/>
              </w:rPr>
              <w:t>- доля общеобразовательных организаций, соответствующих требованиям федеральных государствен</w:t>
            </w:r>
            <w:r w:rsidR="00EC2D0B">
              <w:rPr>
                <w:rFonts w:ascii="Times New Roman" w:hAnsi="Times New Roman"/>
                <w:spacing w:val="-14"/>
                <w:sz w:val="24"/>
                <w:szCs w:val="28"/>
              </w:rPr>
              <w:t xml:space="preserve">ных образовательных стандартов </w:t>
            </w:r>
            <w:r w:rsidRPr="00EC2D0B">
              <w:rPr>
                <w:rFonts w:ascii="Times New Roman" w:hAnsi="Times New Roman"/>
                <w:spacing w:val="-14"/>
                <w:sz w:val="24"/>
                <w:szCs w:val="28"/>
              </w:rPr>
              <w:t>в общей численности общеобразовательных организаций П</w:t>
            </w:r>
            <w:r w:rsidR="00EC2D0B">
              <w:rPr>
                <w:rFonts w:ascii="Times New Roman" w:hAnsi="Times New Roman"/>
                <w:spacing w:val="-14"/>
                <w:sz w:val="24"/>
                <w:szCs w:val="28"/>
              </w:rPr>
              <w:t>итерского муниципального района</w:t>
            </w:r>
            <w:r w:rsidRPr="00EC2D0B">
              <w:rPr>
                <w:rFonts w:ascii="Times New Roman" w:hAnsi="Times New Roman"/>
                <w:spacing w:val="-14"/>
                <w:sz w:val="24"/>
                <w:szCs w:val="28"/>
              </w:rPr>
              <w:t xml:space="preserve"> - 90%;</w:t>
            </w:r>
          </w:p>
          <w:p w:rsidR="001E401B" w:rsidRPr="00EC2D0B" w:rsidRDefault="001E401B" w:rsidP="00EC2D0B">
            <w:pPr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 xml:space="preserve">- доля обучающихся общеобразовательных организаций, освоивших программы основного </w:t>
            </w:r>
            <w:r w:rsidRPr="00EC2D0B">
              <w:rPr>
                <w:rFonts w:ascii="Times New Roman" w:hAnsi="Times New Roman"/>
                <w:sz w:val="24"/>
                <w:szCs w:val="28"/>
              </w:rPr>
              <w:br/>
              <w:t>и среднего общего образования, получивших документ об образовании, в общей численности обучающихся 9,11(12) классов, принимавших участие в ГИА –100%;</w:t>
            </w:r>
          </w:p>
          <w:p w:rsidR="001E401B" w:rsidRPr="00EC2D0B" w:rsidRDefault="001E401B" w:rsidP="00EC2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pacing w:val="-16"/>
                <w:sz w:val="24"/>
                <w:szCs w:val="28"/>
              </w:rPr>
              <w:t>- доля обучающихся 4-х классов общеобразовательных организаций  П</w:t>
            </w:r>
            <w:r w:rsidR="00EC2D0B">
              <w:rPr>
                <w:rFonts w:ascii="Times New Roman" w:hAnsi="Times New Roman"/>
                <w:spacing w:val="-16"/>
                <w:sz w:val="24"/>
                <w:szCs w:val="28"/>
              </w:rPr>
              <w:t>итерского муниципального района</w:t>
            </w:r>
            <w:r w:rsidRPr="00EC2D0B">
              <w:rPr>
                <w:rFonts w:ascii="Times New Roman" w:hAnsi="Times New Roman"/>
                <w:spacing w:val="-16"/>
                <w:sz w:val="24"/>
                <w:szCs w:val="28"/>
              </w:rPr>
              <w:t>, подтвердивших годовую отметку по предмету в ходе диагностических работ (в рамках мониторинга качества общего образования) в общей численности обучающихся 4-х классов, выполнявших диагностические работы – 70%;</w:t>
            </w:r>
          </w:p>
          <w:p w:rsidR="001E401B" w:rsidRPr="00EC2D0B" w:rsidRDefault="001E401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- количество об</w:t>
            </w:r>
            <w:r w:rsidR="00B16B6B">
              <w:rPr>
                <w:rFonts w:ascii="Times New Roman" w:hAnsi="Times New Roman"/>
                <w:sz w:val="24"/>
                <w:szCs w:val="28"/>
              </w:rPr>
              <w:t>щ</w:t>
            </w:r>
            <w:r w:rsidRPr="00EC2D0B">
              <w:rPr>
                <w:rFonts w:ascii="Times New Roman" w:hAnsi="Times New Roman"/>
                <w:sz w:val="24"/>
                <w:szCs w:val="28"/>
              </w:rPr>
              <w:t>ешкольных и муниципальных мероприятий, которыми охвачены дети-инвалиды</w:t>
            </w:r>
          </w:p>
        </w:tc>
      </w:tr>
      <w:tr w:rsidR="001E401B" w:rsidRPr="00AD2BD5" w:rsidTr="00EC2D0B"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C2D0B" w:rsidRDefault="001E401B" w:rsidP="00EC2D0B">
            <w:pPr>
              <w:pStyle w:val="a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Основные мероприятия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Основное мероприятие 2.1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 xml:space="preserve">Основное мероприятие </w:t>
            </w:r>
            <w:r w:rsidRPr="00EC2D0B">
              <w:rPr>
                <w:rFonts w:ascii="Times New Roman" w:hAnsi="Times New Roman"/>
                <w:bCs/>
                <w:sz w:val="24"/>
                <w:szCs w:val="28"/>
              </w:rPr>
              <w:t>«Мероприятия по оказанию муниципальных услуг физическим и (или) юридическим лицам и содержанию особо ценного движимого или недвижимого имущества»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Основное мероприятие 2.2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pacing w:val="-6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 xml:space="preserve">Основное мероприятие </w:t>
            </w:r>
            <w:r w:rsidRPr="00EC2D0B">
              <w:rPr>
                <w:rFonts w:ascii="Times New Roman" w:hAnsi="Times New Roman"/>
                <w:spacing w:val="-6"/>
                <w:sz w:val="24"/>
                <w:szCs w:val="28"/>
              </w:rPr>
              <w:t>«Обеспечение государственных гарантий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организациях»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Основное мероприятие 2.3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«Проведение капитального текущего ремонтов муниципальных образовательных организаций»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Основное мероприятие 2.4.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bCs/>
                <w:sz w:val="24"/>
                <w:szCs w:val="28"/>
              </w:rPr>
              <w:t>«Организация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образования»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lastRenderedPageBreak/>
              <w:t>Основное мероприятие 2.5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«Обеспечение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проекта)»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Основное мероприятие 2.6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«Внедрение целевой модели цифровой образовательной среды в общеобразовательных образовательных организациях и профессиональных образовательных организациях»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Основное мероприятие 2.7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«Обеспечение условий для функционирования цифровой образовательной среды в общеобразовательных организациях и профессиональных образовательных организаций (в рамках достижения соответствующих результатов федерального проекта)»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Основное мероприятие 2.8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«Организация бесплатного горячего питания, обучающихся получающих начальное общее образование в государственных и муниципальных образовательных организаций»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Основное мероприятие 2.9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Основное мероприятие 2.10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 xml:space="preserve">«Оснащение и укрепление материально-технической базы образовательных организаций 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Основное мероприятие 2.11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bCs/>
                <w:sz w:val="24"/>
                <w:szCs w:val="28"/>
              </w:rPr>
              <w:t xml:space="preserve">«Обеспечение условий функционирования центров образования </w:t>
            </w:r>
            <w:r w:rsidR="00B16B6B" w:rsidRPr="00EC2D0B">
              <w:rPr>
                <w:rFonts w:ascii="Times New Roman" w:hAnsi="Times New Roman"/>
                <w:bCs/>
                <w:sz w:val="24"/>
                <w:szCs w:val="28"/>
              </w:rPr>
              <w:t>естественнонаучной</w:t>
            </w:r>
            <w:r w:rsidRPr="00EC2D0B">
              <w:rPr>
                <w:rFonts w:ascii="Times New Roman" w:hAnsi="Times New Roman"/>
                <w:bCs/>
                <w:sz w:val="24"/>
                <w:szCs w:val="2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</w:t>
            </w:r>
          </w:p>
          <w:p w:rsidR="001E401B" w:rsidRPr="00EC2D0B" w:rsidRDefault="001E401B" w:rsidP="00EC2D0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sz w:val="24"/>
                <w:szCs w:val="28"/>
              </w:rPr>
              <w:t>Основное мероприятие 2.12</w:t>
            </w:r>
          </w:p>
          <w:p w:rsidR="001E401B" w:rsidRPr="00EC2D0B" w:rsidRDefault="001E401B" w:rsidP="00B16B6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2D0B">
              <w:rPr>
                <w:rFonts w:ascii="Times New Roman" w:hAnsi="Times New Roman"/>
                <w:bCs/>
                <w:sz w:val="24"/>
                <w:szCs w:val="28"/>
              </w:rPr>
              <w:t xml:space="preserve">«Обеспечение условий для функционирования центров образования </w:t>
            </w:r>
            <w:r w:rsidR="00B16B6B" w:rsidRPr="00EC2D0B">
              <w:rPr>
                <w:rFonts w:ascii="Times New Roman" w:hAnsi="Times New Roman"/>
                <w:bCs/>
                <w:sz w:val="24"/>
                <w:szCs w:val="28"/>
              </w:rPr>
              <w:t>естественнонаучной</w:t>
            </w:r>
            <w:r w:rsidRPr="00EC2D0B">
              <w:rPr>
                <w:rFonts w:ascii="Times New Roman" w:hAnsi="Times New Roman"/>
                <w:bCs/>
                <w:sz w:val="24"/>
                <w:szCs w:val="28"/>
              </w:rPr>
              <w:t xml:space="preserve"> и технологической направленностей в общеобразовательных организаций (в рамках достижения соответствующих результатов федерального проекта)»</w:t>
            </w:r>
            <w:r w:rsidRPr="00EC2D0B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1E401B" w:rsidRPr="00AD2BD5" w:rsidTr="00B16B6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B16B6B" w:rsidRDefault="001E401B" w:rsidP="00B16B6B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lastRenderedPageBreak/>
              <w:t>Ожидаемые результаты реализации подпрограммы: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B16B6B" w:rsidRDefault="001E401B" w:rsidP="00B16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pacing w:val="-10"/>
                <w:sz w:val="24"/>
                <w:szCs w:val="28"/>
              </w:rPr>
              <w:t xml:space="preserve">- обеспечение качественного общего </w:t>
            </w:r>
            <w:r w:rsidRPr="00B16B6B">
              <w:rPr>
                <w:rFonts w:ascii="Times New Roman" w:hAnsi="Times New Roman"/>
                <w:spacing w:val="-10"/>
                <w:sz w:val="24"/>
                <w:szCs w:val="28"/>
              </w:rPr>
              <w:br/>
              <w:t xml:space="preserve">образования в соответствии </w:t>
            </w:r>
            <w:r w:rsidRPr="00B16B6B">
              <w:rPr>
                <w:rFonts w:ascii="Times New Roman" w:hAnsi="Times New Roman"/>
                <w:spacing w:val="-10"/>
                <w:sz w:val="24"/>
                <w:szCs w:val="28"/>
              </w:rPr>
              <w:br/>
              <w:t>с социальным запросом населения;</w:t>
            </w:r>
          </w:p>
          <w:p w:rsidR="001E401B" w:rsidRPr="00B16B6B" w:rsidRDefault="001E401B" w:rsidP="00B16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- совершенствование системы воспитания, способствующей успешной социализации  выпускников образовательных организаций, повышению их гражданского самосознания;</w:t>
            </w:r>
          </w:p>
          <w:p w:rsidR="001E401B" w:rsidRPr="00B16B6B" w:rsidRDefault="001E401B" w:rsidP="00B16B6B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- с</w:t>
            </w:r>
            <w:r w:rsidRPr="00B16B6B">
              <w:rPr>
                <w:rFonts w:ascii="Times New Roman" w:hAnsi="Times New Roman"/>
                <w:bCs/>
                <w:sz w:val="24"/>
                <w:szCs w:val="28"/>
              </w:rPr>
              <w:t>оздание оптимальной структуры сети учреждений образования;</w:t>
            </w:r>
          </w:p>
          <w:p w:rsidR="001E401B" w:rsidRPr="00B16B6B" w:rsidRDefault="001E401B" w:rsidP="00B16B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pacing w:val="-14"/>
                <w:sz w:val="24"/>
                <w:szCs w:val="28"/>
              </w:rPr>
              <w:t>- повышение открытости и прозрачности деятельности муниципальной системы образования для потребителей образовательных услуг;</w:t>
            </w:r>
          </w:p>
          <w:p w:rsidR="001E401B" w:rsidRPr="00B16B6B" w:rsidRDefault="001E401B" w:rsidP="00B16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bCs/>
                <w:sz w:val="24"/>
                <w:szCs w:val="28"/>
              </w:rPr>
              <w:t>- 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 xml:space="preserve">создание условий для улучшения здоровья обучающихся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lastRenderedPageBreak/>
              <w:t>и воспитанников;</w:t>
            </w:r>
          </w:p>
          <w:p w:rsidR="001E401B" w:rsidRPr="00B16B6B" w:rsidRDefault="001E401B" w:rsidP="00B16B6B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- повышение эффективности управления качеством образования;</w:t>
            </w:r>
          </w:p>
          <w:p w:rsidR="001E401B" w:rsidRPr="00B16B6B" w:rsidRDefault="001E401B" w:rsidP="00B16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pacing w:val="-14"/>
                <w:sz w:val="24"/>
                <w:szCs w:val="28"/>
              </w:rPr>
              <w:t>- улучшение качества социальной среды и условий жизни для маломобильных групп обучающихся.</w:t>
            </w:r>
          </w:p>
        </w:tc>
      </w:tr>
      <w:tr w:rsidR="001E401B" w:rsidRPr="00AD2BD5" w:rsidTr="00B16B6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B16B6B" w:rsidRDefault="001E401B" w:rsidP="00B16B6B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B16B6B" w:rsidRDefault="001E401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 xml:space="preserve">общий объем финансового обеспечения подпрограммы составит 555254,7 тыс. руб. в том числе: </w:t>
            </w:r>
          </w:p>
          <w:p w:rsidR="001E401B" w:rsidRPr="00B16B6B" w:rsidRDefault="001E401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федеральный бюджет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>-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>68154,7 тыс.руб.</w:t>
            </w:r>
          </w:p>
          <w:p w:rsidR="001E401B" w:rsidRPr="00B16B6B" w:rsidRDefault="001E401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областной бюджет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>-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>457839,7 тыс. руб.</w:t>
            </w:r>
          </w:p>
          <w:p w:rsidR="001E401B" w:rsidRPr="00B16B6B" w:rsidRDefault="001E401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 xml:space="preserve">районный бюджет – 29260,3 тыс. руб., </w:t>
            </w:r>
          </w:p>
          <w:p w:rsidR="001E401B" w:rsidRPr="00B16B6B" w:rsidRDefault="001E401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 xml:space="preserve">внебюджетные источники – 0 тыс. руб.,  </w:t>
            </w:r>
          </w:p>
          <w:p w:rsidR="001E401B" w:rsidRPr="00B16B6B" w:rsidRDefault="001E401B" w:rsidP="00B16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в том числе:</w:t>
            </w:r>
          </w:p>
          <w:p w:rsidR="001E401B" w:rsidRPr="00B16B6B" w:rsidRDefault="001E401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2022г. (прогнозно)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>- 178501,9  тыс. руб., из них:</w:t>
            </w:r>
          </w:p>
          <w:p w:rsidR="001E401B" w:rsidRPr="00B16B6B" w:rsidRDefault="001E401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Федеральный бюджет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>-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>15739,0 тыс.руб.</w:t>
            </w:r>
          </w:p>
          <w:p w:rsidR="001E401B" w:rsidRPr="00B16B6B" w:rsidRDefault="001E401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Областной бюджет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>-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>150122,2 тыс.руб.</w:t>
            </w:r>
          </w:p>
          <w:p w:rsidR="001E401B" w:rsidRPr="00B16B6B" w:rsidRDefault="001E401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районный бюджет -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 xml:space="preserve">12640,7 тыс. руб., </w:t>
            </w:r>
          </w:p>
          <w:p w:rsidR="001E401B" w:rsidRPr="00B16B6B" w:rsidRDefault="001E401B" w:rsidP="00B16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внебюджетные источники –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>0,00 тыс. руб.</w:t>
            </w:r>
          </w:p>
          <w:p w:rsidR="001E401B" w:rsidRPr="00B16B6B" w:rsidRDefault="001E401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2023г. (прогнозно)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>- 190961,0  тыс. руб., из них:</w:t>
            </w:r>
          </w:p>
          <w:p w:rsidR="001E401B" w:rsidRPr="00B16B6B" w:rsidRDefault="001E401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Федеральный бюджет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>-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>30930,0 тыс.руб.</w:t>
            </w:r>
          </w:p>
          <w:p w:rsidR="001E401B" w:rsidRPr="00B16B6B" w:rsidRDefault="001E401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Областной бюджет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>- 151923,0 тыс.руб.</w:t>
            </w:r>
          </w:p>
          <w:p w:rsidR="001E401B" w:rsidRPr="00B16B6B" w:rsidRDefault="001E401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районный бюджет -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 xml:space="preserve">8108,0 тыс. руб., </w:t>
            </w:r>
          </w:p>
          <w:p w:rsidR="001E401B" w:rsidRPr="00B16B6B" w:rsidRDefault="001E401B" w:rsidP="00B16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внебюджетные источники –0,00 тыс. руб.</w:t>
            </w:r>
          </w:p>
          <w:p w:rsidR="001E401B" w:rsidRPr="00B16B6B" w:rsidRDefault="001E401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2024г. (прогнозно)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>- 185791,8  тыс. руб., из них:</w:t>
            </w:r>
          </w:p>
          <w:p w:rsidR="001E401B" w:rsidRPr="00B16B6B" w:rsidRDefault="001E401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Федеральный бюджет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>-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>21485,7 тыс.руб.</w:t>
            </w:r>
          </w:p>
          <w:p w:rsidR="001E401B" w:rsidRPr="00B16B6B" w:rsidRDefault="001E401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Областной бюджет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>- 155794,5 тыс.руб.</w:t>
            </w:r>
          </w:p>
          <w:p w:rsidR="001E401B" w:rsidRPr="00B16B6B" w:rsidRDefault="001E401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 xml:space="preserve">районный бюджет -8511,6 тыс. руб., </w:t>
            </w:r>
          </w:p>
          <w:p w:rsidR="001E401B" w:rsidRPr="00B16B6B" w:rsidRDefault="001E401B" w:rsidP="00B16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внебюджетные источники –</w:t>
            </w:r>
            <w:r w:rsidR="00B16B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6B6B">
              <w:rPr>
                <w:rFonts w:ascii="Times New Roman" w:hAnsi="Times New Roman"/>
                <w:sz w:val="24"/>
                <w:szCs w:val="28"/>
              </w:rPr>
              <w:t>0,00 тыс. руб.</w:t>
            </w:r>
          </w:p>
        </w:tc>
      </w:tr>
      <w:tr w:rsidR="001E401B" w:rsidRPr="00AD2BD5" w:rsidTr="00B16B6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B16B6B" w:rsidRDefault="001E401B" w:rsidP="00B16B6B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6B6B">
              <w:rPr>
                <w:rFonts w:ascii="Times New Roman" w:hAnsi="Times New Roman"/>
                <w:sz w:val="24"/>
                <w:szCs w:val="28"/>
              </w:rPr>
              <w:t>Сроки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6B" w:rsidRDefault="00B16B6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1E401B" w:rsidRPr="00B16B6B" w:rsidRDefault="001E401B" w:rsidP="00B16B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B16B6B">
              <w:rPr>
                <w:rFonts w:ascii="Times New Roman" w:hAnsi="Times New Roman"/>
                <w:bCs/>
                <w:sz w:val="24"/>
                <w:szCs w:val="28"/>
              </w:rPr>
              <w:t>2022-2024 гг.</w:t>
            </w:r>
          </w:p>
        </w:tc>
      </w:tr>
    </w:tbl>
    <w:p w:rsidR="001E401B" w:rsidRPr="00AD2BD5" w:rsidRDefault="001E401B" w:rsidP="001E401B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1E401B" w:rsidRPr="00B16B6B" w:rsidRDefault="001E401B" w:rsidP="001E401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1. Содержание проблемы и обоснование необходимости</w:t>
      </w:r>
    </w:p>
    <w:p w:rsidR="001E401B" w:rsidRPr="00B16B6B" w:rsidRDefault="001E401B" w:rsidP="00B16B6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её решения программными методами</w:t>
      </w:r>
    </w:p>
    <w:p w:rsidR="001E401B" w:rsidRPr="00AD2BD5" w:rsidRDefault="001E401B" w:rsidP="00B16B6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D2BD5">
        <w:rPr>
          <w:rFonts w:ascii="Times New Roman" w:hAnsi="Times New Roman"/>
          <w:bCs/>
          <w:sz w:val="28"/>
          <w:szCs w:val="28"/>
        </w:rPr>
        <w:t xml:space="preserve">Программы общего образования в районе реализуют 12 школ, в которых </w:t>
      </w:r>
      <w:r w:rsidR="00B16B6B">
        <w:rPr>
          <w:rFonts w:ascii="Times New Roman" w:hAnsi="Times New Roman"/>
          <w:bCs/>
          <w:sz w:val="28"/>
          <w:szCs w:val="28"/>
        </w:rPr>
        <w:t xml:space="preserve">на начало нового учебного года </w:t>
      </w:r>
      <w:r w:rsidRPr="00AD2BD5">
        <w:rPr>
          <w:rFonts w:ascii="Times New Roman" w:hAnsi="Times New Roman"/>
          <w:bCs/>
          <w:sz w:val="28"/>
          <w:szCs w:val="28"/>
        </w:rPr>
        <w:t>обучаются 1204 учеников, из них 125 первоклассников.</w:t>
      </w:r>
    </w:p>
    <w:p w:rsidR="001E401B" w:rsidRPr="00AD2BD5" w:rsidRDefault="001E401B" w:rsidP="00B16B6B">
      <w:pPr>
        <w:pStyle w:val="af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2BD5">
        <w:rPr>
          <w:sz w:val="28"/>
          <w:szCs w:val="28"/>
          <w:shd w:val="clear" w:color="auto" w:fill="FFFFFF"/>
        </w:rPr>
        <w:t>На территории </w:t>
      </w:r>
      <w:r w:rsidRPr="00AD2BD5">
        <w:rPr>
          <w:bCs/>
          <w:sz w:val="28"/>
          <w:szCs w:val="28"/>
          <w:shd w:val="clear" w:color="auto" w:fill="FFFFFF"/>
        </w:rPr>
        <w:t>района</w:t>
      </w:r>
      <w:r w:rsidRPr="00AD2BD5">
        <w:rPr>
          <w:sz w:val="28"/>
          <w:szCs w:val="28"/>
          <w:shd w:val="clear" w:color="auto" w:fill="FFFFFF"/>
        </w:rPr>
        <w:t> </w:t>
      </w:r>
      <w:r w:rsidRPr="00AD2BD5">
        <w:rPr>
          <w:bCs/>
          <w:sz w:val="28"/>
          <w:szCs w:val="28"/>
          <w:shd w:val="clear" w:color="auto" w:fill="FFFFFF"/>
        </w:rPr>
        <w:t>успешно</w:t>
      </w:r>
      <w:r w:rsidRPr="00AD2BD5">
        <w:rPr>
          <w:sz w:val="28"/>
          <w:szCs w:val="28"/>
          <w:shd w:val="clear" w:color="auto" w:fill="FFFFFF"/>
        </w:rPr>
        <w:t> </w:t>
      </w:r>
      <w:r w:rsidRPr="00AD2BD5">
        <w:rPr>
          <w:bCs/>
          <w:sz w:val="28"/>
          <w:szCs w:val="28"/>
          <w:shd w:val="clear" w:color="auto" w:fill="FFFFFF"/>
        </w:rPr>
        <w:t>реализуются</w:t>
      </w:r>
      <w:r w:rsidRPr="00AD2BD5">
        <w:rPr>
          <w:sz w:val="28"/>
          <w:szCs w:val="28"/>
          <w:shd w:val="clear" w:color="auto" w:fill="FFFFFF"/>
        </w:rPr>
        <w:t> </w:t>
      </w:r>
      <w:r w:rsidRPr="00AD2BD5">
        <w:rPr>
          <w:bCs/>
          <w:sz w:val="28"/>
          <w:szCs w:val="28"/>
          <w:shd w:val="clear" w:color="auto" w:fill="FFFFFF"/>
        </w:rPr>
        <w:t>задачи</w:t>
      </w:r>
      <w:r w:rsidRPr="00AD2BD5">
        <w:rPr>
          <w:sz w:val="28"/>
          <w:szCs w:val="28"/>
          <w:shd w:val="clear" w:color="auto" w:fill="FFFFFF"/>
        </w:rPr>
        <w:t>, </w:t>
      </w:r>
      <w:r w:rsidRPr="00AD2BD5">
        <w:rPr>
          <w:bCs/>
          <w:sz w:val="28"/>
          <w:szCs w:val="28"/>
          <w:shd w:val="clear" w:color="auto" w:fill="FFFFFF"/>
        </w:rPr>
        <w:t>поставленные президентом Р</w:t>
      </w:r>
      <w:r w:rsidR="00B16B6B">
        <w:rPr>
          <w:bCs/>
          <w:sz w:val="28"/>
          <w:szCs w:val="28"/>
          <w:shd w:val="clear" w:color="auto" w:fill="FFFFFF"/>
        </w:rPr>
        <w:t xml:space="preserve">оссийской </w:t>
      </w:r>
      <w:r w:rsidRPr="00AD2BD5">
        <w:rPr>
          <w:bCs/>
          <w:sz w:val="28"/>
          <w:szCs w:val="28"/>
          <w:shd w:val="clear" w:color="auto" w:fill="FFFFFF"/>
        </w:rPr>
        <w:t>Ф</w:t>
      </w:r>
      <w:r w:rsidR="00B16B6B">
        <w:rPr>
          <w:bCs/>
          <w:sz w:val="28"/>
          <w:szCs w:val="28"/>
          <w:shd w:val="clear" w:color="auto" w:fill="FFFFFF"/>
        </w:rPr>
        <w:t>едерации</w:t>
      </w:r>
      <w:r w:rsidRPr="00AD2BD5">
        <w:rPr>
          <w:bCs/>
          <w:sz w:val="28"/>
          <w:szCs w:val="28"/>
          <w:shd w:val="clear" w:color="auto" w:fill="FFFFFF"/>
        </w:rPr>
        <w:t xml:space="preserve">. </w:t>
      </w:r>
      <w:r w:rsidRPr="00AD2BD5">
        <w:rPr>
          <w:sz w:val="28"/>
          <w:szCs w:val="28"/>
        </w:rPr>
        <w:t>В сентябре 2021г</w:t>
      </w:r>
      <w:r w:rsidR="00B16B6B">
        <w:rPr>
          <w:sz w:val="28"/>
          <w:szCs w:val="28"/>
        </w:rPr>
        <w:t>ода</w:t>
      </w:r>
      <w:r w:rsidRPr="00AD2BD5">
        <w:rPr>
          <w:sz w:val="28"/>
          <w:szCs w:val="28"/>
        </w:rPr>
        <w:t xml:space="preserve"> открылись Центры «Т</w:t>
      </w:r>
      <w:r w:rsidR="00B16B6B">
        <w:rPr>
          <w:sz w:val="28"/>
          <w:szCs w:val="28"/>
        </w:rPr>
        <w:t>очка роста» в средних школах с.Мироновка и с.</w:t>
      </w:r>
      <w:r w:rsidRPr="00AD2BD5">
        <w:rPr>
          <w:sz w:val="28"/>
          <w:szCs w:val="28"/>
        </w:rPr>
        <w:t xml:space="preserve">Новотулка. Главным отличием центров в этом году станет оснащение их оборудованием для практической отработки учебного материала по предметам физика, химия и биология. За счет муниципального бюджета отремонтированы учебные кабинеты для функционирования Центров. </w:t>
      </w:r>
    </w:p>
    <w:p w:rsidR="001E401B" w:rsidRDefault="001E401B" w:rsidP="00B16B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 xml:space="preserve">Одним из приоритетных направлений деятельности муниципальной системы образования является   приведение существующих зданий образовательных учреждений в соответствие с современными требованиями. Таким мероприятием традиционно является подготовка образовательных учреждений к началу нового учебного года. </w:t>
      </w:r>
    </w:p>
    <w:p w:rsidR="001E401B" w:rsidRPr="00AD2BD5" w:rsidRDefault="001E401B" w:rsidP="00B16B6B">
      <w:pPr>
        <w:pStyle w:val="aff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2BD5">
        <w:rPr>
          <w:sz w:val="28"/>
          <w:szCs w:val="28"/>
        </w:rPr>
        <w:t xml:space="preserve">В рамках программы энергоэффективности Питерского муниципального района на 2021-2035 годы, было выделено 5 миллионов </w:t>
      </w:r>
      <w:r w:rsidRPr="00AD2BD5">
        <w:rPr>
          <w:sz w:val="28"/>
          <w:szCs w:val="28"/>
        </w:rPr>
        <w:lastRenderedPageBreak/>
        <w:t xml:space="preserve">рублей для модернизации объекта теплоснабжения </w:t>
      </w:r>
      <w:r w:rsidR="00B16B6B">
        <w:rPr>
          <w:sz w:val="28"/>
          <w:szCs w:val="28"/>
        </w:rPr>
        <w:t>МОУ «СОШ</w:t>
      </w:r>
      <w:r w:rsidRPr="00AD2BD5">
        <w:rPr>
          <w:sz w:val="28"/>
          <w:szCs w:val="28"/>
        </w:rPr>
        <w:t xml:space="preserve"> с.Питерка</w:t>
      </w:r>
      <w:r>
        <w:rPr>
          <w:sz w:val="28"/>
          <w:szCs w:val="28"/>
        </w:rPr>
        <w:t>»</w:t>
      </w:r>
      <w:r w:rsidR="00B16B6B">
        <w:rPr>
          <w:sz w:val="28"/>
          <w:szCs w:val="28"/>
        </w:rPr>
        <w:t xml:space="preserve">. </w:t>
      </w:r>
      <w:r w:rsidRPr="00AD2BD5">
        <w:rPr>
          <w:sz w:val="28"/>
          <w:szCs w:val="28"/>
        </w:rPr>
        <w:t xml:space="preserve">Летом 2021 года закончена работа по реконструкции котельной. </w:t>
      </w:r>
    </w:p>
    <w:p w:rsidR="001E401B" w:rsidRPr="00AD2BD5" w:rsidRDefault="00B16B6B" w:rsidP="00B16B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 образования ведется</w:t>
      </w:r>
      <w:r w:rsidR="001E401B" w:rsidRPr="00AD2BD5">
        <w:rPr>
          <w:rFonts w:ascii="Times New Roman" w:hAnsi="Times New Roman"/>
          <w:sz w:val="28"/>
          <w:szCs w:val="28"/>
        </w:rPr>
        <w:t xml:space="preserve"> работа по реализации основных напр</w:t>
      </w:r>
      <w:r>
        <w:rPr>
          <w:rFonts w:ascii="Times New Roman" w:hAnsi="Times New Roman"/>
          <w:sz w:val="28"/>
          <w:szCs w:val="28"/>
        </w:rPr>
        <w:t>авлений в области профилактики</w:t>
      </w:r>
      <w:r w:rsidR="001E401B" w:rsidRPr="00AD2BD5">
        <w:rPr>
          <w:rFonts w:ascii="Times New Roman" w:hAnsi="Times New Roman"/>
          <w:sz w:val="28"/>
          <w:szCs w:val="28"/>
        </w:rPr>
        <w:t xml:space="preserve"> безнадзорности и правонарушений  среди обучающихся Питерского муниципального района.</w:t>
      </w:r>
    </w:p>
    <w:p w:rsidR="001E401B" w:rsidRPr="00AD2BD5" w:rsidRDefault="001E401B" w:rsidP="00B16B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Существующие проблемы системы образования Питерского муниципального района требуют комплексного решения. Это решение будет достигнуто с использованием программно-целевого метода, об</w:t>
      </w:r>
      <w:r w:rsidR="00B16B6B">
        <w:rPr>
          <w:rFonts w:ascii="Times New Roman" w:hAnsi="Times New Roman"/>
          <w:sz w:val="28"/>
          <w:szCs w:val="28"/>
        </w:rPr>
        <w:t>еспечивающего взаимосвязь целей и</w:t>
      </w:r>
      <w:r w:rsidRPr="00AD2BD5">
        <w:rPr>
          <w:rFonts w:ascii="Times New Roman" w:hAnsi="Times New Roman"/>
          <w:sz w:val="28"/>
          <w:szCs w:val="28"/>
        </w:rPr>
        <w:t xml:space="preserve"> задач, комплексный характер и единые подходы к решению имеющихся проблем.</w:t>
      </w:r>
    </w:p>
    <w:p w:rsidR="001E401B" w:rsidRPr="00AD2BD5" w:rsidRDefault="001E401B" w:rsidP="00B16B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</w:t>
      </w:r>
      <w:r w:rsidRPr="00AD2BD5">
        <w:rPr>
          <w:rFonts w:ascii="Times New Roman" w:hAnsi="Times New Roman"/>
          <w:sz w:val="28"/>
          <w:szCs w:val="28"/>
        </w:rPr>
        <w:t>рограмма, разработанная на основе программн</w:t>
      </w:r>
      <w:r w:rsidR="00B16B6B">
        <w:rPr>
          <w:rFonts w:ascii="Times New Roman" w:hAnsi="Times New Roman"/>
          <w:sz w:val="28"/>
          <w:szCs w:val="28"/>
        </w:rPr>
        <w:t>о-целевого метода, представляет</w:t>
      </w:r>
      <w:r w:rsidRPr="00AD2BD5">
        <w:rPr>
          <w:rFonts w:ascii="Times New Roman" w:hAnsi="Times New Roman"/>
          <w:sz w:val="28"/>
          <w:szCs w:val="28"/>
        </w:rPr>
        <w:t xml:space="preserve"> собой комплекс различных мероприятий, направленных на достижение конкретной цели и решение задач, стоящих перед системой образования Питерского муниципального района.</w:t>
      </w:r>
    </w:p>
    <w:p w:rsidR="001E401B" w:rsidRPr="00AD2BD5" w:rsidRDefault="001E401B" w:rsidP="00B16B6B">
      <w:pPr>
        <w:pStyle w:val="1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BD5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обеспечить системный подход к решению существующих проблем в сфере благоустройства территорий учреждений образования, а также повысить эффективность и результативность осуществления бюджетных расходов. </w:t>
      </w:r>
    </w:p>
    <w:p w:rsidR="001E401B" w:rsidRPr="00AD2BD5" w:rsidRDefault="001E401B" w:rsidP="00B16B6B">
      <w:pPr>
        <w:pStyle w:val="17"/>
        <w:ind w:firstLine="8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AD2BD5">
        <w:rPr>
          <w:rFonts w:ascii="Times New Roman" w:hAnsi="Times New Roman" w:cs="Times New Roman"/>
          <w:sz w:val="28"/>
          <w:szCs w:val="28"/>
        </w:rPr>
        <w:t>Пожарная безопасность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D2BD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2BD5">
        <w:rPr>
          <w:rFonts w:ascii="Times New Roman" w:hAnsi="Times New Roman" w:cs="Times New Roman"/>
          <w:sz w:val="28"/>
          <w:szCs w:val="28"/>
        </w:rPr>
        <w:t xml:space="preserve"> </w:t>
      </w:r>
      <w:r w:rsidRPr="00B16B6B">
        <w:rPr>
          <w:rFonts w:ascii="Times New Roman" w:hAnsi="Times New Roman" w:cs="Times New Roman"/>
          <w:b/>
          <w:sz w:val="28"/>
          <w:szCs w:val="28"/>
        </w:rPr>
        <w:t>-</w:t>
      </w:r>
      <w:r w:rsidRPr="00AD2BD5">
        <w:rPr>
          <w:rFonts w:ascii="Times New Roman" w:hAnsi="Times New Roman" w:cs="Times New Roman"/>
          <w:sz w:val="28"/>
          <w:szCs w:val="28"/>
        </w:rPr>
        <w:t xml:space="preserve"> это условие сохранения жизни и здоровья обучающихся и работников, а также материальных ценностей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D2BD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2BD5">
        <w:rPr>
          <w:rFonts w:ascii="Times New Roman" w:hAnsi="Times New Roman" w:cs="Times New Roman"/>
          <w:sz w:val="28"/>
          <w:szCs w:val="28"/>
        </w:rPr>
        <w:t xml:space="preserve"> от возможных пожаров.</w:t>
      </w:r>
    </w:p>
    <w:p w:rsidR="001E401B" w:rsidRPr="00AD2BD5" w:rsidRDefault="001E401B" w:rsidP="00B16B6B">
      <w:pPr>
        <w:pStyle w:val="17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D2BD5">
        <w:rPr>
          <w:rFonts w:ascii="Times New Roman" w:hAnsi="Times New Roman" w:cs="Times New Roman"/>
          <w:sz w:val="28"/>
          <w:szCs w:val="28"/>
        </w:rPr>
        <w:t xml:space="preserve">По-прежнему, приоритетным направлением профилактической антитеррористической деятельности остается усиление материально-технической защищенности объектов социальной сферы. </w:t>
      </w:r>
    </w:p>
    <w:p w:rsidR="001E401B" w:rsidRPr="00AD2BD5" w:rsidRDefault="001E401B" w:rsidP="00B16B6B">
      <w:pPr>
        <w:pStyle w:val="1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BD5">
        <w:rPr>
          <w:rFonts w:ascii="Times New Roman" w:hAnsi="Times New Roman" w:cs="Times New Roman"/>
          <w:spacing w:val="-6"/>
          <w:sz w:val="28"/>
          <w:szCs w:val="28"/>
        </w:rPr>
        <w:t>Нерешенными остаются вопросы, связанные с выполнением мероприятий,</w:t>
      </w:r>
      <w:r w:rsidRPr="00AD2BD5">
        <w:rPr>
          <w:rFonts w:ascii="Times New Roman" w:hAnsi="Times New Roman" w:cs="Times New Roman"/>
          <w:sz w:val="28"/>
          <w:szCs w:val="28"/>
        </w:rPr>
        <w:t xml:space="preserve"> направленных на обеспечение безопасности, требующих вложения значительных финансовых средств на обеспечение антитеррористических мероприятий для МОУ</w:t>
      </w:r>
      <w:r w:rsidR="00B16B6B">
        <w:rPr>
          <w:rFonts w:ascii="Times New Roman" w:hAnsi="Times New Roman" w:cs="Times New Roman"/>
          <w:sz w:val="28"/>
          <w:szCs w:val="28"/>
        </w:rPr>
        <w:t xml:space="preserve"> «СОШ с.Питерка» и МОУ «СОШ с.</w:t>
      </w:r>
      <w:r w:rsidRPr="00AD2BD5">
        <w:rPr>
          <w:rFonts w:ascii="Times New Roman" w:hAnsi="Times New Roman" w:cs="Times New Roman"/>
          <w:sz w:val="28"/>
          <w:szCs w:val="28"/>
        </w:rPr>
        <w:t>Мироновка».</w:t>
      </w:r>
    </w:p>
    <w:p w:rsidR="001E401B" w:rsidRPr="00AD2BD5" w:rsidRDefault="001E401B" w:rsidP="00B16B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pacing w:val="-16"/>
          <w:sz w:val="28"/>
          <w:szCs w:val="28"/>
        </w:rPr>
        <w:t xml:space="preserve">В результате сложившейся в </w:t>
      </w:r>
      <w:r w:rsidRPr="00AD2BD5">
        <w:rPr>
          <w:rFonts w:ascii="Times New Roman" w:hAnsi="Times New Roman"/>
          <w:sz w:val="28"/>
          <w:szCs w:val="28"/>
        </w:rPr>
        <w:t>организации</w:t>
      </w:r>
      <w:r w:rsidRPr="00AD2BD5">
        <w:rPr>
          <w:rFonts w:ascii="Times New Roman" w:hAnsi="Times New Roman"/>
          <w:spacing w:val="-16"/>
          <w:sz w:val="28"/>
          <w:szCs w:val="28"/>
        </w:rPr>
        <w:t xml:space="preserve"> системы работы с детьми-инвалидами, повысилась доля учащихся, принимавших участие в конкурсах, конференциях, в мероприятиях неаудиторной занятости.</w:t>
      </w:r>
    </w:p>
    <w:p w:rsidR="001E401B" w:rsidRPr="00AD2BD5" w:rsidRDefault="001E401B" w:rsidP="00B16B6B">
      <w:pPr>
        <w:spacing w:after="0" w:line="240" w:lineRule="auto"/>
        <w:ind w:right="40"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Развитие сети коммуникаций и контактов с преподавателями позволяет использовать все новое в педагогической практике, способствует развитию способностей детей-инвалидов, а так же их социализации в обществе.</w:t>
      </w:r>
    </w:p>
    <w:p w:rsidR="001E401B" w:rsidRPr="00AD2BD5" w:rsidRDefault="001E401B" w:rsidP="00B16B6B">
      <w:pPr>
        <w:tabs>
          <w:tab w:val="left" w:pos="6230"/>
        </w:tabs>
        <w:spacing w:after="0" w:line="240" w:lineRule="auto"/>
        <w:ind w:right="40"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С целью оказания поддержки детям-инвалидам ежегодно проводятся муниципальные праздники, внеклассные мероприятия с участием детей, имеющих огра</w:t>
      </w:r>
      <w:r w:rsidR="00B16B6B">
        <w:rPr>
          <w:rFonts w:ascii="Times New Roman" w:hAnsi="Times New Roman"/>
          <w:sz w:val="28"/>
          <w:szCs w:val="28"/>
        </w:rPr>
        <w:t>ниченные возможности здоровья.</w:t>
      </w:r>
    </w:p>
    <w:p w:rsidR="001E401B" w:rsidRPr="00AD2BD5" w:rsidRDefault="001E401B" w:rsidP="00B16B6B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E401B" w:rsidRPr="00B16B6B" w:rsidRDefault="001E401B" w:rsidP="00B16B6B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2. Цели, задачи, сроки и этапы реализации Подпрограммы</w:t>
      </w:r>
    </w:p>
    <w:p w:rsidR="001E401B" w:rsidRPr="00AD2BD5" w:rsidRDefault="001E401B" w:rsidP="00B16B6B">
      <w:pPr>
        <w:pStyle w:val="afa"/>
        <w:spacing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AD2BD5">
        <w:rPr>
          <w:rFonts w:ascii="Times New Roman" w:hAnsi="Times New Roman" w:cs="Times New Roman"/>
          <w:sz w:val="28"/>
          <w:szCs w:val="28"/>
        </w:rPr>
        <w:t>Подпрограмма разработана в связи с необходимостью обеспечения управляемого процесса развития муниципальной системы образования, перевода в новое состояние, обеспечивающее повышение ее качества и эффективности.</w:t>
      </w:r>
    </w:p>
    <w:p w:rsidR="001E401B" w:rsidRPr="00AD2BD5" w:rsidRDefault="001E401B" w:rsidP="00B16B6B">
      <w:pPr>
        <w:pStyle w:val="afb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6B6B">
        <w:rPr>
          <w:rFonts w:ascii="Times New Roman" w:hAnsi="Times New Roman" w:cs="Times New Roman"/>
          <w:sz w:val="28"/>
          <w:szCs w:val="28"/>
        </w:rPr>
        <w:t>Основная цель подпрограммы:</w:t>
      </w:r>
      <w:r w:rsidRPr="00AD2BD5">
        <w:rPr>
          <w:rFonts w:ascii="Times New Roman" w:hAnsi="Times New Roman" w:cs="Times New Roman"/>
          <w:sz w:val="28"/>
          <w:szCs w:val="28"/>
        </w:rPr>
        <w:t xml:space="preserve"> обеспечение доступного качественного </w:t>
      </w:r>
      <w:r w:rsidRPr="00AD2BD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на территории Питерского района в соответствии с социальным запросом населения </w:t>
      </w:r>
    </w:p>
    <w:p w:rsidR="001E401B" w:rsidRPr="00B16B6B" w:rsidRDefault="001E401B" w:rsidP="00B16B6B">
      <w:pPr>
        <w:pStyle w:val="afb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6B6B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1E401B" w:rsidRPr="00AD2BD5" w:rsidRDefault="001E401B" w:rsidP="00B16B6B">
      <w:pPr>
        <w:pStyle w:val="afb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6B6B">
        <w:rPr>
          <w:rFonts w:ascii="Times New Roman" w:hAnsi="Times New Roman" w:cs="Times New Roman"/>
          <w:b/>
          <w:sz w:val="28"/>
          <w:szCs w:val="28"/>
        </w:rPr>
        <w:t>-</w:t>
      </w:r>
      <w:r w:rsidRPr="00AD2BD5">
        <w:rPr>
          <w:rFonts w:ascii="Times New Roman" w:hAnsi="Times New Roman" w:cs="Times New Roman"/>
          <w:sz w:val="28"/>
          <w:szCs w:val="28"/>
        </w:rPr>
        <w:t> создание условий для перехода общеобразовательных организаций на новые федеральные государственные образовательные стандарты;</w:t>
      </w:r>
    </w:p>
    <w:p w:rsidR="001E401B" w:rsidRPr="00AD2BD5" w:rsidRDefault="001E401B" w:rsidP="00B16B6B">
      <w:pPr>
        <w:pStyle w:val="afb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6B6B">
        <w:rPr>
          <w:rFonts w:ascii="Times New Roman" w:hAnsi="Times New Roman" w:cs="Times New Roman"/>
          <w:b/>
          <w:sz w:val="28"/>
          <w:szCs w:val="28"/>
        </w:rPr>
        <w:t>-</w:t>
      </w:r>
      <w:r w:rsidRPr="00AD2BD5">
        <w:rPr>
          <w:rFonts w:ascii="Times New Roman" w:hAnsi="Times New Roman" w:cs="Times New Roman"/>
          <w:sz w:val="28"/>
          <w:szCs w:val="28"/>
        </w:rPr>
        <w:t> совершенствование учительского корпуса;</w:t>
      </w:r>
    </w:p>
    <w:p w:rsidR="001E401B" w:rsidRPr="00AD2BD5" w:rsidRDefault="001E401B" w:rsidP="00B16B6B">
      <w:pPr>
        <w:pStyle w:val="afb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6B6B">
        <w:rPr>
          <w:rFonts w:ascii="Times New Roman" w:hAnsi="Times New Roman" w:cs="Times New Roman"/>
          <w:b/>
          <w:sz w:val="28"/>
          <w:szCs w:val="28"/>
        </w:rPr>
        <w:t>-</w:t>
      </w:r>
      <w:r w:rsidRPr="00AD2BD5">
        <w:rPr>
          <w:rFonts w:ascii="Times New Roman" w:hAnsi="Times New Roman" w:cs="Times New Roman"/>
          <w:sz w:val="28"/>
          <w:szCs w:val="28"/>
        </w:rPr>
        <w:t> сохранение и укрепление здоровья школьников;</w:t>
      </w:r>
    </w:p>
    <w:p w:rsidR="001E401B" w:rsidRPr="00AD2BD5" w:rsidRDefault="001E401B" w:rsidP="00B16B6B">
      <w:pPr>
        <w:pStyle w:val="afb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6B6B">
        <w:rPr>
          <w:rFonts w:ascii="Times New Roman" w:hAnsi="Times New Roman" w:cs="Times New Roman"/>
          <w:b/>
          <w:sz w:val="28"/>
          <w:szCs w:val="28"/>
        </w:rPr>
        <w:t>-</w:t>
      </w:r>
      <w:r w:rsidRPr="00AD2BD5">
        <w:rPr>
          <w:rFonts w:ascii="Times New Roman" w:hAnsi="Times New Roman" w:cs="Times New Roman"/>
          <w:sz w:val="28"/>
          <w:szCs w:val="28"/>
        </w:rPr>
        <w:t xml:space="preserve"> расширение самостоятельности школ;</w:t>
      </w:r>
    </w:p>
    <w:p w:rsidR="001E401B" w:rsidRPr="00AD2BD5" w:rsidRDefault="001E401B" w:rsidP="00B16B6B">
      <w:pPr>
        <w:pStyle w:val="afb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6B6B">
        <w:rPr>
          <w:rFonts w:ascii="Times New Roman" w:hAnsi="Times New Roman" w:cs="Times New Roman"/>
          <w:b/>
          <w:sz w:val="28"/>
          <w:szCs w:val="28"/>
        </w:rPr>
        <w:t>-</w:t>
      </w:r>
      <w:r w:rsidRPr="00AD2BD5">
        <w:rPr>
          <w:rFonts w:ascii="Times New Roman" w:hAnsi="Times New Roman" w:cs="Times New Roman"/>
          <w:sz w:val="28"/>
          <w:szCs w:val="28"/>
        </w:rPr>
        <w:t> обеспечение условий для развития и внедрения независимой системы оценки результатов общего образования;</w:t>
      </w:r>
    </w:p>
    <w:p w:rsidR="001E401B" w:rsidRPr="00AD2BD5" w:rsidRDefault="001E401B" w:rsidP="00B16B6B">
      <w:pPr>
        <w:pStyle w:val="afb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16B6B">
        <w:rPr>
          <w:rFonts w:ascii="Times New Roman" w:hAnsi="Times New Roman" w:cs="Times New Roman"/>
          <w:b/>
          <w:sz w:val="28"/>
          <w:szCs w:val="28"/>
        </w:rPr>
        <w:t>-</w:t>
      </w:r>
      <w:r w:rsidRPr="00AD2BD5">
        <w:rPr>
          <w:rFonts w:ascii="Times New Roman" w:hAnsi="Times New Roman" w:cs="Times New Roman"/>
          <w:sz w:val="28"/>
          <w:szCs w:val="28"/>
        </w:rPr>
        <w:t> создание единой информационной системы общего образования;</w:t>
      </w:r>
    </w:p>
    <w:p w:rsidR="001E401B" w:rsidRPr="00AD2BD5" w:rsidRDefault="001E401B" w:rsidP="00B16B6B">
      <w:pPr>
        <w:pStyle w:val="afb"/>
        <w:spacing w:line="240" w:lineRule="auto"/>
        <w:ind w:firstLine="851"/>
        <w:rPr>
          <w:rFonts w:ascii="Times New Roman" w:hAnsi="Times New Roman" w:cs="Times New Roman"/>
          <w:spacing w:val="-10"/>
          <w:sz w:val="28"/>
          <w:szCs w:val="28"/>
        </w:rPr>
      </w:pPr>
      <w:r w:rsidRPr="00B16B6B">
        <w:rPr>
          <w:rFonts w:ascii="Times New Roman" w:hAnsi="Times New Roman" w:cs="Times New Roman"/>
          <w:b/>
          <w:sz w:val="28"/>
          <w:szCs w:val="28"/>
        </w:rPr>
        <w:t>-</w:t>
      </w:r>
      <w:r w:rsidRPr="00AD2BD5">
        <w:rPr>
          <w:rFonts w:ascii="Times New Roman" w:hAnsi="Times New Roman" w:cs="Times New Roman"/>
          <w:sz w:val="28"/>
          <w:szCs w:val="28"/>
        </w:rPr>
        <w:t> создание условий для развития государственной и общественной оценки деятельности образовательных организаций, общественно-профессиональной аккредитации образовательных программ;</w:t>
      </w:r>
    </w:p>
    <w:p w:rsidR="001E401B" w:rsidRDefault="001E401B" w:rsidP="00B16B6B">
      <w:pPr>
        <w:pStyle w:val="afb"/>
        <w:spacing w:line="240" w:lineRule="auto"/>
        <w:ind w:firstLine="851"/>
        <w:rPr>
          <w:rFonts w:ascii="Times New Roman" w:hAnsi="Times New Roman" w:cs="Times New Roman"/>
          <w:spacing w:val="-10"/>
          <w:sz w:val="28"/>
          <w:szCs w:val="28"/>
        </w:rPr>
      </w:pPr>
      <w:r w:rsidRPr="00B16B6B">
        <w:rPr>
          <w:rFonts w:ascii="Times New Roman" w:hAnsi="Times New Roman" w:cs="Times New Roman"/>
          <w:b/>
          <w:spacing w:val="-10"/>
          <w:sz w:val="28"/>
          <w:szCs w:val="28"/>
        </w:rPr>
        <w:t>-</w:t>
      </w:r>
      <w:r w:rsidRPr="00AD2BD5">
        <w:rPr>
          <w:rFonts w:ascii="Times New Roman" w:hAnsi="Times New Roman" w:cs="Times New Roman"/>
          <w:spacing w:val="-10"/>
          <w:sz w:val="28"/>
          <w:szCs w:val="28"/>
        </w:rPr>
        <w:t> увеличение количества детей-инвалидов, охваченных муниципальными мероприятиями.</w:t>
      </w:r>
    </w:p>
    <w:p w:rsidR="00B16B6B" w:rsidRPr="00AD2BD5" w:rsidRDefault="00B16B6B" w:rsidP="00B16B6B">
      <w:pPr>
        <w:pStyle w:val="afb"/>
        <w:spacing w:line="240" w:lineRule="auto"/>
        <w:ind w:firstLine="851"/>
        <w:rPr>
          <w:rFonts w:ascii="Times New Roman" w:hAnsi="Times New Roman" w:cs="Times New Roman"/>
          <w:spacing w:val="-10"/>
          <w:sz w:val="28"/>
          <w:szCs w:val="28"/>
        </w:rPr>
      </w:pPr>
    </w:p>
    <w:p w:rsidR="001E401B" w:rsidRPr="00B16B6B" w:rsidRDefault="001E401B" w:rsidP="00B16B6B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3. Перечень мероприятий Подпрограммы</w:t>
      </w:r>
    </w:p>
    <w:p w:rsidR="001E401B" w:rsidRPr="00AD2BD5" w:rsidRDefault="001E401B" w:rsidP="00B16B6B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D2BD5">
        <w:rPr>
          <w:rFonts w:ascii="Times New Roman" w:hAnsi="Times New Roman"/>
          <w:bCs/>
          <w:color w:val="000000"/>
          <w:sz w:val="28"/>
          <w:szCs w:val="28"/>
        </w:rPr>
        <w:t>В Подпрограмме предусматривается реализация мероприятий по следующим основным направлениям:</w:t>
      </w:r>
    </w:p>
    <w:p w:rsidR="001E401B" w:rsidRPr="00AD2BD5" w:rsidRDefault="001E401B" w:rsidP="00B16B6B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D2BD5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AD2BD5">
        <w:rPr>
          <w:rFonts w:ascii="Times New Roman" w:hAnsi="Times New Roman"/>
          <w:bCs/>
          <w:color w:val="000000"/>
          <w:sz w:val="28"/>
          <w:szCs w:val="28"/>
        </w:rPr>
        <w:tab/>
        <w:t>Обеспечение доступности систем общего образования Питерского муниципального района</w:t>
      </w:r>
    </w:p>
    <w:p w:rsidR="001E401B" w:rsidRPr="00AD2BD5" w:rsidRDefault="001E401B" w:rsidP="00B16B6B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D2BD5">
        <w:rPr>
          <w:rFonts w:ascii="Times New Roman" w:hAnsi="Times New Roman"/>
          <w:bCs/>
          <w:color w:val="000000"/>
          <w:sz w:val="28"/>
          <w:szCs w:val="28"/>
        </w:rPr>
        <w:t xml:space="preserve">Система подпрограммных мероприятий включает: </w:t>
      </w:r>
    </w:p>
    <w:p w:rsidR="001E401B" w:rsidRPr="00AD2BD5" w:rsidRDefault="001E401B" w:rsidP="00B16B6B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6B6B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AD2BD5">
        <w:rPr>
          <w:rFonts w:ascii="Times New Roman" w:hAnsi="Times New Roman"/>
          <w:bCs/>
          <w:color w:val="000000"/>
          <w:sz w:val="28"/>
          <w:szCs w:val="28"/>
        </w:rPr>
        <w:t xml:space="preserve"> проведение капитального/текущего ремонта зданий существующих общеобразовательных учреждений;</w:t>
      </w:r>
    </w:p>
    <w:p w:rsidR="001E401B" w:rsidRPr="00AD2BD5" w:rsidRDefault="001E401B" w:rsidP="00B16B6B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D2BD5">
        <w:rPr>
          <w:rFonts w:ascii="Times New Roman" w:hAnsi="Times New Roman"/>
          <w:bCs/>
          <w:color w:val="000000"/>
          <w:sz w:val="28"/>
          <w:szCs w:val="28"/>
        </w:rPr>
        <w:t>- укрепление материально-технической базы  общеобразовательных учреждений;</w:t>
      </w:r>
    </w:p>
    <w:p w:rsidR="001E401B" w:rsidRPr="00AD2BD5" w:rsidRDefault="001E401B" w:rsidP="00B16B6B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6B6B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AD2BD5">
        <w:rPr>
          <w:rFonts w:ascii="Times New Roman" w:hAnsi="Times New Roman"/>
          <w:bCs/>
          <w:color w:val="000000"/>
          <w:sz w:val="28"/>
          <w:szCs w:val="28"/>
        </w:rPr>
        <w:t xml:space="preserve"> вознаграждение за классное руководство;</w:t>
      </w:r>
    </w:p>
    <w:p w:rsidR="001E401B" w:rsidRPr="00AD2BD5" w:rsidRDefault="001E401B" w:rsidP="00B16B6B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6B6B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B16B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D2BD5">
        <w:rPr>
          <w:rFonts w:ascii="Times New Roman" w:hAnsi="Times New Roman"/>
          <w:bCs/>
          <w:color w:val="000000"/>
          <w:sz w:val="28"/>
          <w:szCs w:val="28"/>
        </w:rPr>
        <w:t>организация горячего питания в школах;</w:t>
      </w:r>
    </w:p>
    <w:p w:rsidR="001E401B" w:rsidRPr="00AD2BD5" w:rsidRDefault="001E401B" w:rsidP="00B16B6B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D2BD5">
        <w:rPr>
          <w:rFonts w:ascii="Times New Roman" w:hAnsi="Times New Roman"/>
          <w:bCs/>
          <w:color w:val="000000"/>
          <w:sz w:val="28"/>
          <w:szCs w:val="28"/>
        </w:rPr>
        <w:t xml:space="preserve">За период действия Подпрограммы планируется оснащение современным оборудованием общеобразовательных учреждений   </w:t>
      </w:r>
    </w:p>
    <w:p w:rsidR="001E401B" w:rsidRPr="00AD2BD5" w:rsidRDefault="00B16B6B" w:rsidP="00B16B6B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1E401B" w:rsidRPr="00AD2BD5">
        <w:rPr>
          <w:rFonts w:ascii="Times New Roman" w:hAnsi="Times New Roman"/>
          <w:bCs/>
          <w:color w:val="000000"/>
          <w:sz w:val="28"/>
          <w:szCs w:val="28"/>
        </w:rPr>
        <w:t xml:space="preserve"> Повышение качества образовательных у</w:t>
      </w:r>
      <w:r>
        <w:rPr>
          <w:rFonts w:ascii="Times New Roman" w:hAnsi="Times New Roman"/>
          <w:bCs/>
          <w:color w:val="000000"/>
          <w:sz w:val="28"/>
          <w:szCs w:val="28"/>
        </w:rPr>
        <w:t>слуг, предоставляемых населению</w:t>
      </w:r>
      <w:r w:rsidR="001E401B" w:rsidRPr="00AD2BD5">
        <w:rPr>
          <w:rFonts w:ascii="Times New Roman" w:hAnsi="Times New Roman"/>
          <w:bCs/>
          <w:color w:val="000000"/>
          <w:sz w:val="28"/>
          <w:szCs w:val="28"/>
        </w:rPr>
        <w:t xml:space="preserve"> Питерского муниципального района системой общего образования.</w:t>
      </w:r>
    </w:p>
    <w:p w:rsidR="001E401B" w:rsidRPr="00AD2BD5" w:rsidRDefault="001E401B" w:rsidP="00B16B6B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D2BD5">
        <w:rPr>
          <w:rFonts w:ascii="Times New Roman" w:hAnsi="Times New Roman"/>
          <w:bCs/>
          <w:color w:val="000000"/>
          <w:sz w:val="28"/>
          <w:szCs w:val="28"/>
        </w:rPr>
        <w:t>Мероприятия данного направления включают участие в муниципал</w:t>
      </w:r>
      <w:r w:rsidR="00B16B6B">
        <w:rPr>
          <w:rFonts w:ascii="Times New Roman" w:hAnsi="Times New Roman"/>
          <w:bCs/>
          <w:color w:val="000000"/>
          <w:sz w:val="28"/>
          <w:szCs w:val="28"/>
        </w:rPr>
        <w:t>ьном этапе областного конкурса</w:t>
      </w:r>
      <w:r w:rsidRPr="00AD2BD5">
        <w:rPr>
          <w:rFonts w:ascii="Times New Roman" w:hAnsi="Times New Roman"/>
          <w:bCs/>
          <w:color w:val="000000"/>
          <w:sz w:val="28"/>
          <w:szCs w:val="28"/>
        </w:rPr>
        <w:t xml:space="preserve"> профессио</w:t>
      </w:r>
      <w:r w:rsidR="00B16B6B">
        <w:rPr>
          <w:rFonts w:ascii="Times New Roman" w:hAnsi="Times New Roman"/>
          <w:bCs/>
          <w:color w:val="000000"/>
          <w:sz w:val="28"/>
          <w:szCs w:val="28"/>
        </w:rPr>
        <w:t>нального мастерства «Учитель</w:t>
      </w:r>
      <w:r w:rsidRPr="00AD2BD5">
        <w:rPr>
          <w:rFonts w:ascii="Times New Roman" w:hAnsi="Times New Roman"/>
          <w:bCs/>
          <w:color w:val="000000"/>
          <w:sz w:val="28"/>
          <w:szCs w:val="28"/>
        </w:rPr>
        <w:t xml:space="preserve"> года» среди учителей района, переподготовка и повышение педагогической квалификации кадров, осуществляющих образовательную деятельность.</w:t>
      </w:r>
    </w:p>
    <w:p w:rsidR="001E401B" w:rsidRPr="00AD2BD5" w:rsidRDefault="00B16B6B" w:rsidP="00B16B6B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Реализация</w:t>
      </w:r>
      <w:r w:rsidR="001E401B" w:rsidRPr="00AD2BD5">
        <w:rPr>
          <w:rFonts w:ascii="Times New Roman" w:hAnsi="Times New Roman"/>
          <w:bCs/>
          <w:color w:val="000000"/>
          <w:sz w:val="28"/>
          <w:szCs w:val="28"/>
        </w:rPr>
        <w:t xml:space="preserve"> образовательных программ общего образования.</w:t>
      </w:r>
    </w:p>
    <w:p w:rsidR="001E401B" w:rsidRPr="00AD2BD5" w:rsidRDefault="001E401B" w:rsidP="00B16B6B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D2BD5">
        <w:rPr>
          <w:rFonts w:ascii="Times New Roman" w:hAnsi="Times New Roman"/>
          <w:bCs/>
          <w:color w:val="000000"/>
          <w:sz w:val="28"/>
          <w:szCs w:val="28"/>
        </w:rPr>
        <w:t>В рамках данного направления предполагается обновление в школах, где открываются Центры</w:t>
      </w:r>
      <w:r w:rsidR="00B16B6B">
        <w:rPr>
          <w:rFonts w:ascii="Times New Roman" w:hAnsi="Times New Roman"/>
          <w:bCs/>
          <w:color w:val="000000"/>
          <w:sz w:val="28"/>
          <w:szCs w:val="28"/>
        </w:rPr>
        <w:t xml:space="preserve"> «Точка Роста» </w:t>
      </w:r>
      <w:r w:rsidRPr="00AD2BD5">
        <w:rPr>
          <w:rFonts w:ascii="Times New Roman" w:hAnsi="Times New Roman"/>
          <w:bCs/>
          <w:color w:val="000000"/>
          <w:sz w:val="28"/>
          <w:szCs w:val="28"/>
        </w:rPr>
        <w:t>обеспечение учебно</w:t>
      </w:r>
      <w:r w:rsidRPr="00B16B6B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AD2BD5">
        <w:rPr>
          <w:rFonts w:ascii="Times New Roman" w:hAnsi="Times New Roman"/>
          <w:bCs/>
          <w:color w:val="000000"/>
          <w:sz w:val="28"/>
          <w:szCs w:val="28"/>
        </w:rPr>
        <w:t>методическими комплектами по данному проекту, создание условий для участия педагогических работников в семин</w:t>
      </w:r>
      <w:r w:rsidR="00B16B6B">
        <w:rPr>
          <w:rFonts w:ascii="Times New Roman" w:hAnsi="Times New Roman"/>
          <w:bCs/>
          <w:color w:val="000000"/>
          <w:sz w:val="28"/>
          <w:szCs w:val="28"/>
        </w:rPr>
        <w:t>арах, конференциях, конкурсах.</w:t>
      </w:r>
    </w:p>
    <w:p w:rsidR="001E401B" w:rsidRPr="00AD2BD5" w:rsidRDefault="001E401B" w:rsidP="00B16B6B">
      <w:pPr>
        <w:pStyle w:val="afb"/>
        <w:spacing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1E401B" w:rsidRPr="00AD2BD5" w:rsidRDefault="001E401B" w:rsidP="00B16B6B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 w:rsidR="001E401B" w:rsidRPr="00B16B6B" w:rsidRDefault="001E401B" w:rsidP="00B16B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lastRenderedPageBreak/>
        <w:t>общий объем финансового обе</w:t>
      </w:r>
      <w:r w:rsidR="00B16B6B" w:rsidRPr="00B16B6B">
        <w:rPr>
          <w:rFonts w:ascii="Times New Roman" w:hAnsi="Times New Roman"/>
          <w:sz w:val="28"/>
          <w:szCs w:val="28"/>
        </w:rPr>
        <w:t>спечения подпрограммы составит</w:t>
      </w:r>
      <w:r w:rsidRPr="00B16B6B">
        <w:rPr>
          <w:rFonts w:ascii="Times New Roman" w:hAnsi="Times New Roman"/>
          <w:sz w:val="28"/>
          <w:szCs w:val="28"/>
        </w:rPr>
        <w:t xml:space="preserve"> 555254,7 тыс. руб. в том числе: </w:t>
      </w:r>
    </w:p>
    <w:p w:rsidR="001E401B" w:rsidRPr="00B16B6B" w:rsidRDefault="001E401B" w:rsidP="00B16B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федеральный бюджет-68154,7 тыс.руб.</w:t>
      </w:r>
    </w:p>
    <w:p w:rsidR="001E401B" w:rsidRPr="00B16B6B" w:rsidRDefault="001E401B" w:rsidP="00B16B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областной бюджет-457839,7 тыс. руб.</w:t>
      </w:r>
    </w:p>
    <w:p w:rsidR="001E401B" w:rsidRPr="00B16B6B" w:rsidRDefault="001E401B" w:rsidP="00B16B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 xml:space="preserve">районный бюджет – 29260,3 тыс. руб., </w:t>
      </w:r>
    </w:p>
    <w:p w:rsidR="001E401B" w:rsidRPr="00B16B6B" w:rsidRDefault="001E401B" w:rsidP="00B16B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 xml:space="preserve">внебюджетные источники – 0 тыс. руб.,  </w:t>
      </w:r>
    </w:p>
    <w:p w:rsidR="001E401B" w:rsidRPr="00B16B6B" w:rsidRDefault="001E401B" w:rsidP="00B16B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в том числе:</w:t>
      </w:r>
    </w:p>
    <w:p w:rsidR="001E401B" w:rsidRPr="00B16B6B" w:rsidRDefault="001E401B" w:rsidP="00B16B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2022г. (прогнозно)- 178501,9  тыс. руб., из них:</w:t>
      </w:r>
    </w:p>
    <w:p w:rsidR="001E401B" w:rsidRPr="00B16B6B" w:rsidRDefault="001E401B" w:rsidP="00B16B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Федеральный бюджет-15739,0 тыс.руб.</w:t>
      </w:r>
    </w:p>
    <w:p w:rsidR="001E401B" w:rsidRPr="00B16B6B" w:rsidRDefault="001E401B" w:rsidP="00B16B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Областной бюджет-150122,2 тыс.руб.</w:t>
      </w:r>
    </w:p>
    <w:p w:rsidR="001E401B" w:rsidRPr="00B16B6B" w:rsidRDefault="001E401B" w:rsidP="00B16B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 xml:space="preserve">районный бюджет -12640,7 тыс. руб., </w:t>
      </w:r>
    </w:p>
    <w:p w:rsidR="001E401B" w:rsidRPr="00B16B6B" w:rsidRDefault="001E401B" w:rsidP="00B16B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внебюджетные источники –0,00 тыс. руб.</w:t>
      </w:r>
    </w:p>
    <w:p w:rsidR="001E401B" w:rsidRPr="00B16B6B" w:rsidRDefault="001E401B" w:rsidP="00B16B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2023г. (прогнозно)- 190961,0  тыс. руб., из них:</w:t>
      </w:r>
    </w:p>
    <w:p w:rsidR="001E401B" w:rsidRPr="00B16B6B" w:rsidRDefault="001E401B" w:rsidP="00B16B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Федеральный бюджет-30930,0 тыс.руб.</w:t>
      </w:r>
    </w:p>
    <w:p w:rsidR="001E401B" w:rsidRPr="00B16B6B" w:rsidRDefault="001E401B" w:rsidP="00B16B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Областной бюджет- 151923,0 тыс.руб.</w:t>
      </w:r>
    </w:p>
    <w:p w:rsidR="001E401B" w:rsidRPr="00B16B6B" w:rsidRDefault="001E401B" w:rsidP="00B16B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районный бюдж</w:t>
      </w:r>
      <w:r w:rsidR="00B16B6B">
        <w:rPr>
          <w:rFonts w:ascii="Times New Roman" w:hAnsi="Times New Roman"/>
          <w:sz w:val="28"/>
          <w:szCs w:val="28"/>
        </w:rPr>
        <w:t xml:space="preserve">ет -8108,0 </w:t>
      </w:r>
      <w:r w:rsidRPr="00B16B6B">
        <w:rPr>
          <w:rFonts w:ascii="Times New Roman" w:hAnsi="Times New Roman"/>
          <w:sz w:val="28"/>
          <w:szCs w:val="28"/>
        </w:rPr>
        <w:t xml:space="preserve">тыс. руб., </w:t>
      </w:r>
    </w:p>
    <w:p w:rsidR="001E401B" w:rsidRPr="00B16B6B" w:rsidRDefault="001E401B" w:rsidP="00B16B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внебюджетные источники –0,00 тыс. руб.</w:t>
      </w:r>
    </w:p>
    <w:p w:rsidR="001E401B" w:rsidRPr="00B16B6B" w:rsidRDefault="001E401B" w:rsidP="00B16B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2024г. (прогнозно)- 185791,8  тыс. руб., из них:</w:t>
      </w:r>
    </w:p>
    <w:p w:rsidR="001E401B" w:rsidRPr="00B16B6B" w:rsidRDefault="001E401B" w:rsidP="00B16B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Федеральный бюджет-21485,7 тыс.руб.</w:t>
      </w:r>
    </w:p>
    <w:p w:rsidR="001E401B" w:rsidRPr="00B16B6B" w:rsidRDefault="001E401B" w:rsidP="00B16B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Областной бюджет- 155794,5 тыс.руб.</w:t>
      </w:r>
    </w:p>
    <w:p w:rsidR="001E401B" w:rsidRPr="00B16B6B" w:rsidRDefault="001E401B" w:rsidP="00B16B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 xml:space="preserve">районный бюджет -8511,6    тыс. руб., </w:t>
      </w:r>
    </w:p>
    <w:p w:rsidR="001E401B" w:rsidRPr="00B16B6B" w:rsidRDefault="001E401B" w:rsidP="00B16B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внебюджетные источники –0,00 тыс. руб.</w:t>
      </w:r>
    </w:p>
    <w:p w:rsidR="001E401B" w:rsidRPr="00B16B6B" w:rsidRDefault="001E401B" w:rsidP="00B16B6B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401B" w:rsidRPr="00B16B6B" w:rsidRDefault="001E401B" w:rsidP="00B16B6B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 w:rsidRPr="00B16B6B">
        <w:rPr>
          <w:rFonts w:ascii="Times New Roman" w:hAnsi="Times New Roman"/>
          <w:sz w:val="28"/>
          <w:szCs w:val="28"/>
        </w:rPr>
        <w:t>5. Оценка социально-экономической эффективности Подпрограммы</w:t>
      </w:r>
    </w:p>
    <w:p w:rsidR="001E401B" w:rsidRPr="00B16B6B" w:rsidRDefault="001E401B" w:rsidP="00B16B6B">
      <w:pPr>
        <w:pStyle w:val="dktexjustif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6B6B">
        <w:rPr>
          <w:sz w:val="28"/>
          <w:szCs w:val="28"/>
        </w:rPr>
        <w:t>Необходимым условием формирования современной экономики является модернизация системы образования, составляющая основу экономического роста и социального развития общества, благополучия граждан и безопасности страны.</w:t>
      </w:r>
    </w:p>
    <w:p w:rsidR="001E401B" w:rsidRPr="00B16B6B" w:rsidRDefault="001E401B" w:rsidP="00B16B6B">
      <w:pPr>
        <w:pStyle w:val="dktexjustif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6B6B">
        <w:rPr>
          <w:sz w:val="28"/>
          <w:szCs w:val="28"/>
        </w:rPr>
        <w:t>Возможность получения качественного образования продолжает оставаться одной из наиболее важных жизненных ценностей, одним из решающих факторов социальной стабильности.</w:t>
      </w:r>
    </w:p>
    <w:p w:rsidR="001E401B" w:rsidRPr="00B16B6B" w:rsidRDefault="001E401B" w:rsidP="00B16B6B">
      <w:pPr>
        <w:pStyle w:val="dktexjustif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6B6B">
        <w:rPr>
          <w:sz w:val="28"/>
          <w:szCs w:val="28"/>
        </w:rPr>
        <w:t>Остаются проблемными вопросы замена деревянных оконных блоков и входных групп в общеобразовательных учреждениях.</w:t>
      </w:r>
    </w:p>
    <w:p w:rsidR="001E401B" w:rsidRPr="00AD2BD5" w:rsidRDefault="001E401B" w:rsidP="00B16B6B">
      <w:pPr>
        <w:pStyle w:val="dktexjustif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6B6B">
        <w:rPr>
          <w:sz w:val="28"/>
          <w:szCs w:val="28"/>
        </w:rPr>
        <w:t>В настоящее время в районе увеличилось количество образовательных учреждений, имеющих компьютерную и технологическую базу, соответствующую современным требованиям и нормам. Все школы района подключены к сети Интернет. Однако необходимо повысить доступность информационных ресурсов для образовательных учреждений района, что позволит расширить возможности по организации профильного обучения учащихся; обучения индивидуальным программам; а также повысит</w:t>
      </w:r>
      <w:r w:rsidRPr="00AD2BD5">
        <w:rPr>
          <w:sz w:val="28"/>
          <w:szCs w:val="28"/>
        </w:rPr>
        <w:t xml:space="preserve"> профессиональный уровень специалистов</w:t>
      </w:r>
      <w:r>
        <w:rPr>
          <w:sz w:val="28"/>
          <w:szCs w:val="28"/>
        </w:rPr>
        <w:t xml:space="preserve"> общеобразовательных учреждений муниципального района</w:t>
      </w:r>
      <w:r w:rsidRPr="00AD2BD5">
        <w:rPr>
          <w:sz w:val="28"/>
          <w:szCs w:val="28"/>
        </w:rPr>
        <w:t xml:space="preserve"> и качество обучения в целом.</w:t>
      </w:r>
    </w:p>
    <w:p w:rsidR="001E401B" w:rsidRPr="00D54F54" w:rsidRDefault="001E401B" w:rsidP="00D54F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AD2BD5">
        <w:rPr>
          <w:rFonts w:ascii="Times New Roman" w:eastAsia="Arial Unicode MS" w:hAnsi="Times New Roman"/>
          <w:kern w:val="1"/>
          <w:sz w:val="28"/>
          <w:szCs w:val="28"/>
        </w:rPr>
        <w:t xml:space="preserve">Трудно переоценить важность режима и качества питания в формировании здоровья детей. Именно организация питания оказывает первоочередное влияние на уровень заболеваемости желудочно-кишечного </w:t>
      </w:r>
      <w:r w:rsidRPr="00D54F54">
        <w:rPr>
          <w:rFonts w:ascii="Times New Roman" w:eastAsia="Arial Unicode MS" w:hAnsi="Times New Roman"/>
          <w:kern w:val="1"/>
          <w:sz w:val="28"/>
          <w:szCs w:val="28"/>
        </w:rPr>
        <w:lastRenderedPageBreak/>
        <w:t xml:space="preserve">тракта, а также на формирование патологических процессов в иммунной системе организма.  Снижение иммунитета в свою очередь влечет за собой общее снижение сопротивляемости организма к заболеваниям различных органов и систем. </w:t>
      </w:r>
    </w:p>
    <w:p w:rsidR="001E401B" w:rsidRPr="00D54F54" w:rsidRDefault="001E401B" w:rsidP="00D54F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D54F54">
        <w:rPr>
          <w:rFonts w:ascii="Times New Roman" w:eastAsia="Arial Unicode MS" w:hAnsi="Times New Roman"/>
          <w:kern w:val="1"/>
          <w:sz w:val="28"/>
          <w:szCs w:val="28"/>
        </w:rPr>
        <w:t>Выделяемые средства не обеспечивают решения всего необходимого комплекса задач. К числу наиболее актуальных проблем относится изношенность технологического оборудования, недостаточность холодильного оборудования.</w:t>
      </w:r>
    </w:p>
    <w:p w:rsidR="001E401B" w:rsidRPr="00D54F54" w:rsidRDefault="001E401B" w:rsidP="00D54F54">
      <w:pPr>
        <w:pStyle w:val="afb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E401B" w:rsidRPr="00D54F54" w:rsidRDefault="001E401B" w:rsidP="00D54F54">
      <w:pPr>
        <w:pStyle w:val="afb"/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54F54">
        <w:rPr>
          <w:rFonts w:ascii="Times New Roman" w:hAnsi="Times New Roman" w:cs="Times New Roman"/>
          <w:sz w:val="28"/>
          <w:szCs w:val="28"/>
        </w:rPr>
        <w:t>6. Оценка рисков при реализации Подпрограммы</w:t>
      </w:r>
    </w:p>
    <w:p w:rsidR="001E401B" w:rsidRPr="00D54F54" w:rsidRDefault="001E401B" w:rsidP="00D54F5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pacing w:val="-10"/>
          <w:sz w:val="28"/>
          <w:szCs w:val="28"/>
        </w:rPr>
      </w:pPr>
      <w:r w:rsidRPr="00D54F54">
        <w:rPr>
          <w:rFonts w:ascii="Times New Roman" w:hAnsi="Times New Roman"/>
          <w:sz w:val="28"/>
          <w:szCs w:val="28"/>
        </w:rPr>
        <w:t>Реализация мероприятий напрямую зависит от стабильности районного бюджета в период их реализации. Основным из возможных рисков является недофинансирование мероприятий подпрограммы из районного бюджета. Неисполнение целевых показателей послужит негативным фактором при определении результативности выполнения программных мероприятий.</w:t>
      </w:r>
    </w:p>
    <w:p w:rsidR="001E401B" w:rsidRPr="00D54F54" w:rsidRDefault="001E401B" w:rsidP="00D54F5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54F54">
        <w:rPr>
          <w:rFonts w:ascii="Times New Roman" w:hAnsi="Times New Roman" w:cs="Times New Roman"/>
          <w:spacing w:val="-10"/>
          <w:sz w:val="28"/>
          <w:szCs w:val="28"/>
        </w:rPr>
        <w:t>Важнейшими условиями успешной реализации подпрограммы являются минимизация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:rsidR="001E401B" w:rsidRPr="00AD2BD5" w:rsidRDefault="001E401B" w:rsidP="001E401B">
      <w:pPr>
        <w:widowControl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1E401B" w:rsidRPr="00D54F54" w:rsidRDefault="001E401B" w:rsidP="001E401B">
      <w:pPr>
        <w:pStyle w:val="afb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F54">
        <w:rPr>
          <w:rFonts w:ascii="Times New Roman" w:hAnsi="Times New Roman" w:cs="Times New Roman"/>
          <w:sz w:val="28"/>
          <w:szCs w:val="28"/>
        </w:rPr>
        <w:t>Паспорт Подпрограммы №3</w:t>
      </w:r>
    </w:p>
    <w:p w:rsidR="001E401B" w:rsidRPr="00D54F54" w:rsidRDefault="001E401B" w:rsidP="001E401B">
      <w:pPr>
        <w:pStyle w:val="afb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4F54">
        <w:rPr>
          <w:rFonts w:ascii="Times New Roman" w:hAnsi="Times New Roman" w:cs="Times New Roman"/>
          <w:sz w:val="28"/>
          <w:szCs w:val="28"/>
        </w:rPr>
        <w:t>«Развитие системы дополнительного образования»</w:t>
      </w:r>
    </w:p>
    <w:p w:rsidR="001E401B" w:rsidRPr="00AD2BD5" w:rsidRDefault="001E401B" w:rsidP="001E4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3401"/>
        <w:gridCol w:w="6380"/>
      </w:tblGrid>
      <w:tr w:rsidR="001E401B" w:rsidRPr="00AD2BD5" w:rsidTr="00B16B6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1E401B" w:rsidP="00D54F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54F54">
              <w:rPr>
                <w:rFonts w:ascii="Times New Roman" w:hAnsi="Times New Roman"/>
                <w:bCs/>
                <w:sz w:val="24"/>
                <w:szCs w:val="28"/>
              </w:rPr>
              <w:t>Наименование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54F54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«Развитие системы дополнительного образования» (далее подпрограмма №3)</w:t>
            </w:r>
          </w:p>
        </w:tc>
      </w:tr>
      <w:tr w:rsidR="001E401B" w:rsidRPr="00AD2BD5" w:rsidTr="00B16B6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1E401B" w:rsidP="00D54F5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54F54">
              <w:rPr>
                <w:rFonts w:ascii="Times New Roman" w:hAnsi="Times New Roman"/>
                <w:sz w:val="24"/>
                <w:szCs w:val="28"/>
              </w:rPr>
              <w:t>Основание для разработки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D54F54" w:rsidP="00D54F54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Style w:val="21"/>
                <w:rFonts w:eastAsia="Calibri"/>
                <w:sz w:val="24"/>
                <w:szCs w:val="28"/>
                <w:lang w:eastAsia="ar-SA"/>
              </w:rPr>
            </w:pPr>
            <w:r w:rsidRPr="00D54F54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Pr="00D54F5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E401B" w:rsidRPr="00D54F54">
              <w:rPr>
                <w:rFonts w:ascii="Times New Roman" w:hAnsi="Times New Roman"/>
                <w:sz w:val="24"/>
                <w:szCs w:val="28"/>
              </w:rPr>
              <w:t>Закон Российской Федерации от 29</w:t>
            </w:r>
            <w:r w:rsidRPr="00D54F54">
              <w:rPr>
                <w:rFonts w:ascii="Times New Roman" w:hAnsi="Times New Roman"/>
                <w:sz w:val="24"/>
                <w:szCs w:val="28"/>
              </w:rPr>
              <w:t xml:space="preserve"> декабря </w:t>
            </w:r>
            <w:r w:rsidR="001E401B" w:rsidRPr="00D54F54">
              <w:rPr>
                <w:rFonts w:ascii="Times New Roman" w:hAnsi="Times New Roman"/>
                <w:sz w:val="24"/>
                <w:szCs w:val="28"/>
              </w:rPr>
              <w:t>2012</w:t>
            </w:r>
            <w:r w:rsidRPr="00D54F54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1E401B" w:rsidRPr="00D54F54">
              <w:rPr>
                <w:rFonts w:ascii="Times New Roman" w:hAnsi="Times New Roman"/>
                <w:sz w:val="24"/>
                <w:szCs w:val="28"/>
              </w:rPr>
              <w:t xml:space="preserve"> №273-ФЗ «Об образовании в Российской Федерации»; </w:t>
            </w:r>
          </w:p>
          <w:p w:rsidR="001E401B" w:rsidRPr="00D54F54" w:rsidRDefault="00D54F54" w:rsidP="00D54F54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F54">
              <w:rPr>
                <w:rStyle w:val="21"/>
                <w:rFonts w:eastAsia="Calibri"/>
                <w:b/>
                <w:sz w:val="24"/>
                <w:szCs w:val="28"/>
              </w:rPr>
              <w:t>-</w:t>
            </w:r>
            <w:r w:rsidRPr="00D54F54">
              <w:rPr>
                <w:rStyle w:val="21"/>
                <w:rFonts w:eastAsia="Calibri"/>
                <w:sz w:val="24"/>
                <w:szCs w:val="28"/>
              </w:rPr>
              <w:t xml:space="preserve"> </w:t>
            </w:r>
            <w:r w:rsidR="001E401B" w:rsidRPr="00D54F54">
              <w:rPr>
                <w:rStyle w:val="21"/>
                <w:rFonts w:eastAsia="Calibri"/>
                <w:sz w:val="24"/>
                <w:szCs w:val="28"/>
              </w:rPr>
              <w:t>Постановление Правит</w:t>
            </w:r>
            <w:r w:rsidRPr="00D54F54">
              <w:rPr>
                <w:rStyle w:val="21"/>
                <w:rFonts w:eastAsia="Calibri"/>
                <w:sz w:val="24"/>
                <w:szCs w:val="28"/>
              </w:rPr>
              <w:t>ельства Российской Федерации от 26 декабря 2017 года №</w:t>
            </w:r>
            <w:r w:rsidR="001E401B" w:rsidRPr="00D54F54">
              <w:rPr>
                <w:rStyle w:val="21"/>
                <w:rFonts w:eastAsia="Calibri"/>
                <w:sz w:val="24"/>
                <w:szCs w:val="28"/>
              </w:rPr>
              <w:t>1642 Об утверждении государственной программы Российской Федерации "Развитие образования” (сроки реализации 2018-2025)</w:t>
            </w:r>
          </w:p>
          <w:p w:rsidR="001E401B" w:rsidRPr="00D54F54" w:rsidRDefault="00D54F54" w:rsidP="00D54F54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F54">
              <w:rPr>
                <w:rStyle w:val="21"/>
                <w:rFonts w:eastAsia="Calibri"/>
                <w:b/>
                <w:sz w:val="24"/>
                <w:szCs w:val="28"/>
              </w:rPr>
              <w:t>-</w:t>
            </w:r>
            <w:r w:rsidRPr="00D54F54">
              <w:rPr>
                <w:rStyle w:val="21"/>
                <w:rFonts w:eastAsia="Calibri"/>
                <w:sz w:val="24"/>
                <w:szCs w:val="28"/>
              </w:rPr>
              <w:t xml:space="preserve"> </w:t>
            </w:r>
            <w:r w:rsidR="001E401B" w:rsidRPr="00D54F54">
              <w:rPr>
                <w:rStyle w:val="21"/>
                <w:rFonts w:eastAsia="Calibri"/>
                <w:sz w:val="24"/>
                <w:szCs w:val="28"/>
              </w:rPr>
              <w:t>Указ Президента Российской Федерации от 7 мая 2018 г</w:t>
            </w:r>
            <w:r w:rsidRPr="00D54F54">
              <w:rPr>
                <w:rStyle w:val="21"/>
                <w:rFonts w:eastAsia="Calibri"/>
                <w:sz w:val="24"/>
                <w:szCs w:val="28"/>
              </w:rPr>
              <w:t>ода №</w:t>
            </w:r>
            <w:r w:rsidR="001E401B" w:rsidRPr="00D54F54">
              <w:rPr>
                <w:rStyle w:val="21"/>
                <w:rFonts w:eastAsia="Calibri"/>
                <w:sz w:val="24"/>
                <w:szCs w:val="28"/>
              </w:rPr>
              <w:t>204 в части решения задач и достижения стратегических целей по направлению «Образование».</w:t>
            </w:r>
          </w:p>
          <w:p w:rsidR="001E401B" w:rsidRPr="00D54F54" w:rsidRDefault="00D54F54" w:rsidP="00D54F54">
            <w:pPr>
              <w:widowControl w:val="0"/>
              <w:tabs>
                <w:tab w:val="left" w:pos="1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F54">
              <w:rPr>
                <w:rStyle w:val="21"/>
                <w:rFonts w:eastAsia="Calibri"/>
                <w:b/>
                <w:sz w:val="24"/>
                <w:szCs w:val="28"/>
              </w:rPr>
              <w:t>-</w:t>
            </w:r>
            <w:r w:rsidRPr="00D54F54">
              <w:rPr>
                <w:rStyle w:val="21"/>
                <w:rFonts w:eastAsia="Calibri"/>
                <w:sz w:val="24"/>
                <w:szCs w:val="28"/>
              </w:rPr>
              <w:t xml:space="preserve"> </w:t>
            </w:r>
            <w:r w:rsidR="001E401B" w:rsidRPr="00D54F54">
              <w:rPr>
                <w:rStyle w:val="21"/>
                <w:rFonts w:eastAsia="Calibri"/>
                <w:sz w:val="24"/>
                <w:szCs w:val="28"/>
              </w:rPr>
              <w:t>Национальный проект «Образование», утвержден президиумом Совета при президенте РФ (протокол от 03</w:t>
            </w:r>
            <w:r w:rsidRPr="00D54F54">
              <w:rPr>
                <w:rStyle w:val="21"/>
                <w:rFonts w:eastAsia="Calibri"/>
                <w:sz w:val="24"/>
                <w:szCs w:val="28"/>
              </w:rPr>
              <w:t xml:space="preserve"> сентября </w:t>
            </w:r>
            <w:r w:rsidR="001E401B" w:rsidRPr="00D54F54">
              <w:rPr>
                <w:rStyle w:val="21"/>
                <w:rFonts w:eastAsia="Calibri"/>
                <w:sz w:val="24"/>
                <w:szCs w:val="28"/>
              </w:rPr>
              <w:t>2018</w:t>
            </w:r>
            <w:r w:rsidRPr="00D54F54">
              <w:rPr>
                <w:rStyle w:val="21"/>
                <w:rFonts w:eastAsia="Calibri"/>
                <w:sz w:val="24"/>
                <w:szCs w:val="28"/>
              </w:rPr>
              <w:t xml:space="preserve"> года</w:t>
            </w:r>
            <w:r w:rsidR="001E401B" w:rsidRPr="00D54F54">
              <w:rPr>
                <w:rStyle w:val="21"/>
                <w:rFonts w:eastAsia="Calibri"/>
                <w:sz w:val="24"/>
                <w:szCs w:val="28"/>
              </w:rPr>
              <w:t xml:space="preserve"> №10)</w:t>
            </w:r>
          </w:p>
          <w:p w:rsidR="001E401B" w:rsidRPr="00D54F54" w:rsidRDefault="00D54F54" w:rsidP="00D54F5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F54">
              <w:rPr>
                <w:rStyle w:val="21"/>
                <w:rFonts w:eastAsia="Calibri"/>
                <w:b/>
                <w:sz w:val="24"/>
                <w:szCs w:val="28"/>
              </w:rPr>
              <w:t>-</w:t>
            </w:r>
            <w:r w:rsidRPr="00D54F54">
              <w:rPr>
                <w:rStyle w:val="21"/>
                <w:rFonts w:eastAsia="Calibri"/>
                <w:sz w:val="24"/>
                <w:szCs w:val="28"/>
              </w:rPr>
              <w:t xml:space="preserve"> </w:t>
            </w:r>
            <w:r w:rsidR="001E401B" w:rsidRPr="00D54F54">
              <w:rPr>
                <w:rStyle w:val="21"/>
                <w:rFonts w:eastAsia="Calibri"/>
                <w:sz w:val="24"/>
                <w:szCs w:val="28"/>
              </w:rPr>
              <w:t>Региональные проекты Саратовской области по реализации Национального проекта «Образование»</w:t>
            </w:r>
          </w:p>
          <w:p w:rsidR="001E401B" w:rsidRPr="00D54F54" w:rsidRDefault="001E401B" w:rsidP="00D54F54">
            <w:pPr>
              <w:spacing w:after="0" w:line="240" w:lineRule="auto"/>
              <w:jc w:val="both"/>
              <w:rPr>
                <w:rStyle w:val="21"/>
                <w:rFonts w:eastAsia="Calibri"/>
                <w:sz w:val="24"/>
                <w:szCs w:val="28"/>
              </w:rPr>
            </w:pPr>
            <w:r w:rsidRPr="00D54F54">
              <w:rPr>
                <w:rStyle w:val="21"/>
                <w:rFonts w:eastAsia="Calibri"/>
                <w:b/>
                <w:sz w:val="24"/>
                <w:szCs w:val="28"/>
              </w:rPr>
              <w:t>-</w:t>
            </w:r>
            <w:r w:rsidR="00D54F54" w:rsidRPr="00D54F54">
              <w:rPr>
                <w:rStyle w:val="21"/>
                <w:rFonts w:eastAsia="Calibri"/>
                <w:sz w:val="24"/>
                <w:szCs w:val="28"/>
              </w:rPr>
              <w:t xml:space="preserve"> </w:t>
            </w:r>
            <w:r w:rsidRPr="00D54F54">
              <w:rPr>
                <w:rStyle w:val="21"/>
                <w:rFonts w:eastAsia="Calibri"/>
                <w:sz w:val="24"/>
                <w:szCs w:val="28"/>
              </w:rPr>
              <w:t>Профессиональный стандарт «Педагог (педагогическая деятельности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</w:t>
            </w:r>
            <w:r w:rsidR="00D54F54" w:rsidRPr="00D54F54">
              <w:rPr>
                <w:rStyle w:val="21"/>
                <w:rFonts w:eastAsia="Calibri"/>
                <w:sz w:val="24"/>
                <w:szCs w:val="28"/>
              </w:rPr>
              <w:t xml:space="preserve"> Федерации</w:t>
            </w:r>
            <w:r w:rsidRPr="00D54F54">
              <w:rPr>
                <w:rStyle w:val="21"/>
                <w:rFonts w:eastAsia="Calibri"/>
                <w:sz w:val="24"/>
                <w:szCs w:val="28"/>
              </w:rPr>
              <w:t>.</w:t>
            </w:r>
          </w:p>
          <w:p w:rsidR="001E401B" w:rsidRPr="00D54F54" w:rsidRDefault="00D54F54" w:rsidP="00D54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F54">
              <w:rPr>
                <w:rStyle w:val="21"/>
                <w:rFonts w:eastAsia="Calibri"/>
                <w:b/>
                <w:sz w:val="24"/>
                <w:szCs w:val="28"/>
              </w:rPr>
              <w:t>-</w:t>
            </w:r>
            <w:r w:rsidRPr="00D54F54">
              <w:rPr>
                <w:rStyle w:val="21"/>
                <w:rFonts w:eastAsia="Calibri"/>
                <w:sz w:val="24"/>
                <w:szCs w:val="28"/>
              </w:rPr>
              <w:t xml:space="preserve"> </w:t>
            </w:r>
            <w:r w:rsidR="001E401B" w:rsidRPr="00D54F54">
              <w:rPr>
                <w:rStyle w:val="21"/>
                <w:rFonts w:eastAsia="Calibri"/>
                <w:sz w:val="24"/>
                <w:szCs w:val="28"/>
              </w:rPr>
              <w:t>Стратегия развития воспитания в Р</w:t>
            </w:r>
            <w:r w:rsidRPr="00D54F54">
              <w:rPr>
                <w:rStyle w:val="21"/>
                <w:rFonts w:eastAsia="Calibri"/>
                <w:sz w:val="24"/>
                <w:szCs w:val="28"/>
              </w:rPr>
              <w:t xml:space="preserve">оссийской </w:t>
            </w:r>
            <w:r w:rsidR="001E401B" w:rsidRPr="00D54F54">
              <w:rPr>
                <w:rStyle w:val="21"/>
                <w:rFonts w:eastAsia="Calibri"/>
                <w:sz w:val="24"/>
                <w:szCs w:val="28"/>
              </w:rPr>
              <w:t>Ф</w:t>
            </w:r>
            <w:r w:rsidRPr="00D54F54">
              <w:rPr>
                <w:rStyle w:val="21"/>
                <w:rFonts w:eastAsia="Calibri"/>
                <w:sz w:val="24"/>
                <w:szCs w:val="28"/>
              </w:rPr>
              <w:t>едерации</w:t>
            </w:r>
            <w:r w:rsidR="001E401B" w:rsidRPr="00D54F54">
              <w:rPr>
                <w:rStyle w:val="21"/>
                <w:rFonts w:eastAsia="Calibri"/>
                <w:sz w:val="24"/>
                <w:szCs w:val="28"/>
              </w:rPr>
              <w:t xml:space="preserve"> на период до 2025 года, утвержденная распоряжением Правительства Р</w:t>
            </w:r>
            <w:r w:rsidRPr="00D54F54">
              <w:rPr>
                <w:rStyle w:val="21"/>
                <w:rFonts w:eastAsia="Calibri"/>
                <w:sz w:val="24"/>
                <w:szCs w:val="28"/>
              </w:rPr>
              <w:t xml:space="preserve">оссийской </w:t>
            </w:r>
            <w:r w:rsidR="001E401B" w:rsidRPr="00D54F54">
              <w:rPr>
                <w:rStyle w:val="21"/>
                <w:rFonts w:eastAsia="Calibri"/>
                <w:sz w:val="24"/>
                <w:szCs w:val="28"/>
              </w:rPr>
              <w:t>Ф</w:t>
            </w:r>
            <w:r w:rsidRPr="00D54F54">
              <w:rPr>
                <w:rStyle w:val="21"/>
                <w:rFonts w:eastAsia="Calibri"/>
                <w:sz w:val="24"/>
                <w:szCs w:val="28"/>
              </w:rPr>
              <w:t>едерации</w:t>
            </w:r>
            <w:r w:rsidR="001E401B" w:rsidRPr="00D54F54">
              <w:rPr>
                <w:rStyle w:val="21"/>
                <w:rFonts w:eastAsia="Calibri"/>
                <w:sz w:val="24"/>
                <w:szCs w:val="28"/>
              </w:rPr>
              <w:t xml:space="preserve"> от 29</w:t>
            </w:r>
            <w:r w:rsidRPr="00D54F54">
              <w:rPr>
                <w:rStyle w:val="21"/>
                <w:rFonts w:eastAsia="Calibri"/>
                <w:sz w:val="24"/>
                <w:szCs w:val="28"/>
              </w:rPr>
              <w:t xml:space="preserve"> мая </w:t>
            </w:r>
            <w:r w:rsidR="001E401B" w:rsidRPr="00D54F54">
              <w:rPr>
                <w:rStyle w:val="21"/>
                <w:rFonts w:eastAsia="Calibri"/>
                <w:sz w:val="24"/>
                <w:szCs w:val="28"/>
              </w:rPr>
              <w:t>2015 г</w:t>
            </w:r>
            <w:r w:rsidRPr="00D54F54">
              <w:rPr>
                <w:rStyle w:val="21"/>
                <w:rFonts w:eastAsia="Calibri"/>
                <w:sz w:val="24"/>
                <w:szCs w:val="28"/>
              </w:rPr>
              <w:t xml:space="preserve">ода </w:t>
            </w:r>
            <w:r w:rsidRPr="00D54F54">
              <w:rPr>
                <w:rStyle w:val="21"/>
                <w:rFonts w:eastAsia="Calibri"/>
                <w:sz w:val="24"/>
                <w:szCs w:val="28"/>
              </w:rPr>
              <w:lastRenderedPageBreak/>
              <w:t>№</w:t>
            </w:r>
            <w:r w:rsidR="001E401B" w:rsidRPr="00D54F54">
              <w:rPr>
                <w:rStyle w:val="21"/>
                <w:rFonts w:eastAsia="Calibri"/>
                <w:sz w:val="24"/>
                <w:szCs w:val="28"/>
              </w:rPr>
              <w:t>996-р.</w:t>
            </w:r>
          </w:p>
          <w:p w:rsidR="001E401B" w:rsidRPr="00D54F54" w:rsidRDefault="001E401B" w:rsidP="00D54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F54">
              <w:rPr>
                <w:rStyle w:val="21"/>
                <w:rFonts w:eastAsia="Calibri"/>
                <w:b/>
                <w:sz w:val="24"/>
                <w:szCs w:val="28"/>
              </w:rPr>
              <w:t>-</w:t>
            </w:r>
            <w:r w:rsidR="00D54F54" w:rsidRPr="00D54F54">
              <w:rPr>
                <w:rStyle w:val="21"/>
                <w:rFonts w:eastAsia="Calibri"/>
                <w:sz w:val="24"/>
                <w:szCs w:val="28"/>
              </w:rPr>
              <w:t xml:space="preserve"> </w:t>
            </w:r>
            <w:r w:rsidRPr="00D54F54">
              <w:rPr>
                <w:rStyle w:val="21"/>
                <w:rFonts w:eastAsia="Calibri"/>
                <w:sz w:val="24"/>
                <w:szCs w:val="28"/>
              </w:rPr>
              <w:t>Федеральные государственные образовательные стандарты начального общего, основного общего, среднего общего образования.</w:t>
            </w:r>
          </w:p>
        </w:tc>
      </w:tr>
      <w:tr w:rsidR="001E401B" w:rsidRPr="00AD2BD5" w:rsidTr="00B16B6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1E401B" w:rsidP="00D54F5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54F54">
              <w:rPr>
                <w:rFonts w:ascii="Times New Roman" w:hAnsi="Times New Roman"/>
                <w:sz w:val="24"/>
                <w:szCs w:val="28"/>
              </w:rPr>
              <w:lastRenderedPageBreak/>
              <w:t>Заказчик и координатор Подпрограммы №3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1E401B" w:rsidP="00D54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F54">
              <w:rPr>
                <w:rFonts w:ascii="Times New Roman" w:hAnsi="Times New Roman"/>
                <w:sz w:val="24"/>
                <w:szCs w:val="28"/>
              </w:rPr>
              <w:t>Администрация Питерского муниципального района</w:t>
            </w:r>
          </w:p>
        </w:tc>
      </w:tr>
      <w:tr w:rsidR="001E401B" w:rsidRPr="00AD2BD5" w:rsidTr="00B16B6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1E401B" w:rsidP="00D54F5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54F54">
              <w:rPr>
                <w:rFonts w:ascii="Times New Roman" w:hAnsi="Times New Roman"/>
                <w:sz w:val="24"/>
                <w:szCs w:val="28"/>
              </w:rPr>
              <w:t>Основные</w:t>
            </w:r>
          </w:p>
          <w:p w:rsidR="001E401B" w:rsidRPr="00D54F54" w:rsidRDefault="001E401B" w:rsidP="00D54F5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54F54">
              <w:rPr>
                <w:rFonts w:ascii="Times New Roman" w:hAnsi="Times New Roman"/>
                <w:sz w:val="24"/>
                <w:szCs w:val="28"/>
              </w:rPr>
              <w:t>разработчики и исполнители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54F54">
              <w:rPr>
                <w:rFonts w:ascii="Times New Roman" w:hAnsi="Times New Roman"/>
                <w:sz w:val="24"/>
                <w:szCs w:val="28"/>
              </w:rPr>
              <w:t>Муниципальное учреждение Управление образования администрации Питерского муниципального района (далее Управление образования П</w:t>
            </w:r>
            <w:r w:rsidR="00D54F54">
              <w:rPr>
                <w:rFonts w:ascii="Times New Roman" w:hAnsi="Times New Roman"/>
                <w:sz w:val="24"/>
                <w:szCs w:val="28"/>
              </w:rPr>
              <w:t>итерского муниципального района</w:t>
            </w:r>
            <w:r w:rsidRPr="00D54F54">
              <w:rPr>
                <w:rFonts w:ascii="Times New Roman" w:hAnsi="Times New Roman"/>
                <w:sz w:val="24"/>
                <w:szCs w:val="28"/>
              </w:rPr>
              <w:t>), муниципальные учреждения дополнительного образования.</w:t>
            </w:r>
          </w:p>
        </w:tc>
      </w:tr>
      <w:tr w:rsidR="001E401B" w:rsidRPr="00AD2BD5" w:rsidTr="00B16B6B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1E401B" w:rsidP="00D54F5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54F54">
              <w:rPr>
                <w:rFonts w:ascii="Times New Roman" w:hAnsi="Times New Roman"/>
                <w:sz w:val="24"/>
                <w:szCs w:val="28"/>
              </w:rPr>
              <w:t>Цели и задачи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1E401B" w:rsidP="00D54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F54">
              <w:rPr>
                <w:rFonts w:ascii="Times New Roman" w:hAnsi="Times New Roman"/>
                <w:sz w:val="24"/>
                <w:szCs w:val="28"/>
              </w:rPr>
              <w:t>обеспечение доступного качественного дополнитель</w:t>
            </w:r>
            <w:r w:rsidR="00D54F54">
              <w:rPr>
                <w:rFonts w:ascii="Times New Roman" w:hAnsi="Times New Roman"/>
                <w:sz w:val="24"/>
                <w:szCs w:val="28"/>
              </w:rPr>
              <w:t xml:space="preserve">ного образования на территории </w:t>
            </w:r>
            <w:r w:rsidRPr="00D54F54">
              <w:rPr>
                <w:rFonts w:ascii="Times New Roman" w:hAnsi="Times New Roman"/>
                <w:sz w:val="24"/>
                <w:szCs w:val="28"/>
              </w:rPr>
              <w:t>Питерского</w:t>
            </w:r>
            <w:r w:rsidR="00D54F54">
              <w:rPr>
                <w:rFonts w:ascii="Times New Roman" w:hAnsi="Times New Roman"/>
                <w:sz w:val="24"/>
                <w:szCs w:val="28"/>
              </w:rPr>
              <w:t xml:space="preserve"> муниципального</w:t>
            </w:r>
            <w:r w:rsidRPr="00D54F54">
              <w:rPr>
                <w:rFonts w:ascii="Times New Roman" w:hAnsi="Times New Roman"/>
                <w:sz w:val="24"/>
                <w:szCs w:val="28"/>
              </w:rPr>
              <w:t xml:space="preserve"> района в соответствии с социальным запросом населения</w:t>
            </w:r>
          </w:p>
        </w:tc>
      </w:tr>
      <w:tr w:rsidR="001E401B" w:rsidRPr="00AD2BD5" w:rsidTr="00B16B6B"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1E401B" w:rsidP="00D54F5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1E401B" w:rsidP="00D54F54">
            <w:pPr>
              <w:tabs>
                <w:tab w:val="left" w:pos="4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F54">
              <w:rPr>
                <w:rFonts w:ascii="Times New Roman" w:hAnsi="Times New Roman"/>
                <w:sz w:val="24"/>
                <w:szCs w:val="28"/>
              </w:rPr>
              <w:t xml:space="preserve">- обеспечение гарантий получения доступного качественного образования независимо от места проживания детей; </w:t>
            </w:r>
          </w:p>
          <w:p w:rsidR="001E401B" w:rsidRPr="00D54F54" w:rsidRDefault="001E401B" w:rsidP="00D54F54">
            <w:pPr>
              <w:tabs>
                <w:tab w:val="left" w:pos="4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F54">
              <w:rPr>
                <w:rFonts w:ascii="Times New Roman" w:hAnsi="Times New Roman"/>
                <w:sz w:val="24"/>
                <w:szCs w:val="28"/>
              </w:rPr>
              <w:t>- создание безопасной здоровьесберегающей среды обучения;</w:t>
            </w:r>
          </w:p>
          <w:p w:rsidR="001E401B" w:rsidRPr="00D54F54" w:rsidRDefault="001E401B" w:rsidP="00D54F54">
            <w:pPr>
              <w:tabs>
                <w:tab w:val="left" w:pos="4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F54">
              <w:rPr>
                <w:rFonts w:ascii="Times New Roman" w:hAnsi="Times New Roman"/>
                <w:sz w:val="24"/>
                <w:szCs w:val="28"/>
              </w:rPr>
              <w:t>- создание условий для успешной социализации детей и самореализации детей и подростков;</w:t>
            </w:r>
          </w:p>
          <w:p w:rsidR="001E401B" w:rsidRPr="00D54F54" w:rsidRDefault="001E401B" w:rsidP="00D54F54">
            <w:pPr>
              <w:tabs>
                <w:tab w:val="left" w:pos="4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F54">
              <w:rPr>
                <w:rFonts w:ascii="Times New Roman" w:hAnsi="Times New Roman"/>
                <w:sz w:val="24"/>
                <w:szCs w:val="28"/>
              </w:rPr>
              <w:t>- создание условий для социальной адаптации детей с ограниченными возможностями здоровья в процессе получения образования;</w:t>
            </w:r>
          </w:p>
          <w:p w:rsidR="001E401B" w:rsidRPr="00D54F54" w:rsidRDefault="001E401B" w:rsidP="00D54F54">
            <w:pPr>
              <w:tabs>
                <w:tab w:val="left" w:pos="4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F54">
              <w:rPr>
                <w:rFonts w:ascii="Times New Roman" w:hAnsi="Times New Roman"/>
                <w:sz w:val="24"/>
                <w:szCs w:val="28"/>
              </w:rPr>
              <w:t>- создание условий для повышения профессиональной компетентности педагогических и руководящих кадров образовательных учреждений.</w:t>
            </w:r>
          </w:p>
        </w:tc>
      </w:tr>
      <w:tr w:rsidR="001E401B" w:rsidRPr="00AD2BD5" w:rsidTr="00B16B6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1E401B" w:rsidP="00D54F5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54F54">
              <w:rPr>
                <w:rFonts w:ascii="Times New Roman" w:hAnsi="Times New Roman"/>
                <w:sz w:val="24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D54F54" w:rsidP="00D54F54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1E401B" w:rsidRPr="00D54F54">
              <w:rPr>
                <w:rFonts w:ascii="Times New Roman" w:hAnsi="Times New Roman"/>
                <w:sz w:val="24"/>
                <w:szCs w:val="28"/>
              </w:rPr>
              <w:t xml:space="preserve">укомплектованность образовательных учреждений педагогическими кадрами, имеющими высшее образование, составит не менее 74%; </w:t>
            </w:r>
          </w:p>
          <w:p w:rsidR="001E401B" w:rsidRPr="00D54F54" w:rsidRDefault="00D54F54" w:rsidP="00D54F54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1E401B" w:rsidRPr="00D54F54">
              <w:rPr>
                <w:rFonts w:ascii="Times New Roman" w:hAnsi="Times New Roman"/>
                <w:sz w:val="24"/>
                <w:szCs w:val="28"/>
              </w:rPr>
              <w:t>охват детей и подростков дополнительным образованием составит 75%;</w:t>
            </w:r>
          </w:p>
          <w:p w:rsidR="001E401B" w:rsidRPr="00D54F54" w:rsidRDefault="00D54F54" w:rsidP="00D54F54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1E401B" w:rsidRPr="00D54F54">
              <w:rPr>
                <w:rFonts w:ascii="Times New Roman" w:hAnsi="Times New Roman"/>
                <w:sz w:val="24"/>
                <w:szCs w:val="28"/>
              </w:rPr>
              <w:t>увеличение доли образовательных учреждений, в которых созданы условия для инклюзивного образования детей-инвалидов до 16,7%;</w:t>
            </w:r>
          </w:p>
          <w:p w:rsidR="001E401B" w:rsidRPr="00D54F54" w:rsidRDefault="001E401B" w:rsidP="00D54F54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54F54">
              <w:rPr>
                <w:rFonts w:ascii="Times New Roman" w:hAnsi="Times New Roman"/>
                <w:sz w:val="24"/>
                <w:szCs w:val="28"/>
              </w:rPr>
              <w:t>- увеличение доли образовательных учреждений, отвечающих современным требованиям к условиям осуществления образовательного процесса с 68%</w:t>
            </w:r>
            <w:r w:rsidRPr="00D54F54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D54F54">
              <w:rPr>
                <w:rFonts w:ascii="Times New Roman" w:hAnsi="Times New Roman"/>
                <w:sz w:val="24"/>
                <w:szCs w:val="28"/>
              </w:rPr>
              <w:t>до 75%.</w:t>
            </w:r>
          </w:p>
        </w:tc>
      </w:tr>
      <w:tr w:rsidR="001E401B" w:rsidRPr="00AD2BD5" w:rsidTr="00B16B6B">
        <w:trPr>
          <w:trHeight w:val="155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1E401B" w:rsidP="00D54F5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1E401B" w:rsidP="00D54F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Основное мероприятие 3.1</w:t>
            </w:r>
          </w:p>
          <w:p w:rsidR="001E401B" w:rsidRPr="00D54F54" w:rsidRDefault="001E401B" w:rsidP="00D54F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F5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>Мероприятия по оказанию муниципальных услуг физическим и (или) юридическим лицам и содержанию особо ценного движимого или недвижимого имущества</w:t>
            </w:r>
            <w:r w:rsidRPr="00D54F5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E401B" w:rsidRPr="00D54F54" w:rsidRDefault="001E401B" w:rsidP="00D54F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Основное мероприятие 3.2</w:t>
            </w:r>
          </w:p>
          <w:p w:rsidR="001E401B" w:rsidRPr="00D54F54" w:rsidRDefault="001E401B" w:rsidP="00D54F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«Оснащение и укрепление материально-технической базы образовательных организаций»</w:t>
            </w:r>
          </w:p>
          <w:p w:rsidR="001E401B" w:rsidRPr="00D54F54" w:rsidRDefault="001E401B" w:rsidP="00D54F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Основное мероприятие 3.3</w:t>
            </w:r>
          </w:p>
          <w:p w:rsidR="001E401B" w:rsidRPr="00D54F54" w:rsidRDefault="001E401B" w:rsidP="00D54F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bCs/>
                <w:sz w:val="24"/>
                <w:szCs w:val="24"/>
              </w:rPr>
              <w:t>«Обеспечение повышения оплаты труда некоторых категорий работников муниципальных учреждений»</w:t>
            </w:r>
          </w:p>
          <w:p w:rsidR="001E401B" w:rsidRPr="00D54F54" w:rsidRDefault="001E401B" w:rsidP="00D54F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Основное мероприятие 3.4</w:t>
            </w:r>
          </w:p>
          <w:p w:rsidR="001E401B" w:rsidRPr="00D54F54" w:rsidRDefault="001E401B" w:rsidP="00D54F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bCs/>
                <w:sz w:val="24"/>
                <w:szCs w:val="24"/>
              </w:rPr>
              <w:t>«Обеспечение повышения оплаты труда некоторых категорий работников муниципальных учреждений за счет средств местного бюджета»</w:t>
            </w:r>
          </w:p>
        </w:tc>
      </w:tr>
      <w:tr w:rsidR="001E401B" w:rsidRPr="00AD2BD5" w:rsidTr="00B16B6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1E401B" w:rsidP="00D54F5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подпрограммы: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D54F54" w:rsidP="00D54F54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E401B" w:rsidRPr="00D54F54">
              <w:rPr>
                <w:rFonts w:ascii="Times New Roman" w:hAnsi="Times New Roman"/>
                <w:sz w:val="24"/>
                <w:szCs w:val="24"/>
              </w:rPr>
              <w:t xml:space="preserve">укомплектованность образовательных учреждений педагогическими кадрами, имеющими высшее образование; </w:t>
            </w:r>
          </w:p>
          <w:p w:rsidR="001E401B" w:rsidRPr="00D54F54" w:rsidRDefault="00D54F54" w:rsidP="00D54F54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E401B" w:rsidRPr="00D54F54">
              <w:rPr>
                <w:rFonts w:ascii="Times New Roman" w:hAnsi="Times New Roman"/>
                <w:sz w:val="24"/>
                <w:szCs w:val="24"/>
              </w:rPr>
              <w:t>увеличение охвата детей и подростков дополнительным образованием;</w:t>
            </w:r>
          </w:p>
          <w:p w:rsidR="001E401B" w:rsidRPr="00D54F54" w:rsidRDefault="00D54F54" w:rsidP="00D54F54">
            <w:pPr>
              <w:tabs>
                <w:tab w:val="left" w:pos="273"/>
              </w:tabs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E401B" w:rsidRPr="00D54F54">
              <w:rPr>
                <w:rFonts w:ascii="Times New Roman" w:hAnsi="Times New Roman"/>
                <w:sz w:val="24"/>
                <w:szCs w:val="24"/>
              </w:rPr>
              <w:t>увеличение доли образовательных учреждений, в которых созданы условия для инклюзивного образования детей-инвалидов;</w:t>
            </w:r>
          </w:p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увеличение доли образовательных учреждений, отвечающих современным требованиям к условиям осуществления образовательного процесса.</w:t>
            </w:r>
          </w:p>
        </w:tc>
      </w:tr>
      <w:tr w:rsidR="001E401B" w:rsidRPr="00AD2BD5" w:rsidTr="00B16B6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1E401B" w:rsidP="00D54F5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общий объем финансового об</w:t>
            </w:r>
            <w:r w:rsidR="00D54F54" w:rsidRPr="00D54F54">
              <w:rPr>
                <w:rFonts w:ascii="Times New Roman" w:hAnsi="Times New Roman"/>
                <w:sz w:val="24"/>
                <w:szCs w:val="24"/>
              </w:rPr>
              <w:t>еспечения подпрограммы составит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F54">
              <w:rPr>
                <w:rFonts w:ascii="Times New Roman" w:hAnsi="Times New Roman"/>
                <w:sz w:val="24"/>
                <w:szCs w:val="24"/>
              </w:rPr>
              <w:t>23780,2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 xml:space="preserve"> тыс. руб. в том числе </w:t>
            </w:r>
          </w:p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="00D5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>-</w:t>
            </w:r>
            <w:r w:rsidR="00D5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 w:rsidR="00D5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>-</w:t>
            </w:r>
            <w:r w:rsidR="00D5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>339,0 тыс.руб.</w:t>
            </w:r>
          </w:p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районный бюджет –</w:t>
            </w:r>
            <w:r w:rsidR="00D5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 xml:space="preserve">23441,2  тыс. руб., </w:t>
            </w:r>
          </w:p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–0 тыс. руб. </w:t>
            </w:r>
          </w:p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2022г</w:t>
            </w:r>
            <w:r w:rsidR="00D54F54">
              <w:rPr>
                <w:rFonts w:ascii="Times New Roman" w:hAnsi="Times New Roman"/>
                <w:sz w:val="24"/>
                <w:szCs w:val="24"/>
              </w:rPr>
              <w:t>. (прогнозно ) -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 xml:space="preserve"> 9782,2 тыс. руб., из них:</w:t>
            </w:r>
          </w:p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="00D5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>-</w:t>
            </w:r>
            <w:r w:rsidR="00D5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 w:rsidR="00D5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>-</w:t>
            </w:r>
            <w:r w:rsidR="00D5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>339,0 тыс.руб.</w:t>
            </w:r>
          </w:p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 xml:space="preserve">районный бюджет – 9443,2 тыс. руб., </w:t>
            </w:r>
          </w:p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внебюджетные источники –0,0тыс.руб.</w:t>
            </w:r>
          </w:p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2023г</w:t>
            </w:r>
            <w:r w:rsidR="00D54F54">
              <w:rPr>
                <w:rFonts w:ascii="Times New Roman" w:hAnsi="Times New Roman"/>
                <w:sz w:val="24"/>
                <w:szCs w:val="24"/>
              </w:rPr>
              <w:t>. (прогнозно) -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 xml:space="preserve"> 6768,4 тыс. руб., из них:</w:t>
            </w:r>
          </w:p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="00D5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>-</w:t>
            </w:r>
            <w:r w:rsidR="00D5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 w:rsidR="00D5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>-</w:t>
            </w:r>
            <w:r w:rsidR="00D5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>0,00 тыс.руб.</w:t>
            </w:r>
          </w:p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 xml:space="preserve">районный бюджет – 6768,4 тыс. руб., </w:t>
            </w:r>
          </w:p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внебюджетные источники –0,0тыс.руб</w:t>
            </w:r>
          </w:p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2024г</w:t>
            </w:r>
            <w:r w:rsidR="00D54F54">
              <w:rPr>
                <w:rFonts w:ascii="Times New Roman" w:hAnsi="Times New Roman"/>
                <w:sz w:val="24"/>
                <w:szCs w:val="24"/>
              </w:rPr>
              <w:t xml:space="preserve">. (прогнозно) - 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>7229,6 тыс. руб., из них:</w:t>
            </w:r>
          </w:p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="00D5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>-</w:t>
            </w:r>
            <w:r w:rsidR="00D5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 w:rsidR="00D5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>-</w:t>
            </w:r>
            <w:r w:rsidR="00D5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>0,00 тыс.руб.</w:t>
            </w:r>
          </w:p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 xml:space="preserve">районный бюджет – 7229,6 тыс. руб., </w:t>
            </w:r>
          </w:p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внебюджетные источники –</w:t>
            </w:r>
            <w:r w:rsidR="00D54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F54">
              <w:rPr>
                <w:rFonts w:ascii="Times New Roman" w:hAnsi="Times New Roman"/>
                <w:sz w:val="24"/>
                <w:szCs w:val="24"/>
              </w:rPr>
              <w:t>0,0тыс.руб</w:t>
            </w:r>
          </w:p>
        </w:tc>
      </w:tr>
      <w:tr w:rsidR="001E401B" w:rsidRPr="00AD2BD5" w:rsidTr="00B16B6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1E401B" w:rsidP="00D54F5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D54F54" w:rsidRDefault="001E401B" w:rsidP="00D54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F54">
              <w:rPr>
                <w:rFonts w:ascii="Times New Roman" w:hAnsi="Times New Roman"/>
                <w:sz w:val="24"/>
                <w:szCs w:val="24"/>
              </w:rPr>
              <w:t>2022г.-2024г.</w:t>
            </w:r>
          </w:p>
        </w:tc>
      </w:tr>
    </w:tbl>
    <w:p w:rsidR="001E401B" w:rsidRPr="00D54F54" w:rsidRDefault="001E401B" w:rsidP="001E401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E401B" w:rsidRPr="00D54F54" w:rsidRDefault="001E401B" w:rsidP="001E401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54F54">
        <w:rPr>
          <w:rFonts w:ascii="Times New Roman" w:hAnsi="Times New Roman"/>
          <w:sz w:val="28"/>
          <w:szCs w:val="28"/>
        </w:rPr>
        <w:t>1. Содержание проблемы и обоснование необходимости</w:t>
      </w:r>
    </w:p>
    <w:p w:rsidR="001E401B" w:rsidRPr="00AD2BD5" w:rsidRDefault="001E401B" w:rsidP="00D54F5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54F54">
        <w:rPr>
          <w:rFonts w:ascii="Times New Roman" w:hAnsi="Times New Roman"/>
          <w:sz w:val="28"/>
          <w:szCs w:val="28"/>
        </w:rPr>
        <w:t>её решения программными методами</w:t>
      </w:r>
    </w:p>
    <w:p w:rsidR="001E401B" w:rsidRPr="00AD2BD5" w:rsidRDefault="001E401B" w:rsidP="00D54F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 xml:space="preserve">Сфера действия данной подпрограммы охватывает систему дополнительного образования детей, расположенных на территории Питерского муниципального района, и устанавливает меры по реализации образовательной политики в области дополнительного образования детей. Дополнительное образование детей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</w:t>
      </w:r>
      <w:r w:rsidRPr="00AD2BD5">
        <w:rPr>
          <w:rFonts w:ascii="Times New Roman" w:hAnsi="Times New Roman"/>
          <w:sz w:val="28"/>
          <w:szCs w:val="28"/>
        </w:rPr>
        <w:lastRenderedPageBreak/>
        <w:t>Дополнительные образовательные программы для детей должны учитывать возрастные и индивидуальные особенности детей.</w:t>
      </w:r>
    </w:p>
    <w:p w:rsidR="001E401B" w:rsidRPr="00AD2BD5" w:rsidRDefault="001E401B" w:rsidP="00D54F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 xml:space="preserve">В Питерском муниципальном районе накоплен положительный опыт по развитию системы дополнительного образования детей и молодежи, укреплению воспитательного потенциала образовательных организаций района. </w:t>
      </w:r>
    </w:p>
    <w:p w:rsidR="001E401B" w:rsidRPr="00AD2BD5" w:rsidRDefault="001E401B" w:rsidP="00D54F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На территории Питерского муниц</w:t>
      </w:r>
      <w:r w:rsidR="00D54F54">
        <w:rPr>
          <w:rFonts w:ascii="Times New Roman" w:hAnsi="Times New Roman"/>
          <w:sz w:val="28"/>
          <w:szCs w:val="28"/>
        </w:rPr>
        <w:t>ипального района функционируют 1</w:t>
      </w:r>
      <w:r w:rsidRPr="00AD2BD5">
        <w:rPr>
          <w:rFonts w:ascii="Times New Roman" w:hAnsi="Times New Roman"/>
          <w:sz w:val="28"/>
          <w:szCs w:val="28"/>
        </w:rPr>
        <w:t xml:space="preserve"> учреждени</w:t>
      </w:r>
      <w:r w:rsidR="00D54F54">
        <w:rPr>
          <w:rFonts w:ascii="Times New Roman" w:hAnsi="Times New Roman"/>
          <w:sz w:val="28"/>
          <w:szCs w:val="28"/>
        </w:rPr>
        <w:t>е</w:t>
      </w:r>
      <w:r w:rsidRPr="00AD2BD5">
        <w:rPr>
          <w:rFonts w:ascii="Times New Roman" w:hAnsi="Times New Roman"/>
          <w:sz w:val="28"/>
          <w:szCs w:val="28"/>
        </w:rPr>
        <w:t xml:space="preserve"> дополнительного образования детей</w:t>
      </w:r>
      <w:r w:rsidR="00C60774">
        <w:rPr>
          <w:rFonts w:ascii="Times New Roman" w:hAnsi="Times New Roman"/>
          <w:sz w:val="28"/>
          <w:szCs w:val="28"/>
        </w:rPr>
        <w:t xml:space="preserve"> – детско-юношеская спортивная школа</w:t>
      </w:r>
      <w:r w:rsidRPr="00AD2BD5">
        <w:rPr>
          <w:rFonts w:ascii="Times New Roman" w:hAnsi="Times New Roman"/>
          <w:sz w:val="28"/>
          <w:szCs w:val="28"/>
        </w:rPr>
        <w:t>, в котор</w:t>
      </w:r>
      <w:r w:rsidR="00C60774">
        <w:rPr>
          <w:rFonts w:ascii="Times New Roman" w:hAnsi="Times New Roman"/>
          <w:sz w:val="28"/>
          <w:szCs w:val="28"/>
        </w:rPr>
        <w:t>ом</w:t>
      </w:r>
      <w:r w:rsidRPr="00AD2BD5">
        <w:rPr>
          <w:rFonts w:ascii="Times New Roman" w:hAnsi="Times New Roman"/>
          <w:sz w:val="28"/>
          <w:szCs w:val="28"/>
        </w:rPr>
        <w:t xml:space="preserve"> занимается </w:t>
      </w:r>
      <w:r>
        <w:rPr>
          <w:rFonts w:ascii="Times New Roman" w:hAnsi="Times New Roman"/>
          <w:sz w:val="28"/>
          <w:szCs w:val="28"/>
        </w:rPr>
        <w:t>2</w:t>
      </w:r>
      <w:r w:rsidR="00D54F5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6</w:t>
      </w:r>
      <w:r w:rsidRPr="00AD2BD5">
        <w:rPr>
          <w:rFonts w:ascii="Times New Roman" w:hAnsi="Times New Roman"/>
          <w:sz w:val="28"/>
          <w:szCs w:val="28"/>
        </w:rPr>
        <w:t xml:space="preserve"> детей и подростков в возрасте от 5 до 18 лет. </w:t>
      </w:r>
      <w:r w:rsidR="00D54F54">
        <w:rPr>
          <w:rFonts w:ascii="Times New Roman" w:hAnsi="Times New Roman"/>
          <w:sz w:val="28"/>
          <w:szCs w:val="28"/>
        </w:rPr>
        <w:t>При МОУ «СОШ с.Питерка осуществляет</w:t>
      </w:r>
      <w:r w:rsidR="00C60774">
        <w:rPr>
          <w:rFonts w:ascii="Times New Roman" w:hAnsi="Times New Roman"/>
          <w:sz w:val="28"/>
          <w:szCs w:val="28"/>
        </w:rPr>
        <w:t xml:space="preserve"> деятельность структурное подразделение, реализующее программы дополнительного образования которое посещают 40 обучающихся с 1 по 4 классы.</w:t>
      </w:r>
    </w:p>
    <w:p w:rsidR="001E401B" w:rsidRPr="00AD2BD5" w:rsidRDefault="001E401B" w:rsidP="00D54F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В 2021 году контингент обучающихся спортивной школы в 19 группах составлял 246 чел., из них по направлению «волейбол» занималось 72 чел., «футбол» - 83 чел., «лёгкая атлетика» - 91 чел.</w:t>
      </w:r>
    </w:p>
    <w:p w:rsidR="001E401B" w:rsidRPr="00AD2BD5" w:rsidRDefault="001E401B" w:rsidP="00D54F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 xml:space="preserve">Основные приоритеты сферы воспитания и дополнительного образования -духовно-нравственное воспитание, продвижение здорового образа жизни, техническое творчество, экологическое воспитание. </w:t>
      </w:r>
    </w:p>
    <w:p w:rsidR="001E401B" w:rsidRPr="00AD2BD5" w:rsidRDefault="001E401B" w:rsidP="00D54F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За последние 3 года более чем на 20% увеличилось количество победителей всероссийских и международных конкурсов различной направленности.</w:t>
      </w:r>
    </w:p>
    <w:p w:rsidR="001E401B" w:rsidRPr="00AD2BD5" w:rsidRDefault="001E401B" w:rsidP="00D54F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 xml:space="preserve">Приняты меры по привлечению детей и подростков к занятиям физической культурой и спортом. </w:t>
      </w:r>
    </w:p>
    <w:p w:rsidR="001E401B" w:rsidRPr="00AD2BD5" w:rsidRDefault="001E401B" w:rsidP="00D54F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Однако принимаемые меры не позволяют изменить ситуацию в области воспитания коренным образом. Сегодня наблюдается низкий уровень гражданского, патриотического самосознания и конструктивного общественного поведения. Требуют координации действия различных служб и ведомств, связанных с вопросами воспитания детей и учащейся молодежи. Не в полной мере учитываются интересы обучающихся, стремящихся освоить новые формы деятельности, популярные в детской и молодежной среде.</w:t>
      </w:r>
    </w:p>
    <w:p w:rsidR="001E401B" w:rsidRPr="00AD2BD5" w:rsidRDefault="001E401B" w:rsidP="00D54F5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Таким образом, 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населения, внедрение экспериментальных образовательных программ нового поколения, развитие воспитательной компоненты в образовательных организациях, рост социального статуса воспитания, духовно-нравственное развитие личности, обеспечение подготовки обучающихся к жизненному самоопределению, социальной адаптации.</w:t>
      </w:r>
    </w:p>
    <w:p w:rsidR="001E401B" w:rsidRDefault="001E401B" w:rsidP="00C607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 xml:space="preserve">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В системе дополнительного образования Питерского муниципального района осуществляется внедрение персонифицированного финансирования дополнительного образования детей. Сертификаты предоставляют детям </w:t>
      </w:r>
      <w:r w:rsidRPr="00AD2BD5">
        <w:rPr>
          <w:rFonts w:ascii="Times New Roman" w:hAnsi="Times New Roman"/>
          <w:sz w:val="28"/>
          <w:szCs w:val="28"/>
        </w:rPr>
        <w:lastRenderedPageBreak/>
        <w:t xml:space="preserve">возможность выбирать и записываться в кружки и секции муниципальных организаций с помощью навигатора дополнительного образования. Сейчас за именным сертификатом ребенка закрепляются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собственности. </w:t>
      </w:r>
    </w:p>
    <w:p w:rsidR="00C60774" w:rsidRPr="00AD2BD5" w:rsidRDefault="00C60774" w:rsidP="00C607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401B" w:rsidRPr="00C60774" w:rsidRDefault="001E401B" w:rsidP="00C60774">
      <w:pPr>
        <w:pStyle w:val="a7"/>
        <w:numPr>
          <w:ilvl w:val="0"/>
          <w:numId w:val="15"/>
        </w:numPr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Цели, задачи, сроки и этапы реализации Подпрограммы</w:t>
      </w:r>
    </w:p>
    <w:p w:rsidR="001E401B" w:rsidRPr="00AD2BD5" w:rsidRDefault="001E401B" w:rsidP="00C60774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BD5">
        <w:rPr>
          <w:rFonts w:ascii="Times New Roman" w:hAnsi="Times New Roman" w:cs="Times New Roman"/>
          <w:sz w:val="28"/>
          <w:szCs w:val="28"/>
        </w:rPr>
        <w:t xml:space="preserve">Цель подпрограммы: обеспечение доступного качественного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AD2BD5">
        <w:rPr>
          <w:rFonts w:ascii="Times New Roman" w:hAnsi="Times New Roman" w:cs="Times New Roman"/>
          <w:sz w:val="28"/>
          <w:szCs w:val="28"/>
        </w:rPr>
        <w:t>образования на территории Питерского района в соответствии с социальным запросом населения.</w:t>
      </w:r>
    </w:p>
    <w:p w:rsidR="001E401B" w:rsidRPr="00AD2BD5" w:rsidRDefault="001E401B" w:rsidP="00C60774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BD5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1E401B" w:rsidRPr="00AD2BD5" w:rsidRDefault="001E401B" w:rsidP="00C60774">
      <w:pPr>
        <w:tabs>
          <w:tab w:val="left" w:pos="41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-обеспечение гарантий получения доступного качественного</w:t>
      </w:r>
      <w:r>
        <w:rPr>
          <w:rFonts w:ascii="Times New Roman" w:hAnsi="Times New Roman"/>
          <w:sz w:val="28"/>
          <w:szCs w:val="28"/>
        </w:rPr>
        <w:t xml:space="preserve"> дополнительного</w:t>
      </w:r>
      <w:r w:rsidRPr="00AD2BD5">
        <w:rPr>
          <w:rFonts w:ascii="Times New Roman" w:hAnsi="Times New Roman"/>
          <w:sz w:val="28"/>
          <w:szCs w:val="28"/>
        </w:rPr>
        <w:t xml:space="preserve"> образования независимо от места проживания детей; </w:t>
      </w:r>
    </w:p>
    <w:p w:rsidR="001E401B" w:rsidRPr="00AD2BD5" w:rsidRDefault="001E401B" w:rsidP="00C60774">
      <w:pPr>
        <w:tabs>
          <w:tab w:val="left" w:pos="41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-создание безопасной здоровьесберегающей среды обучения;</w:t>
      </w:r>
    </w:p>
    <w:p w:rsidR="001E401B" w:rsidRPr="00AD2BD5" w:rsidRDefault="001E401B" w:rsidP="00C60774">
      <w:pPr>
        <w:tabs>
          <w:tab w:val="left" w:pos="41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-создание условий для успешной социализации детей и самореализации детей и подростков;</w:t>
      </w:r>
    </w:p>
    <w:p w:rsidR="001E401B" w:rsidRPr="00AD2BD5" w:rsidRDefault="001E401B" w:rsidP="00C60774">
      <w:pPr>
        <w:tabs>
          <w:tab w:val="left" w:pos="41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-создание условий для социальной адаптации детей с ограниченными возможностями здоровья в процессе получения образования;</w:t>
      </w:r>
    </w:p>
    <w:p w:rsidR="001E401B" w:rsidRPr="00AD2BD5" w:rsidRDefault="001E401B" w:rsidP="00C60774">
      <w:pPr>
        <w:tabs>
          <w:tab w:val="left" w:pos="41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-создание условий для повышения профессиональной компетентности педагогических и руководящих кадров образовательных учреждений.</w:t>
      </w:r>
    </w:p>
    <w:p w:rsidR="001E401B" w:rsidRPr="00AD2BD5" w:rsidRDefault="001E401B" w:rsidP="00C60774">
      <w:pPr>
        <w:tabs>
          <w:tab w:val="left" w:pos="41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401B" w:rsidRPr="00C60774" w:rsidRDefault="001E401B" w:rsidP="00C60774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3. Перечень мероприятий Подпрограммы</w:t>
      </w:r>
    </w:p>
    <w:p w:rsidR="001E401B" w:rsidRPr="00AD2BD5" w:rsidRDefault="001E401B" w:rsidP="00C60774">
      <w:pPr>
        <w:tabs>
          <w:tab w:val="left" w:pos="136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bCs/>
          <w:sz w:val="28"/>
          <w:szCs w:val="28"/>
        </w:rPr>
        <w:t>В Подпрограмме предусматривается реализация мероприятий по следующим основным направлениям:</w:t>
      </w:r>
    </w:p>
    <w:p w:rsidR="001E401B" w:rsidRPr="00AD2BD5" w:rsidRDefault="001E401B" w:rsidP="00C607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- поддержка и развитие конкурсного движения  (организация и проведение областных этапов конкурсных мероприятий в соответствии с Календарем Всероссийских массовых мероприятий с обучающимися и  ежегодным Перечнем конкурсных мероприятий  по различным направлениям дополнительного образования, обеспечение участия победителей и призеров областных конкурсных, мероприятиях, реализация социально-образовательных проектов и проектов сетевого взаимодействия),  способствующих созданию эффективных зон полезной занятости подростков;</w:t>
      </w:r>
    </w:p>
    <w:p w:rsidR="001E401B" w:rsidRPr="00AD2BD5" w:rsidRDefault="001E401B" w:rsidP="00C607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- поддержка и стимулирование результативности профессиональной деятельности педагогических работников сфер</w:t>
      </w:r>
      <w:r w:rsidR="00C60774">
        <w:rPr>
          <w:rFonts w:ascii="Times New Roman" w:hAnsi="Times New Roman"/>
          <w:sz w:val="28"/>
          <w:szCs w:val="28"/>
        </w:rPr>
        <w:t xml:space="preserve">ы дополнительного образования. </w:t>
      </w:r>
    </w:p>
    <w:p w:rsidR="001E401B" w:rsidRPr="00C60774" w:rsidRDefault="001E401B" w:rsidP="00C6077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E401B" w:rsidRPr="00C60774" w:rsidRDefault="001E401B" w:rsidP="00C6077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4.Обоснование ресурсного обеспечения Подпрограммы</w:t>
      </w:r>
    </w:p>
    <w:p w:rsidR="001E401B" w:rsidRPr="00AD2BD5" w:rsidRDefault="001E401B" w:rsidP="00C6077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 xml:space="preserve">общий объем финансового обеспечения подпрограммы составит  </w:t>
      </w:r>
      <w:r w:rsidRPr="00C60774">
        <w:rPr>
          <w:rFonts w:ascii="Times New Roman" w:hAnsi="Times New Roman"/>
          <w:sz w:val="28"/>
          <w:szCs w:val="28"/>
        </w:rPr>
        <w:t>23780,2</w:t>
      </w:r>
      <w:r w:rsidRPr="00AD2BD5">
        <w:rPr>
          <w:rFonts w:ascii="Times New Roman" w:hAnsi="Times New Roman"/>
          <w:b/>
          <w:sz w:val="28"/>
          <w:szCs w:val="28"/>
        </w:rPr>
        <w:t xml:space="preserve"> </w:t>
      </w:r>
      <w:r w:rsidRPr="00AD2BD5">
        <w:rPr>
          <w:rFonts w:ascii="Times New Roman" w:hAnsi="Times New Roman"/>
          <w:sz w:val="28"/>
          <w:szCs w:val="28"/>
        </w:rPr>
        <w:t xml:space="preserve">тыс. руб. в том числе </w:t>
      </w:r>
    </w:p>
    <w:p w:rsidR="001E401B" w:rsidRPr="00AD2BD5" w:rsidRDefault="001E401B" w:rsidP="00C6077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федеральный бюджет</w:t>
      </w:r>
      <w:r w:rsidR="00C60774">
        <w:rPr>
          <w:rFonts w:ascii="Times New Roman" w:hAnsi="Times New Roman"/>
          <w:sz w:val="28"/>
          <w:szCs w:val="28"/>
        </w:rPr>
        <w:t xml:space="preserve"> </w:t>
      </w:r>
      <w:r w:rsidRPr="00C60774">
        <w:rPr>
          <w:rFonts w:ascii="Times New Roman" w:hAnsi="Times New Roman"/>
          <w:b/>
          <w:sz w:val="28"/>
          <w:szCs w:val="28"/>
        </w:rPr>
        <w:t>-</w:t>
      </w:r>
      <w:r w:rsidR="00C60774">
        <w:rPr>
          <w:rFonts w:ascii="Times New Roman" w:hAnsi="Times New Roman"/>
          <w:sz w:val="28"/>
          <w:szCs w:val="28"/>
        </w:rPr>
        <w:t xml:space="preserve"> </w:t>
      </w:r>
      <w:r w:rsidRPr="00AD2BD5">
        <w:rPr>
          <w:rFonts w:ascii="Times New Roman" w:hAnsi="Times New Roman"/>
          <w:sz w:val="28"/>
          <w:szCs w:val="28"/>
        </w:rPr>
        <w:t>0,00</w:t>
      </w:r>
    </w:p>
    <w:p w:rsidR="001E401B" w:rsidRPr="00AD2BD5" w:rsidRDefault="001E401B" w:rsidP="00C6077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областной бюджет</w:t>
      </w:r>
      <w:r w:rsidR="00C60774">
        <w:rPr>
          <w:rFonts w:ascii="Times New Roman" w:hAnsi="Times New Roman"/>
          <w:sz w:val="28"/>
          <w:szCs w:val="28"/>
        </w:rPr>
        <w:t xml:space="preserve"> </w:t>
      </w:r>
      <w:r w:rsidRPr="00C60774">
        <w:rPr>
          <w:rFonts w:ascii="Times New Roman" w:hAnsi="Times New Roman"/>
          <w:b/>
          <w:sz w:val="28"/>
          <w:szCs w:val="28"/>
        </w:rPr>
        <w:t>-</w:t>
      </w:r>
      <w:r w:rsidR="00C60774">
        <w:rPr>
          <w:rFonts w:ascii="Times New Roman" w:hAnsi="Times New Roman"/>
          <w:sz w:val="28"/>
          <w:szCs w:val="28"/>
        </w:rPr>
        <w:t xml:space="preserve"> </w:t>
      </w:r>
      <w:r w:rsidRPr="00AD2BD5">
        <w:rPr>
          <w:rFonts w:ascii="Times New Roman" w:hAnsi="Times New Roman"/>
          <w:sz w:val="28"/>
          <w:szCs w:val="28"/>
        </w:rPr>
        <w:t>339,0 тыс.руб.</w:t>
      </w:r>
    </w:p>
    <w:p w:rsidR="001E401B" w:rsidRPr="00AD2BD5" w:rsidRDefault="00C60774" w:rsidP="00C60774">
      <w:pPr>
        <w:widowControl w:val="0"/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бюджет – 23441,2 </w:t>
      </w:r>
      <w:r w:rsidR="001E401B" w:rsidRPr="00AD2BD5">
        <w:rPr>
          <w:rFonts w:ascii="Times New Roman" w:hAnsi="Times New Roman"/>
          <w:sz w:val="28"/>
          <w:szCs w:val="28"/>
        </w:rPr>
        <w:t xml:space="preserve">тыс. руб., </w:t>
      </w:r>
    </w:p>
    <w:p w:rsidR="001E401B" w:rsidRPr="00AD2BD5" w:rsidRDefault="001E401B" w:rsidP="00C60774">
      <w:pPr>
        <w:widowControl w:val="0"/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внебюджетные источники –</w:t>
      </w:r>
      <w:r w:rsidR="00C60774">
        <w:rPr>
          <w:rFonts w:ascii="Times New Roman" w:hAnsi="Times New Roman"/>
          <w:sz w:val="28"/>
          <w:szCs w:val="28"/>
        </w:rPr>
        <w:t xml:space="preserve"> </w:t>
      </w:r>
      <w:r w:rsidRPr="00AD2BD5">
        <w:rPr>
          <w:rFonts w:ascii="Times New Roman" w:hAnsi="Times New Roman"/>
          <w:sz w:val="28"/>
          <w:szCs w:val="28"/>
        </w:rPr>
        <w:t xml:space="preserve">0 тыс. руб. </w:t>
      </w:r>
    </w:p>
    <w:p w:rsidR="001E401B" w:rsidRPr="00C60774" w:rsidRDefault="001E401B" w:rsidP="00C6077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2022г</w:t>
      </w:r>
      <w:r w:rsidR="00C60774">
        <w:rPr>
          <w:rFonts w:ascii="Times New Roman" w:hAnsi="Times New Roman"/>
          <w:sz w:val="28"/>
          <w:szCs w:val="28"/>
        </w:rPr>
        <w:t xml:space="preserve">. (прогнозно) </w:t>
      </w:r>
      <w:r w:rsidR="00C60774" w:rsidRPr="00C60774">
        <w:rPr>
          <w:rFonts w:ascii="Times New Roman" w:hAnsi="Times New Roman"/>
          <w:b/>
          <w:sz w:val="28"/>
          <w:szCs w:val="28"/>
        </w:rPr>
        <w:t>-</w:t>
      </w:r>
      <w:r w:rsidR="00C60774">
        <w:rPr>
          <w:rFonts w:ascii="Times New Roman" w:hAnsi="Times New Roman"/>
          <w:sz w:val="28"/>
          <w:szCs w:val="28"/>
        </w:rPr>
        <w:t xml:space="preserve"> </w:t>
      </w:r>
      <w:r w:rsidRPr="00C60774">
        <w:rPr>
          <w:rFonts w:ascii="Times New Roman" w:hAnsi="Times New Roman"/>
          <w:sz w:val="28"/>
          <w:szCs w:val="28"/>
        </w:rPr>
        <w:t>9782,2 тыс. руб., из них:</w:t>
      </w:r>
    </w:p>
    <w:p w:rsidR="001E401B" w:rsidRPr="00C60774" w:rsidRDefault="001E401B" w:rsidP="00C6077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lastRenderedPageBreak/>
        <w:t>федеральный бюджет</w:t>
      </w:r>
      <w:r w:rsidR="00C60774">
        <w:rPr>
          <w:rFonts w:ascii="Times New Roman" w:hAnsi="Times New Roman"/>
          <w:sz w:val="28"/>
          <w:szCs w:val="28"/>
        </w:rPr>
        <w:t xml:space="preserve"> </w:t>
      </w:r>
      <w:r w:rsidRPr="00C60774">
        <w:rPr>
          <w:rFonts w:ascii="Times New Roman" w:hAnsi="Times New Roman"/>
          <w:b/>
          <w:sz w:val="28"/>
          <w:szCs w:val="28"/>
        </w:rPr>
        <w:t>-</w:t>
      </w:r>
      <w:r w:rsidR="00C60774">
        <w:rPr>
          <w:rFonts w:ascii="Times New Roman" w:hAnsi="Times New Roman"/>
          <w:sz w:val="28"/>
          <w:szCs w:val="28"/>
        </w:rPr>
        <w:t xml:space="preserve"> </w:t>
      </w:r>
      <w:r w:rsidRPr="00C60774">
        <w:rPr>
          <w:rFonts w:ascii="Times New Roman" w:hAnsi="Times New Roman"/>
          <w:sz w:val="28"/>
          <w:szCs w:val="28"/>
        </w:rPr>
        <w:t>0,00</w:t>
      </w:r>
    </w:p>
    <w:p w:rsidR="001E401B" w:rsidRPr="00C60774" w:rsidRDefault="001E401B" w:rsidP="00C6077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областной бюджет</w:t>
      </w:r>
      <w:r w:rsidR="00C60774">
        <w:rPr>
          <w:rFonts w:ascii="Times New Roman" w:hAnsi="Times New Roman"/>
          <w:sz w:val="28"/>
          <w:szCs w:val="28"/>
        </w:rPr>
        <w:t xml:space="preserve"> </w:t>
      </w:r>
      <w:r w:rsidRPr="00C60774">
        <w:rPr>
          <w:rFonts w:ascii="Times New Roman" w:hAnsi="Times New Roman"/>
          <w:b/>
          <w:sz w:val="28"/>
          <w:szCs w:val="28"/>
        </w:rPr>
        <w:t>-</w:t>
      </w:r>
      <w:r w:rsidR="00C60774">
        <w:rPr>
          <w:rFonts w:ascii="Times New Roman" w:hAnsi="Times New Roman"/>
          <w:sz w:val="28"/>
          <w:szCs w:val="28"/>
        </w:rPr>
        <w:t xml:space="preserve"> </w:t>
      </w:r>
      <w:r w:rsidRPr="00C60774">
        <w:rPr>
          <w:rFonts w:ascii="Times New Roman" w:hAnsi="Times New Roman"/>
          <w:sz w:val="28"/>
          <w:szCs w:val="28"/>
        </w:rPr>
        <w:t>339,0 тыс.руб.</w:t>
      </w:r>
    </w:p>
    <w:p w:rsidR="001E401B" w:rsidRPr="00C60774" w:rsidRDefault="001E401B" w:rsidP="00C6077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 xml:space="preserve">районный бюджет – 9443,2 тыс. руб., </w:t>
      </w:r>
    </w:p>
    <w:p w:rsidR="001E401B" w:rsidRPr="00C60774" w:rsidRDefault="001E401B" w:rsidP="00C6077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внебюджетные источники –0,0тыс.руб.</w:t>
      </w:r>
    </w:p>
    <w:p w:rsidR="001E401B" w:rsidRPr="00C60774" w:rsidRDefault="001E401B" w:rsidP="00C6077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2023г</w:t>
      </w:r>
      <w:r w:rsidR="00C60774">
        <w:rPr>
          <w:rFonts w:ascii="Times New Roman" w:hAnsi="Times New Roman"/>
          <w:sz w:val="28"/>
          <w:szCs w:val="28"/>
        </w:rPr>
        <w:t xml:space="preserve">. (прогнозно) </w:t>
      </w:r>
      <w:r w:rsidR="00C60774" w:rsidRPr="00C60774">
        <w:rPr>
          <w:rFonts w:ascii="Times New Roman" w:hAnsi="Times New Roman"/>
          <w:b/>
          <w:sz w:val="28"/>
          <w:szCs w:val="28"/>
        </w:rPr>
        <w:t>-</w:t>
      </w:r>
      <w:r w:rsidR="00C60774">
        <w:rPr>
          <w:rFonts w:ascii="Times New Roman" w:hAnsi="Times New Roman"/>
          <w:sz w:val="28"/>
          <w:szCs w:val="28"/>
        </w:rPr>
        <w:t xml:space="preserve"> </w:t>
      </w:r>
      <w:r w:rsidRPr="00C60774">
        <w:rPr>
          <w:rFonts w:ascii="Times New Roman" w:hAnsi="Times New Roman"/>
          <w:sz w:val="28"/>
          <w:szCs w:val="28"/>
        </w:rPr>
        <w:t>6768,4 тыс. руб., из них:</w:t>
      </w:r>
    </w:p>
    <w:p w:rsidR="001E401B" w:rsidRPr="00C60774" w:rsidRDefault="001E401B" w:rsidP="00C6077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федеральный бюджет</w:t>
      </w:r>
      <w:r w:rsidR="00C60774">
        <w:rPr>
          <w:rFonts w:ascii="Times New Roman" w:hAnsi="Times New Roman"/>
          <w:sz w:val="28"/>
          <w:szCs w:val="28"/>
        </w:rPr>
        <w:t xml:space="preserve"> </w:t>
      </w:r>
      <w:r w:rsidRPr="00C60774">
        <w:rPr>
          <w:rFonts w:ascii="Times New Roman" w:hAnsi="Times New Roman"/>
          <w:b/>
          <w:sz w:val="28"/>
          <w:szCs w:val="28"/>
        </w:rPr>
        <w:t>-</w:t>
      </w:r>
      <w:r w:rsidR="00C60774">
        <w:rPr>
          <w:rFonts w:ascii="Times New Roman" w:hAnsi="Times New Roman"/>
          <w:sz w:val="28"/>
          <w:szCs w:val="28"/>
        </w:rPr>
        <w:t xml:space="preserve"> </w:t>
      </w:r>
      <w:r w:rsidRPr="00C60774">
        <w:rPr>
          <w:rFonts w:ascii="Times New Roman" w:hAnsi="Times New Roman"/>
          <w:sz w:val="28"/>
          <w:szCs w:val="28"/>
        </w:rPr>
        <w:t>0,00</w:t>
      </w:r>
    </w:p>
    <w:p w:rsidR="001E401B" w:rsidRPr="00C60774" w:rsidRDefault="001E401B" w:rsidP="00C6077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областной бюджет</w:t>
      </w:r>
      <w:r w:rsidR="00C60774">
        <w:rPr>
          <w:rFonts w:ascii="Times New Roman" w:hAnsi="Times New Roman"/>
          <w:sz w:val="28"/>
          <w:szCs w:val="28"/>
        </w:rPr>
        <w:t xml:space="preserve"> </w:t>
      </w:r>
      <w:r w:rsidRPr="00C60774">
        <w:rPr>
          <w:rFonts w:ascii="Times New Roman" w:hAnsi="Times New Roman"/>
          <w:b/>
          <w:sz w:val="28"/>
          <w:szCs w:val="28"/>
        </w:rPr>
        <w:t>-</w:t>
      </w:r>
      <w:r w:rsidR="00C60774">
        <w:rPr>
          <w:rFonts w:ascii="Times New Roman" w:hAnsi="Times New Roman"/>
          <w:sz w:val="28"/>
          <w:szCs w:val="28"/>
        </w:rPr>
        <w:t xml:space="preserve"> </w:t>
      </w:r>
      <w:r w:rsidRPr="00C60774">
        <w:rPr>
          <w:rFonts w:ascii="Times New Roman" w:hAnsi="Times New Roman"/>
          <w:sz w:val="28"/>
          <w:szCs w:val="28"/>
        </w:rPr>
        <w:t>0,00 тыс.руб.</w:t>
      </w:r>
    </w:p>
    <w:p w:rsidR="001E401B" w:rsidRPr="00C60774" w:rsidRDefault="001E401B" w:rsidP="00C6077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 xml:space="preserve">районный бюджет – 6768,4 тыс. руб., </w:t>
      </w:r>
    </w:p>
    <w:p w:rsidR="001E401B" w:rsidRPr="00C60774" w:rsidRDefault="001E401B" w:rsidP="00C6077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внебюджетные источники –0,0тыс.руб</w:t>
      </w:r>
    </w:p>
    <w:p w:rsidR="001E401B" w:rsidRPr="00C60774" w:rsidRDefault="001E401B" w:rsidP="00C6077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2024г</w:t>
      </w:r>
      <w:r w:rsidR="00C60774">
        <w:rPr>
          <w:rFonts w:ascii="Times New Roman" w:hAnsi="Times New Roman"/>
          <w:sz w:val="28"/>
          <w:szCs w:val="28"/>
        </w:rPr>
        <w:t xml:space="preserve">. (прогнозно) </w:t>
      </w:r>
      <w:r w:rsidR="00C60774" w:rsidRPr="00C60774">
        <w:rPr>
          <w:rFonts w:ascii="Times New Roman" w:hAnsi="Times New Roman"/>
          <w:b/>
          <w:sz w:val="28"/>
          <w:szCs w:val="28"/>
        </w:rPr>
        <w:t>-</w:t>
      </w:r>
      <w:r w:rsidR="00C60774">
        <w:rPr>
          <w:rFonts w:ascii="Times New Roman" w:hAnsi="Times New Roman"/>
          <w:sz w:val="28"/>
          <w:szCs w:val="28"/>
        </w:rPr>
        <w:t xml:space="preserve"> </w:t>
      </w:r>
      <w:r w:rsidRPr="00C60774">
        <w:rPr>
          <w:rFonts w:ascii="Times New Roman" w:hAnsi="Times New Roman"/>
          <w:sz w:val="28"/>
          <w:szCs w:val="28"/>
        </w:rPr>
        <w:t>7229,6 тыс. руб., из них:</w:t>
      </w:r>
    </w:p>
    <w:p w:rsidR="001E401B" w:rsidRPr="00C60774" w:rsidRDefault="001E401B" w:rsidP="00C6077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федеральный бюджет</w:t>
      </w:r>
      <w:r w:rsidR="00C60774">
        <w:rPr>
          <w:rFonts w:ascii="Times New Roman" w:hAnsi="Times New Roman"/>
          <w:sz w:val="28"/>
          <w:szCs w:val="28"/>
        </w:rPr>
        <w:t xml:space="preserve"> </w:t>
      </w:r>
      <w:r w:rsidRPr="00C60774">
        <w:rPr>
          <w:rFonts w:ascii="Times New Roman" w:hAnsi="Times New Roman"/>
          <w:b/>
          <w:sz w:val="28"/>
          <w:szCs w:val="28"/>
        </w:rPr>
        <w:t>-</w:t>
      </w:r>
      <w:r w:rsidR="00C60774">
        <w:rPr>
          <w:rFonts w:ascii="Times New Roman" w:hAnsi="Times New Roman"/>
          <w:sz w:val="28"/>
          <w:szCs w:val="28"/>
        </w:rPr>
        <w:t xml:space="preserve"> </w:t>
      </w:r>
      <w:r w:rsidRPr="00C60774">
        <w:rPr>
          <w:rFonts w:ascii="Times New Roman" w:hAnsi="Times New Roman"/>
          <w:sz w:val="28"/>
          <w:szCs w:val="28"/>
        </w:rPr>
        <w:t>0,00</w:t>
      </w:r>
    </w:p>
    <w:p w:rsidR="001E401B" w:rsidRPr="00C60774" w:rsidRDefault="001E401B" w:rsidP="00C6077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областной бюджет</w:t>
      </w:r>
      <w:r w:rsidR="00C60774">
        <w:rPr>
          <w:rFonts w:ascii="Times New Roman" w:hAnsi="Times New Roman"/>
          <w:sz w:val="28"/>
          <w:szCs w:val="28"/>
        </w:rPr>
        <w:t xml:space="preserve"> </w:t>
      </w:r>
      <w:r w:rsidRPr="00C60774">
        <w:rPr>
          <w:rFonts w:ascii="Times New Roman" w:hAnsi="Times New Roman"/>
          <w:b/>
          <w:sz w:val="28"/>
          <w:szCs w:val="28"/>
        </w:rPr>
        <w:t>-</w:t>
      </w:r>
      <w:r w:rsidR="00C60774">
        <w:rPr>
          <w:rFonts w:ascii="Times New Roman" w:hAnsi="Times New Roman"/>
          <w:sz w:val="28"/>
          <w:szCs w:val="28"/>
        </w:rPr>
        <w:t xml:space="preserve"> </w:t>
      </w:r>
      <w:r w:rsidRPr="00C60774">
        <w:rPr>
          <w:rFonts w:ascii="Times New Roman" w:hAnsi="Times New Roman"/>
          <w:sz w:val="28"/>
          <w:szCs w:val="28"/>
        </w:rPr>
        <w:t>0,00 тыс.руб.</w:t>
      </w:r>
    </w:p>
    <w:p w:rsidR="001E401B" w:rsidRPr="00C60774" w:rsidRDefault="001E401B" w:rsidP="00C6077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 xml:space="preserve">районный бюджет – 7229,6 тыс. руб., </w:t>
      </w:r>
    </w:p>
    <w:p w:rsidR="001E401B" w:rsidRPr="00C60774" w:rsidRDefault="001E401B" w:rsidP="00C6077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внебюджетные источники –0,0тыс.руб</w:t>
      </w:r>
    </w:p>
    <w:p w:rsidR="001E401B" w:rsidRPr="00C60774" w:rsidRDefault="001E401B" w:rsidP="00C607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401B" w:rsidRPr="00C60774" w:rsidRDefault="001E401B" w:rsidP="00C6077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5. Оценка социально-экономической эффективности Подпрограммы</w:t>
      </w:r>
    </w:p>
    <w:p w:rsidR="001E401B" w:rsidRPr="00AD2BD5" w:rsidRDefault="001E401B" w:rsidP="00C60774">
      <w:pPr>
        <w:pStyle w:val="1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 xml:space="preserve">Муниципальная политика в сфере реализации подпрограммы будет способствовать: </w:t>
      </w:r>
    </w:p>
    <w:p w:rsidR="001E401B" w:rsidRPr="00AD2BD5" w:rsidRDefault="001E401B" w:rsidP="00C607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-развитию системы дополнительного образования детей  как инновационной;</w:t>
      </w:r>
    </w:p>
    <w:p w:rsidR="001E401B" w:rsidRPr="00AD2BD5" w:rsidRDefault="001E401B" w:rsidP="00C607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-развитию системы дополнительного образования детей  как социально-ориентированной – поддержка программ, ориентированных на группы детей, требующие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</w:t>
      </w:r>
    </w:p>
    <w:p w:rsidR="001E401B" w:rsidRPr="00AD2BD5" w:rsidRDefault="001E401B" w:rsidP="00C607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-развитию системы дополнительного образования детей как составляющей национальной системы поиска и поддержки талантов.</w:t>
      </w:r>
    </w:p>
    <w:p w:rsidR="001E401B" w:rsidRPr="00AD2BD5" w:rsidRDefault="001E401B" w:rsidP="00C6077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401B" w:rsidRPr="00C60774" w:rsidRDefault="001E401B" w:rsidP="00C60774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6. Оценка рисков при реализации Подпрограммы</w:t>
      </w:r>
    </w:p>
    <w:p w:rsidR="001E401B" w:rsidRPr="00AD2BD5" w:rsidRDefault="001E401B" w:rsidP="00C607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Реализация мероприятий подпрограммы может осложняться имеющимися рисками, которые будут препятствовать достижению запланированных результатов.</w:t>
      </w:r>
    </w:p>
    <w:p w:rsidR="001E401B" w:rsidRPr="00AD2BD5" w:rsidRDefault="001E401B" w:rsidP="00C607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 xml:space="preserve">Существенными рисками подпрограммы являются финансовые и экономические риски. </w:t>
      </w:r>
    </w:p>
    <w:p w:rsidR="001E401B" w:rsidRPr="00AD2BD5" w:rsidRDefault="001E401B" w:rsidP="00C607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Важнейшими условиями успешной реализации подпрограммы являются минимизация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:rsidR="001E401B" w:rsidRPr="00AD2BD5" w:rsidRDefault="001E401B" w:rsidP="00C607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Минимизация финансовых рисков возможна на основе:</w:t>
      </w:r>
    </w:p>
    <w:p w:rsidR="001E401B" w:rsidRPr="00AD2BD5" w:rsidRDefault="001E401B" w:rsidP="001E4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- регулярного мониторинга и оценки эффективности реализации мероприятий подпрограммы;</w:t>
      </w:r>
    </w:p>
    <w:p w:rsidR="001E401B" w:rsidRPr="00AD2BD5" w:rsidRDefault="001E401B" w:rsidP="001E40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- своевременной корректировки перечня основных мероприятий и показателей  подпрограммы</w:t>
      </w:r>
    </w:p>
    <w:p w:rsidR="001E401B" w:rsidRPr="00AD2BD5" w:rsidRDefault="001E401B" w:rsidP="001E401B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01B" w:rsidRPr="00AD2BD5" w:rsidRDefault="001E401B" w:rsidP="00B70900">
      <w:pPr>
        <w:widowControl w:val="0"/>
        <w:spacing w:after="0"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Паспорт П</w:t>
      </w:r>
      <w:r w:rsidRPr="00C60774">
        <w:rPr>
          <w:rFonts w:ascii="Times New Roman" w:hAnsi="Times New Roman"/>
          <w:bCs/>
          <w:sz w:val="28"/>
          <w:szCs w:val="28"/>
        </w:rPr>
        <w:t>одпрограммы № 4 «Молодежная политика»</w:t>
      </w:r>
    </w:p>
    <w:tbl>
      <w:tblPr>
        <w:tblpPr w:leftFromText="180" w:rightFromText="180" w:vertAnchor="text" w:tblpY="1"/>
        <w:tblOverlap w:val="never"/>
        <w:tblW w:w="0" w:type="auto"/>
        <w:tblInd w:w="109" w:type="dxa"/>
        <w:tblLayout w:type="fixed"/>
        <w:tblLook w:val="0000"/>
      </w:tblPr>
      <w:tblGrid>
        <w:gridCol w:w="3260"/>
        <w:gridCol w:w="6379"/>
      </w:tblGrid>
      <w:tr w:rsidR="001E401B" w:rsidRPr="00AD2BD5" w:rsidTr="00B16B6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C60774" w:rsidRDefault="001E401B" w:rsidP="00C60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60774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bCs/>
                <w:sz w:val="24"/>
                <w:szCs w:val="28"/>
              </w:rPr>
              <w:t>«Молодежная политика» (далее подпрограмма №4)</w:t>
            </w:r>
          </w:p>
        </w:tc>
      </w:tr>
      <w:tr w:rsidR="001E401B" w:rsidRPr="00AD2BD5" w:rsidTr="00B16B6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C60774" w:rsidRDefault="001E401B" w:rsidP="00C6077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Основание для разработки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C60774" w:rsidRDefault="00C60774" w:rsidP="00C60774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Style w:val="21"/>
                <w:rFonts w:eastAsia="Calibri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1E401B" w:rsidRPr="00C60774">
              <w:rPr>
                <w:rFonts w:ascii="Times New Roman" w:hAnsi="Times New Roman"/>
                <w:sz w:val="24"/>
                <w:szCs w:val="28"/>
              </w:rPr>
              <w:t>Закон Российской Федерации от 29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декабря </w:t>
            </w:r>
            <w:r w:rsidR="001E401B" w:rsidRPr="00C60774">
              <w:rPr>
                <w:rFonts w:ascii="Times New Roman" w:hAnsi="Times New Roman"/>
                <w:sz w:val="24"/>
                <w:szCs w:val="28"/>
              </w:rPr>
              <w:t>2012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1E401B" w:rsidRPr="00C60774">
              <w:rPr>
                <w:rFonts w:ascii="Times New Roman" w:hAnsi="Times New Roman"/>
                <w:sz w:val="24"/>
                <w:szCs w:val="28"/>
              </w:rPr>
              <w:t xml:space="preserve"> №273-ФЗ «Об образовании в Российской Федерации»; </w:t>
            </w:r>
          </w:p>
          <w:p w:rsidR="001E401B" w:rsidRPr="00C60774" w:rsidRDefault="00C60774" w:rsidP="00C60774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21"/>
                <w:rFonts w:eastAsia="Calibri"/>
                <w:sz w:val="24"/>
                <w:szCs w:val="28"/>
              </w:rPr>
              <w:t xml:space="preserve">- </w:t>
            </w:r>
            <w:r w:rsidR="001E401B" w:rsidRPr="00C60774">
              <w:rPr>
                <w:rStyle w:val="21"/>
                <w:rFonts w:eastAsia="Calibri"/>
                <w:sz w:val="24"/>
                <w:szCs w:val="28"/>
              </w:rPr>
              <w:t>Постановление Правительства Р</w:t>
            </w:r>
            <w:r>
              <w:rPr>
                <w:rStyle w:val="21"/>
                <w:rFonts w:eastAsia="Calibri"/>
                <w:sz w:val="24"/>
                <w:szCs w:val="28"/>
              </w:rPr>
              <w:t xml:space="preserve">оссийской </w:t>
            </w:r>
            <w:r w:rsidR="001E401B" w:rsidRPr="00C60774">
              <w:rPr>
                <w:rStyle w:val="21"/>
                <w:rFonts w:eastAsia="Calibri"/>
                <w:sz w:val="24"/>
                <w:szCs w:val="28"/>
              </w:rPr>
              <w:t>Ф</w:t>
            </w:r>
            <w:r>
              <w:rPr>
                <w:rStyle w:val="21"/>
                <w:rFonts w:eastAsia="Calibri"/>
                <w:sz w:val="24"/>
                <w:szCs w:val="28"/>
              </w:rPr>
              <w:t>едерации</w:t>
            </w:r>
            <w:r w:rsidR="001E401B" w:rsidRPr="00C60774">
              <w:rPr>
                <w:rStyle w:val="21"/>
                <w:rFonts w:eastAsia="Calibri"/>
                <w:sz w:val="24"/>
                <w:szCs w:val="28"/>
              </w:rPr>
              <w:t xml:space="preserve"> от 26 декабря 2017</w:t>
            </w:r>
            <w:r>
              <w:rPr>
                <w:rStyle w:val="21"/>
                <w:rFonts w:eastAsia="Calibri"/>
                <w:sz w:val="24"/>
                <w:szCs w:val="28"/>
              </w:rPr>
              <w:t xml:space="preserve"> года №</w:t>
            </w:r>
            <w:r w:rsidR="001E401B" w:rsidRPr="00C60774">
              <w:rPr>
                <w:rStyle w:val="21"/>
                <w:rFonts w:eastAsia="Calibri"/>
                <w:sz w:val="24"/>
                <w:szCs w:val="28"/>
              </w:rPr>
              <w:t>1642 Об утверждении государственной программы Российской Федерации "Развитие образования” (сроки реализации 2018-2025)</w:t>
            </w:r>
          </w:p>
          <w:p w:rsidR="001E401B" w:rsidRPr="00C60774" w:rsidRDefault="00C60774" w:rsidP="00C60774">
            <w:pPr>
              <w:widowControl w:val="0"/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21"/>
                <w:rFonts w:eastAsia="Calibri"/>
                <w:sz w:val="24"/>
                <w:szCs w:val="28"/>
              </w:rPr>
              <w:t xml:space="preserve">- </w:t>
            </w:r>
            <w:r w:rsidR="001E401B" w:rsidRPr="00C60774">
              <w:rPr>
                <w:rStyle w:val="21"/>
                <w:rFonts w:eastAsia="Calibri"/>
                <w:sz w:val="24"/>
                <w:szCs w:val="28"/>
              </w:rPr>
              <w:t>Указ Президента Российск</w:t>
            </w:r>
            <w:r>
              <w:rPr>
                <w:rStyle w:val="21"/>
                <w:rFonts w:eastAsia="Calibri"/>
                <w:sz w:val="24"/>
                <w:szCs w:val="28"/>
              </w:rPr>
              <w:t>ой Федерации от 7 мая 2018 года №</w:t>
            </w:r>
            <w:r w:rsidR="001E401B" w:rsidRPr="00C60774">
              <w:rPr>
                <w:rStyle w:val="21"/>
                <w:rFonts w:eastAsia="Calibri"/>
                <w:sz w:val="24"/>
                <w:szCs w:val="28"/>
              </w:rPr>
              <w:t>204 в части решения задач и достижения стратегических целей по направлению «Образование».</w:t>
            </w:r>
          </w:p>
          <w:p w:rsidR="001E401B" w:rsidRPr="00C60774" w:rsidRDefault="001E401B" w:rsidP="00C6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Style w:val="21"/>
                <w:rFonts w:eastAsia="Calibri"/>
                <w:sz w:val="24"/>
                <w:szCs w:val="28"/>
              </w:rPr>
              <w:t>-</w:t>
            </w:r>
            <w:r w:rsidR="00C60774">
              <w:rPr>
                <w:rStyle w:val="21"/>
                <w:rFonts w:eastAsia="Calibri"/>
                <w:sz w:val="24"/>
                <w:szCs w:val="28"/>
              </w:rPr>
              <w:t xml:space="preserve"> </w:t>
            </w:r>
            <w:r w:rsidRPr="00C60774">
              <w:rPr>
                <w:rStyle w:val="21"/>
                <w:rFonts w:eastAsia="Calibri"/>
                <w:sz w:val="24"/>
                <w:szCs w:val="28"/>
              </w:rPr>
              <w:t>Стратегия развития воспитания в Р</w:t>
            </w:r>
            <w:r w:rsidR="00C60774">
              <w:rPr>
                <w:rStyle w:val="21"/>
                <w:rFonts w:eastAsia="Calibri"/>
                <w:sz w:val="24"/>
                <w:szCs w:val="28"/>
              </w:rPr>
              <w:t xml:space="preserve">оссийской </w:t>
            </w:r>
            <w:r w:rsidRPr="00C60774">
              <w:rPr>
                <w:rStyle w:val="21"/>
                <w:rFonts w:eastAsia="Calibri"/>
                <w:sz w:val="24"/>
                <w:szCs w:val="28"/>
              </w:rPr>
              <w:t>Ф</w:t>
            </w:r>
            <w:r w:rsidR="00C60774">
              <w:rPr>
                <w:rStyle w:val="21"/>
                <w:rFonts w:eastAsia="Calibri"/>
                <w:sz w:val="24"/>
                <w:szCs w:val="28"/>
              </w:rPr>
              <w:t>едерации</w:t>
            </w:r>
            <w:r w:rsidRPr="00C60774">
              <w:rPr>
                <w:rStyle w:val="21"/>
                <w:rFonts w:eastAsia="Calibri"/>
                <w:sz w:val="24"/>
                <w:szCs w:val="28"/>
              </w:rPr>
              <w:t xml:space="preserve"> на период до 2025 года, утвержденная распоряжением Правительства Р</w:t>
            </w:r>
            <w:r w:rsidR="00C60774">
              <w:rPr>
                <w:rStyle w:val="21"/>
                <w:rFonts w:eastAsia="Calibri"/>
                <w:sz w:val="24"/>
                <w:szCs w:val="28"/>
              </w:rPr>
              <w:t xml:space="preserve">оссийской </w:t>
            </w:r>
            <w:r w:rsidRPr="00C60774">
              <w:rPr>
                <w:rStyle w:val="21"/>
                <w:rFonts w:eastAsia="Calibri"/>
                <w:sz w:val="24"/>
                <w:szCs w:val="28"/>
              </w:rPr>
              <w:t>Ф</w:t>
            </w:r>
            <w:r w:rsidR="00C60774">
              <w:rPr>
                <w:rStyle w:val="21"/>
                <w:rFonts w:eastAsia="Calibri"/>
                <w:sz w:val="24"/>
                <w:szCs w:val="28"/>
              </w:rPr>
              <w:t>едерации</w:t>
            </w:r>
            <w:r w:rsidRPr="00C60774">
              <w:rPr>
                <w:rStyle w:val="21"/>
                <w:rFonts w:eastAsia="Calibri"/>
                <w:sz w:val="24"/>
                <w:szCs w:val="28"/>
              </w:rPr>
              <w:t xml:space="preserve"> от 29</w:t>
            </w:r>
            <w:r w:rsidR="00C60774">
              <w:rPr>
                <w:rStyle w:val="21"/>
                <w:rFonts w:eastAsia="Calibri"/>
                <w:sz w:val="24"/>
                <w:szCs w:val="28"/>
              </w:rPr>
              <w:t xml:space="preserve"> мая </w:t>
            </w:r>
            <w:r w:rsidRPr="00C60774">
              <w:rPr>
                <w:rStyle w:val="21"/>
                <w:rFonts w:eastAsia="Calibri"/>
                <w:sz w:val="24"/>
                <w:szCs w:val="28"/>
              </w:rPr>
              <w:t>2015 г</w:t>
            </w:r>
            <w:r w:rsidR="00C60774">
              <w:rPr>
                <w:rStyle w:val="21"/>
                <w:rFonts w:eastAsia="Calibri"/>
                <w:sz w:val="24"/>
                <w:szCs w:val="28"/>
              </w:rPr>
              <w:t>ода №</w:t>
            </w:r>
            <w:r w:rsidRPr="00C60774">
              <w:rPr>
                <w:rStyle w:val="21"/>
                <w:rFonts w:eastAsia="Calibri"/>
                <w:sz w:val="24"/>
                <w:szCs w:val="28"/>
              </w:rPr>
              <w:t>996-р.</w:t>
            </w:r>
          </w:p>
        </w:tc>
      </w:tr>
      <w:tr w:rsidR="001E401B" w:rsidRPr="00AD2BD5" w:rsidTr="00B16B6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C60774" w:rsidRDefault="001E401B" w:rsidP="00C6077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Заказчик и координатор Подпрограммы №4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C60774" w:rsidRDefault="001E401B" w:rsidP="00C6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Администрация Питерского муниципального района</w:t>
            </w:r>
          </w:p>
        </w:tc>
      </w:tr>
      <w:tr w:rsidR="001E401B" w:rsidRPr="00AD2BD5" w:rsidTr="00B16B6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C60774" w:rsidRDefault="001E401B" w:rsidP="00C6077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Основные</w:t>
            </w:r>
          </w:p>
          <w:p w:rsidR="001E401B" w:rsidRPr="00C60774" w:rsidRDefault="001E401B" w:rsidP="00C6077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разработчики и исполнители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Муниципальное учреждение Управление образования администрации Питерского муниципального района (далее Управление образования П</w:t>
            </w:r>
            <w:r w:rsidR="00C60774">
              <w:rPr>
                <w:rFonts w:ascii="Times New Roman" w:hAnsi="Times New Roman"/>
                <w:sz w:val="24"/>
                <w:szCs w:val="28"/>
              </w:rPr>
              <w:t>итерского муниципального района</w:t>
            </w:r>
            <w:r w:rsidRPr="00C60774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  <w:tr w:rsidR="001E401B" w:rsidRPr="00AD2BD5" w:rsidTr="00B16B6B">
        <w:trPr>
          <w:trHeight w:val="12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C60774" w:rsidRDefault="001E401B" w:rsidP="00C6077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Цели и задачи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C60774" w:rsidRDefault="001E401B" w:rsidP="00C6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 xml:space="preserve">Организация отдыха и досуга детей и подростков </w:t>
            </w:r>
            <w:r w:rsidRPr="00C60774">
              <w:rPr>
                <w:rFonts w:ascii="Times New Roman" w:hAnsi="Times New Roman"/>
                <w:sz w:val="24"/>
                <w:szCs w:val="28"/>
              </w:rPr>
              <w:br/>
              <w:t xml:space="preserve">в период летних каникул. Создание условий </w:t>
            </w:r>
            <w:r w:rsidRPr="00C60774">
              <w:rPr>
                <w:rFonts w:ascii="Times New Roman" w:hAnsi="Times New Roman"/>
                <w:sz w:val="24"/>
                <w:szCs w:val="28"/>
              </w:rPr>
              <w:br/>
              <w:t>для улучшения здоровья детей и подростков</w:t>
            </w:r>
          </w:p>
        </w:tc>
      </w:tr>
      <w:tr w:rsidR="001E401B" w:rsidRPr="00AD2BD5" w:rsidTr="00B16B6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C60774" w:rsidRDefault="001E401B" w:rsidP="00C6077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 xml:space="preserve">- доля детей, охваченных различными формами организованного отдыха, оздоровления, в общей численности детей в возрасте 7-14 лет </w:t>
            </w:r>
          </w:p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- соответствие материально-технической базы детских оздоровительных организаций требованиям надзорных органов.</w:t>
            </w:r>
          </w:p>
        </w:tc>
      </w:tr>
      <w:tr w:rsidR="001E401B" w:rsidRPr="00AD2BD5" w:rsidTr="00B16B6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C60774" w:rsidRDefault="001E401B" w:rsidP="00C6077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Основные мероприятия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C60774" w:rsidRDefault="001E401B" w:rsidP="00C607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pacing w:val="-19"/>
                <w:sz w:val="24"/>
                <w:szCs w:val="28"/>
              </w:rPr>
              <w:t xml:space="preserve">- </w:t>
            </w:r>
            <w:r w:rsidRPr="00C60774">
              <w:rPr>
                <w:rFonts w:ascii="Times New Roman" w:hAnsi="Times New Roman"/>
                <w:sz w:val="24"/>
                <w:szCs w:val="28"/>
              </w:rPr>
              <w:t xml:space="preserve"> Основное мероприятие 4.1</w:t>
            </w:r>
          </w:p>
          <w:p w:rsidR="001E401B" w:rsidRPr="00C60774" w:rsidRDefault="001E401B" w:rsidP="00C607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«Организация и обеспечение отдыха и оздоровления детей»</w:t>
            </w:r>
          </w:p>
        </w:tc>
      </w:tr>
      <w:tr w:rsidR="001E401B" w:rsidRPr="00AD2BD5" w:rsidTr="00B16B6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C60774" w:rsidRDefault="001E401B" w:rsidP="00C6077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Ожидаемые результаты реализации подпрограммы: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C60774" w:rsidRDefault="001E401B" w:rsidP="00C60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pacing w:val="-16"/>
                <w:sz w:val="24"/>
                <w:szCs w:val="28"/>
              </w:rPr>
              <w:t>Повышение доли детей, охваченных различными формами организованного отдыха, оздоровления.</w:t>
            </w:r>
          </w:p>
        </w:tc>
      </w:tr>
      <w:tr w:rsidR="001E401B" w:rsidRPr="00AD2BD5" w:rsidTr="00B16B6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C60774" w:rsidRDefault="001E401B" w:rsidP="00C6077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общий объем финансового об</w:t>
            </w:r>
            <w:r w:rsidR="00C60774">
              <w:rPr>
                <w:rFonts w:ascii="Times New Roman" w:hAnsi="Times New Roman"/>
                <w:sz w:val="24"/>
                <w:szCs w:val="28"/>
              </w:rPr>
              <w:t>еспечения подпрограммы составит</w:t>
            </w:r>
            <w:r w:rsidRPr="00C607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60774">
              <w:rPr>
                <w:rFonts w:ascii="Times New Roman" w:hAnsi="Times New Roman"/>
                <w:sz w:val="24"/>
                <w:szCs w:val="28"/>
              </w:rPr>
              <w:t xml:space="preserve">1078,3 </w:t>
            </w:r>
            <w:r w:rsidRPr="00C60774">
              <w:rPr>
                <w:rFonts w:ascii="Times New Roman" w:hAnsi="Times New Roman"/>
                <w:sz w:val="24"/>
                <w:szCs w:val="28"/>
              </w:rPr>
              <w:t xml:space="preserve">тыс. руб. в том числе </w:t>
            </w:r>
          </w:p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федеральный бюджет</w:t>
            </w:r>
            <w:r w:rsidR="00C607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60774">
              <w:rPr>
                <w:rFonts w:ascii="Times New Roman" w:hAnsi="Times New Roman"/>
                <w:sz w:val="24"/>
                <w:szCs w:val="28"/>
              </w:rPr>
              <w:t>-</w:t>
            </w:r>
            <w:r w:rsidR="00C607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60774">
              <w:rPr>
                <w:rFonts w:ascii="Times New Roman" w:hAnsi="Times New Roman"/>
                <w:sz w:val="24"/>
                <w:szCs w:val="28"/>
              </w:rPr>
              <w:t>0,00</w:t>
            </w:r>
          </w:p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областной бюджет</w:t>
            </w:r>
            <w:r w:rsidR="00C607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60774">
              <w:rPr>
                <w:rFonts w:ascii="Times New Roman" w:hAnsi="Times New Roman"/>
                <w:sz w:val="24"/>
                <w:szCs w:val="28"/>
              </w:rPr>
              <w:t>-</w:t>
            </w:r>
            <w:r w:rsidR="00C607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60774">
              <w:rPr>
                <w:rFonts w:ascii="Times New Roman" w:hAnsi="Times New Roman"/>
                <w:sz w:val="24"/>
                <w:szCs w:val="28"/>
              </w:rPr>
              <w:t>0,00 тыс.руб.</w:t>
            </w:r>
          </w:p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районный бюджет –</w:t>
            </w:r>
            <w:r w:rsidR="00C607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60774">
              <w:rPr>
                <w:rFonts w:ascii="Times New Roman" w:hAnsi="Times New Roman"/>
                <w:sz w:val="24"/>
                <w:szCs w:val="28"/>
              </w:rPr>
              <w:t xml:space="preserve">1078,3  тыс. руб., </w:t>
            </w:r>
          </w:p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внебюджетные источники –</w:t>
            </w:r>
            <w:r w:rsidR="00C607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60774">
              <w:rPr>
                <w:rFonts w:ascii="Times New Roman" w:hAnsi="Times New Roman"/>
                <w:sz w:val="24"/>
                <w:szCs w:val="28"/>
              </w:rPr>
              <w:t xml:space="preserve">0,00 тыс. руб. </w:t>
            </w:r>
          </w:p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2022г</w:t>
            </w:r>
            <w:r w:rsidR="00C60774">
              <w:rPr>
                <w:rFonts w:ascii="Times New Roman" w:hAnsi="Times New Roman"/>
                <w:sz w:val="24"/>
                <w:szCs w:val="28"/>
              </w:rPr>
              <w:t xml:space="preserve">. (прогнозно) - </w:t>
            </w:r>
            <w:r w:rsidRPr="00C60774">
              <w:rPr>
                <w:rFonts w:ascii="Times New Roman" w:hAnsi="Times New Roman"/>
                <w:sz w:val="24"/>
                <w:szCs w:val="28"/>
              </w:rPr>
              <w:t>352,5 тыс. руб., из них:</w:t>
            </w:r>
          </w:p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федеральный бюджет</w:t>
            </w:r>
            <w:r w:rsidR="00C607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60774">
              <w:rPr>
                <w:rFonts w:ascii="Times New Roman" w:hAnsi="Times New Roman"/>
                <w:sz w:val="24"/>
                <w:szCs w:val="28"/>
              </w:rPr>
              <w:t>-</w:t>
            </w:r>
            <w:r w:rsidR="00C607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60774">
              <w:rPr>
                <w:rFonts w:ascii="Times New Roman" w:hAnsi="Times New Roman"/>
                <w:sz w:val="24"/>
                <w:szCs w:val="28"/>
              </w:rPr>
              <w:t>0,00</w:t>
            </w:r>
          </w:p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областной бюджет</w:t>
            </w:r>
            <w:r w:rsidR="00C607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60774">
              <w:rPr>
                <w:rFonts w:ascii="Times New Roman" w:hAnsi="Times New Roman"/>
                <w:sz w:val="24"/>
                <w:szCs w:val="28"/>
              </w:rPr>
              <w:t>-</w:t>
            </w:r>
            <w:r w:rsidR="00C607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60774">
              <w:rPr>
                <w:rFonts w:ascii="Times New Roman" w:hAnsi="Times New Roman"/>
                <w:sz w:val="24"/>
                <w:szCs w:val="28"/>
              </w:rPr>
              <w:t>0,00 тыс.руб.</w:t>
            </w:r>
          </w:p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 xml:space="preserve">районный бюджет – 352,5 тыс. руб., </w:t>
            </w:r>
          </w:p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внебюджетные источники –</w:t>
            </w:r>
            <w:r w:rsidR="00C607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60774">
              <w:rPr>
                <w:rFonts w:ascii="Times New Roman" w:hAnsi="Times New Roman"/>
                <w:sz w:val="24"/>
                <w:szCs w:val="28"/>
              </w:rPr>
              <w:t>0,0тыс.руб</w:t>
            </w:r>
          </w:p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2023г</w:t>
            </w:r>
            <w:r w:rsidR="00C60774">
              <w:rPr>
                <w:rFonts w:ascii="Times New Roman" w:hAnsi="Times New Roman"/>
                <w:sz w:val="24"/>
                <w:szCs w:val="28"/>
              </w:rPr>
              <w:t xml:space="preserve">. (прогнозно) - </w:t>
            </w:r>
            <w:r w:rsidRPr="00C60774">
              <w:rPr>
                <w:rFonts w:ascii="Times New Roman" w:hAnsi="Times New Roman"/>
                <w:sz w:val="24"/>
                <w:szCs w:val="28"/>
              </w:rPr>
              <w:t>359,4 тыс. руб., из них:</w:t>
            </w:r>
          </w:p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федеральный бюджет-0,00</w:t>
            </w:r>
          </w:p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областной бюджет-0,00 тыс.руб.</w:t>
            </w:r>
          </w:p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 xml:space="preserve">районный бюджет – 359,4 тыс. руб., </w:t>
            </w:r>
          </w:p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внебюджетные источники –0,0тыс.руб</w:t>
            </w:r>
          </w:p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lastRenderedPageBreak/>
              <w:t>2024г. (прогнозно)-  366,4 тыс. руб., из них:</w:t>
            </w:r>
          </w:p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федеральный бюджет-0,00</w:t>
            </w:r>
          </w:p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областной бюджет-0,00 тыс.руб.</w:t>
            </w:r>
          </w:p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 xml:space="preserve">районный бюджет – 366,4 тыс. руб., </w:t>
            </w:r>
          </w:p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t>внебюджетные источники –0,0тыс.руб</w:t>
            </w:r>
          </w:p>
        </w:tc>
      </w:tr>
      <w:tr w:rsidR="001E401B" w:rsidRPr="00AD2BD5" w:rsidTr="00B16B6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C60774" w:rsidRDefault="001E401B" w:rsidP="00C60774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0774">
              <w:rPr>
                <w:rFonts w:ascii="Times New Roman" w:hAnsi="Times New Roman"/>
                <w:sz w:val="24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01B" w:rsidRPr="00C60774" w:rsidRDefault="001E401B" w:rsidP="00C60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r w:rsidRPr="00C60774">
              <w:rPr>
                <w:rFonts w:ascii="Times New Roman" w:hAnsi="Times New Roman"/>
                <w:bCs/>
                <w:sz w:val="24"/>
                <w:szCs w:val="28"/>
              </w:rPr>
              <w:t>2022-2024 гг.</w:t>
            </w:r>
          </w:p>
        </w:tc>
      </w:tr>
    </w:tbl>
    <w:p w:rsidR="001E401B" w:rsidRPr="00AD2BD5" w:rsidRDefault="001E401B" w:rsidP="001E401B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1E401B" w:rsidRPr="00AD2BD5" w:rsidRDefault="001E401B" w:rsidP="001E401B">
      <w:pPr>
        <w:tabs>
          <w:tab w:val="left" w:pos="0"/>
        </w:tabs>
        <w:spacing w:after="0" w:line="10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1E401B" w:rsidRPr="00C60774" w:rsidRDefault="001E401B" w:rsidP="001E401B">
      <w:pPr>
        <w:pStyle w:val="a7"/>
        <w:numPr>
          <w:ilvl w:val="0"/>
          <w:numId w:val="24"/>
        </w:numPr>
        <w:ind w:left="142" w:hanging="142"/>
        <w:jc w:val="center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Содержание проблемы и обоснование необходимости</w:t>
      </w:r>
    </w:p>
    <w:p w:rsidR="001E401B" w:rsidRPr="00AD2BD5" w:rsidRDefault="001E401B" w:rsidP="00C60774">
      <w:pPr>
        <w:pStyle w:val="a7"/>
        <w:ind w:left="142" w:hanging="142"/>
        <w:jc w:val="center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её решения программными методами</w:t>
      </w:r>
    </w:p>
    <w:p w:rsidR="001E401B" w:rsidRPr="00AD2BD5" w:rsidRDefault="001E401B" w:rsidP="00C607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В целях организованного проведения л</w:t>
      </w:r>
      <w:r w:rsidR="00C60774">
        <w:rPr>
          <w:rFonts w:ascii="Times New Roman" w:hAnsi="Times New Roman"/>
          <w:sz w:val="28"/>
          <w:szCs w:val="28"/>
        </w:rPr>
        <w:t xml:space="preserve">етней оздоровительной кампании </w:t>
      </w:r>
      <w:r w:rsidRPr="00AD2BD5">
        <w:rPr>
          <w:rFonts w:ascii="Times New Roman" w:hAnsi="Times New Roman"/>
          <w:sz w:val="28"/>
          <w:szCs w:val="28"/>
        </w:rPr>
        <w:t xml:space="preserve">на территории Питерского муниципального района приняты все необходимые нормативно-правовые акты администрации Питерского муниципального района, регламентирующие проведение летней оздоровительной кампании, предусматривающие меры по организации безопасного пребывания в организациях  летнего отдыха. </w:t>
      </w:r>
    </w:p>
    <w:p w:rsidR="001E401B" w:rsidRPr="00AD2BD5" w:rsidRDefault="001E401B" w:rsidP="00C607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учреждением</w:t>
      </w:r>
      <w:r w:rsidRPr="00AD2BD5">
        <w:rPr>
          <w:rFonts w:ascii="Times New Roman" w:hAnsi="Times New Roman"/>
          <w:sz w:val="28"/>
          <w:szCs w:val="28"/>
        </w:rPr>
        <w:t xml:space="preserve"> Управление образования администрации Питерского муниципального района проведены все необход</w:t>
      </w:r>
      <w:r w:rsidR="00C60774">
        <w:rPr>
          <w:rFonts w:ascii="Times New Roman" w:hAnsi="Times New Roman"/>
          <w:sz w:val="28"/>
          <w:szCs w:val="28"/>
        </w:rPr>
        <w:t>имые меры по подготовке детских</w:t>
      </w:r>
      <w:r w:rsidRPr="00AD2BD5">
        <w:rPr>
          <w:rFonts w:ascii="Times New Roman" w:hAnsi="Times New Roman"/>
          <w:sz w:val="28"/>
          <w:szCs w:val="28"/>
        </w:rPr>
        <w:t xml:space="preserve"> лагерей с дневным пребыванием детей на базе общеобразовательных организаций к летней оздоровительной кампании, обеспечению охраны и противопожарной безопасности.</w:t>
      </w:r>
    </w:p>
    <w:p w:rsidR="001E401B" w:rsidRPr="00AD2BD5" w:rsidRDefault="001E401B" w:rsidP="00C607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>Несмотря на ежегодно проводимые мероприятия по организации летней оздоровительной кампании, обеспечение занятости детей и подростков в период летних каникул, а также создание условий для улучшения здоровья остается актуальной и требует решения  программно</w:t>
      </w:r>
      <w:r w:rsidRPr="00C60774">
        <w:rPr>
          <w:rFonts w:ascii="Times New Roman" w:hAnsi="Times New Roman"/>
          <w:b/>
          <w:sz w:val="28"/>
          <w:szCs w:val="28"/>
        </w:rPr>
        <w:t>-</w:t>
      </w:r>
      <w:r w:rsidRPr="00AD2BD5">
        <w:rPr>
          <w:rFonts w:ascii="Times New Roman" w:hAnsi="Times New Roman"/>
          <w:sz w:val="28"/>
          <w:szCs w:val="28"/>
        </w:rPr>
        <w:t>целевым методом.</w:t>
      </w:r>
    </w:p>
    <w:p w:rsidR="001E401B" w:rsidRPr="00AD2BD5" w:rsidRDefault="001E401B" w:rsidP="00C60774">
      <w:pPr>
        <w:pStyle w:val="afc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D2BD5">
        <w:rPr>
          <w:rFonts w:ascii="Times New Roman" w:hAnsi="Times New Roman" w:cs="Times New Roman"/>
          <w:sz w:val="28"/>
          <w:szCs w:val="28"/>
        </w:rPr>
        <w:t>Программно-целевой подход к организации и проведению летней оздоровительной кампании позволит:</w:t>
      </w:r>
    </w:p>
    <w:p w:rsidR="001E401B" w:rsidRPr="00AD2BD5" w:rsidRDefault="001E401B" w:rsidP="00C60774">
      <w:pPr>
        <w:spacing w:after="0" w:line="240" w:lineRule="auto"/>
        <w:ind w:firstLine="851"/>
        <w:jc w:val="both"/>
        <w:rPr>
          <w:rFonts w:ascii="Times New Roman" w:hAnsi="Times New Roman"/>
          <w:spacing w:val="-8"/>
          <w:sz w:val="28"/>
          <w:szCs w:val="28"/>
        </w:rPr>
      </w:pPr>
      <w:r w:rsidRPr="00AD2BD5">
        <w:rPr>
          <w:rFonts w:ascii="Times New Roman" w:hAnsi="Times New Roman"/>
          <w:sz w:val="28"/>
          <w:szCs w:val="28"/>
        </w:rPr>
        <w:t xml:space="preserve">- сохранить инфраструктуру детского отдыха на территории Питерского </w:t>
      </w:r>
      <w:r w:rsidR="00C60774">
        <w:rPr>
          <w:rFonts w:ascii="Times New Roman" w:hAnsi="Times New Roman"/>
          <w:sz w:val="28"/>
          <w:szCs w:val="28"/>
        </w:rPr>
        <w:t>муниципального района</w:t>
      </w:r>
      <w:r w:rsidRPr="00AD2BD5">
        <w:rPr>
          <w:rFonts w:ascii="Times New Roman" w:hAnsi="Times New Roman"/>
          <w:sz w:val="28"/>
          <w:szCs w:val="28"/>
        </w:rPr>
        <w:t>;</w:t>
      </w:r>
    </w:p>
    <w:p w:rsidR="001E401B" w:rsidRPr="00AD2BD5" w:rsidRDefault="001E401B" w:rsidP="00C60774">
      <w:pPr>
        <w:pStyle w:val="afc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D2BD5">
        <w:rPr>
          <w:rFonts w:ascii="Times New Roman" w:hAnsi="Times New Roman" w:cs="Times New Roman"/>
          <w:spacing w:val="-8"/>
          <w:sz w:val="28"/>
          <w:szCs w:val="28"/>
        </w:rPr>
        <w:t>- уменьшить количество правонарушений и преступлений, совершаемых несовершеннолетними в летний период;</w:t>
      </w:r>
    </w:p>
    <w:p w:rsidR="001E401B" w:rsidRPr="00AD2BD5" w:rsidRDefault="001E401B" w:rsidP="00C60774">
      <w:pPr>
        <w:pStyle w:val="afc"/>
        <w:ind w:firstLine="851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AD2BD5">
        <w:rPr>
          <w:rFonts w:ascii="Times New Roman" w:eastAsia="Times New Roman" w:hAnsi="Times New Roman" w:cs="Times New Roman"/>
          <w:sz w:val="28"/>
          <w:szCs w:val="28"/>
        </w:rPr>
        <w:t>- увеличить количество детей, охваченных всеми формами летнего отдыха</w:t>
      </w:r>
      <w:r w:rsidRPr="00AD2BD5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1E401B" w:rsidRPr="00AD2BD5" w:rsidRDefault="001E401B" w:rsidP="00C6077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D2BD5">
        <w:rPr>
          <w:rFonts w:ascii="Times New Roman" w:hAnsi="Times New Roman"/>
          <w:spacing w:val="-10"/>
          <w:sz w:val="28"/>
          <w:szCs w:val="28"/>
        </w:rPr>
        <w:t>- укрепить материально-техническую базу лагерей с дневным пребыванием детей при общеобразовательных организациях.</w:t>
      </w:r>
    </w:p>
    <w:p w:rsidR="001E401B" w:rsidRPr="00AD2BD5" w:rsidRDefault="001E401B" w:rsidP="00C6077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E401B" w:rsidRPr="00C60774" w:rsidRDefault="001E401B" w:rsidP="00C60774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2. Цели, задачи, сроки и этапы реализации Подпрограммы</w:t>
      </w:r>
    </w:p>
    <w:p w:rsidR="001E401B" w:rsidRPr="00AD2BD5" w:rsidRDefault="001E401B" w:rsidP="00C6077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bCs/>
          <w:spacing w:val="-10"/>
          <w:sz w:val="28"/>
          <w:szCs w:val="28"/>
        </w:rPr>
      </w:pPr>
      <w:r w:rsidRPr="00AD2BD5">
        <w:rPr>
          <w:rFonts w:ascii="Times New Roman" w:hAnsi="Times New Roman"/>
          <w:bCs/>
          <w:sz w:val="28"/>
          <w:szCs w:val="28"/>
        </w:rPr>
        <w:t>Приоритеты муниципальной политики в сфере реализации подпрограммы, цели, задачи, целевые показатели, описание основных и ожидаемых конечных результатов подпрограммы, сроков реализации подпрограммы, а также этапов реализации подпрограммы в случае их определения ответственным исполнителем.</w:t>
      </w:r>
    </w:p>
    <w:p w:rsidR="001E401B" w:rsidRPr="00C60774" w:rsidRDefault="001E401B" w:rsidP="00C60774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spacing w:val="-16"/>
          <w:sz w:val="28"/>
          <w:szCs w:val="28"/>
        </w:rPr>
      </w:pPr>
      <w:r w:rsidRPr="00C60774">
        <w:rPr>
          <w:rFonts w:ascii="Times New Roman" w:hAnsi="Times New Roman"/>
          <w:bCs/>
          <w:spacing w:val="-10"/>
          <w:sz w:val="28"/>
          <w:szCs w:val="28"/>
        </w:rPr>
        <w:t>Одним из направлений муниципальной политики в сфере образования детей на период реализации Подпрограммы является обеспечение</w:t>
      </w:r>
      <w:r w:rsidRPr="00C60774">
        <w:rPr>
          <w:rFonts w:ascii="Times New Roman" w:hAnsi="Times New Roman"/>
          <w:spacing w:val="-10"/>
          <w:sz w:val="28"/>
          <w:szCs w:val="28"/>
        </w:rPr>
        <w:t xml:space="preserve"> занятости детей и </w:t>
      </w:r>
      <w:r w:rsidRPr="00C60774">
        <w:rPr>
          <w:rFonts w:ascii="Times New Roman" w:hAnsi="Times New Roman"/>
          <w:spacing w:val="-10"/>
          <w:sz w:val="28"/>
          <w:szCs w:val="28"/>
        </w:rPr>
        <w:lastRenderedPageBreak/>
        <w:t>подростков в период летних каникул и укрепление здоровья подрастающего поколения.</w:t>
      </w:r>
    </w:p>
    <w:p w:rsidR="001E401B" w:rsidRPr="00C60774" w:rsidRDefault="001E401B" w:rsidP="00C60774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pacing w:val="-16"/>
          <w:sz w:val="28"/>
          <w:szCs w:val="28"/>
        </w:rPr>
        <w:t>Для достижения целей подпрограммы предусмотрены  решения поставленных в ней задач:</w:t>
      </w:r>
    </w:p>
    <w:p w:rsidR="001E401B" w:rsidRPr="00C60774" w:rsidRDefault="001E401B" w:rsidP="00C60774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- сохранение инфраструктуры детского отдыха;</w:t>
      </w:r>
    </w:p>
    <w:p w:rsidR="001E401B" w:rsidRPr="00C60774" w:rsidRDefault="001E401B" w:rsidP="00C60774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- совершенствование подготовки педагогических кадров для работы с детьми в оздоровительных организациях;</w:t>
      </w:r>
    </w:p>
    <w:p w:rsidR="001E401B" w:rsidRPr="00C60774" w:rsidRDefault="001E401B" w:rsidP="00C60774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- создание условий для организации летних оздоровительных лагерей с дневным пребыванием в соответствии с санитарно-гигиеническими нормами;</w:t>
      </w:r>
    </w:p>
    <w:p w:rsidR="001E401B" w:rsidRPr="00C60774" w:rsidRDefault="001E401B" w:rsidP="00C60774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- создание безопасной здоровьесберегающей среды в летних оздоровительных лагерях с дневным пребыванием;</w:t>
      </w:r>
    </w:p>
    <w:p w:rsidR="001E401B" w:rsidRPr="00C60774" w:rsidRDefault="001E401B" w:rsidP="00C60774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spacing w:val="-10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 xml:space="preserve">- создание условий для совершенствования организации питания детей </w:t>
      </w:r>
      <w:r w:rsidRPr="00C60774">
        <w:rPr>
          <w:rFonts w:ascii="Times New Roman" w:hAnsi="Times New Roman"/>
          <w:sz w:val="28"/>
          <w:szCs w:val="28"/>
        </w:rPr>
        <w:br/>
        <w:t>и подростков в летних оздоровительных лагерях с дневным пребыванием и загородных оздоровительных лагерях.</w:t>
      </w:r>
    </w:p>
    <w:p w:rsidR="001E401B" w:rsidRDefault="001E401B" w:rsidP="00C60774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spacing w:val="-10"/>
          <w:sz w:val="28"/>
          <w:szCs w:val="28"/>
        </w:rPr>
      </w:pPr>
      <w:r w:rsidRPr="00C60774">
        <w:rPr>
          <w:rFonts w:ascii="Times New Roman" w:hAnsi="Times New Roman"/>
          <w:spacing w:val="-10"/>
          <w:sz w:val="28"/>
          <w:szCs w:val="28"/>
        </w:rPr>
        <w:t>В рамках реализации подпрограммы будет решена задача обеспечения занятости детей и подростков в период летних каникул и укрепление здоровья подрастающего поколения.</w:t>
      </w:r>
    </w:p>
    <w:p w:rsidR="00C60774" w:rsidRPr="00C60774" w:rsidRDefault="00C60774" w:rsidP="00C60774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401B" w:rsidRPr="00C60774" w:rsidRDefault="001E401B" w:rsidP="00C60774">
      <w:pPr>
        <w:pStyle w:val="a7"/>
        <w:tabs>
          <w:tab w:val="left" w:pos="-284"/>
        </w:tabs>
        <w:ind w:firstLine="851"/>
        <w:jc w:val="center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3.Перечень мероприятий Подпрограммы</w:t>
      </w:r>
    </w:p>
    <w:p w:rsidR="001E401B" w:rsidRPr="00C60774" w:rsidRDefault="001E401B" w:rsidP="00C60774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60774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C60774">
        <w:rPr>
          <w:rFonts w:ascii="Times New Roman" w:hAnsi="Times New Roman"/>
          <w:color w:val="000000"/>
          <w:sz w:val="28"/>
          <w:szCs w:val="28"/>
        </w:rPr>
        <w:t xml:space="preserve"> Организация и обеспечение отдыха и оздоровления детей.</w:t>
      </w:r>
    </w:p>
    <w:p w:rsidR="001E401B" w:rsidRPr="00C60774" w:rsidRDefault="001E401B" w:rsidP="00C60774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01B" w:rsidRPr="00C60774" w:rsidRDefault="001E401B" w:rsidP="00C60774">
      <w:pPr>
        <w:pStyle w:val="a7"/>
        <w:tabs>
          <w:tab w:val="left" w:pos="-284"/>
        </w:tabs>
        <w:ind w:firstLine="851"/>
        <w:jc w:val="center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4. Оценка социально-экономической эффективности Подпрограммы</w:t>
      </w:r>
    </w:p>
    <w:p w:rsidR="001E401B" w:rsidRPr="00C60774" w:rsidRDefault="001E401B" w:rsidP="00C60774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0774">
        <w:rPr>
          <w:rFonts w:ascii="Times New Roman" w:hAnsi="Times New Roman"/>
          <w:sz w:val="28"/>
          <w:szCs w:val="28"/>
          <w:shd w:val="clear" w:color="auto" w:fill="FFFFFF"/>
        </w:rPr>
        <w:t>Главный социальный эффект от реализации Подпрограммы будет достигнут за счет совершенствования и развития механизма реализации молодежной политики, создания социальных и организационных условий для выбора молодыми гражданами своего жизненного пути, реализации инновационного потенциала молодежи в интересах государственного и общественного развития и содействия социальному, культурному, духовному и физическому развитию молодежи.</w:t>
      </w:r>
    </w:p>
    <w:p w:rsidR="001E401B" w:rsidRPr="00C60774" w:rsidRDefault="001E401B" w:rsidP="00C60774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401B" w:rsidRPr="00C60774" w:rsidRDefault="001E401B" w:rsidP="00C60774">
      <w:pPr>
        <w:pStyle w:val="a7"/>
        <w:tabs>
          <w:tab w:val="left" w:pos="-284"/>
        </w:tabs>
        <w:ind w:firstLine="851"/>
        <w:jc w:val="center"/>
        <w:rPr>
          <w:rFonts w:ascii="Times New Roman" w:hAnsi="Times New Roman"/>
          <w:sz w:val="28"/>
          <w:szCs w:val="28"/>
        </w:rPr>
      </w:pPr>
      <w:r w:rsidRPr="00C60774">
        <w:rPr>
          <w:rFonts w:ascii="Times New Roman" w:hAnsi="Times New Roman"/>
          <w:sz w:val="28"/>
          <w:szCs w:val="28"/>
        </w:rPr>
        <w:t>5. Оценка рисков при реализации Подпрограммы</w:t>
      </w:r>
    </w:p>
    <w:p w:rsidR="001E401B" w:rsidRPr="00C60774" w:rsidRDefault="001E401B" w:rsidP="00C60774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bCs/>
          <w:spacing w:val="-10"/>
          <w:sz w:val="28"/>
          <w:szCs w:val="28"/>
        </w:rPr>
      </w:pPr>
      <w:r w:rsidRPr="00C60774">
        <w:rPr>
          <w:rFonts w:ascii="Times New Roman" w:hAnsi="Times New Roman"/>
          <w:bCs/>
          <w:sz w:val="28"/>
          <w:szCs w:val="28"/>
        </w:rPr>
        <w:t>Реализация мероприятий подпрограммы может осложняться имеющимися рисками, которые будут препятствовать достижению запланированных результатов.</w:t>
      </w:r>
    </w:p>
    <w:p w:rsidR="001E401B" w:rsidRPr="00C60774" w:rsidRDefault="001E401B" w:rsidP="00C60774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bCs/>
          <w:spacing w:val="-15"/>
          <w:sz w:val="28"/>
          <w:szCs w:val="28"/>
        </w:rPr>
      </w:pPr>
      <w:r w:rsidRPr="00C60774">
        <w:rPr>
          <w:rFonts w:ascii="Times New Roman" w:hAnsi="Times New Roman"/>
          <w:bCs/>
          <w:spacing w:val="-10"/>
          <w:sz w:val="28"/>
          <w:szCs w:val="28"/>
        </w:rPr>
        <w:t>Существенными рисками подпрограммы являются финансовые и экономические риски.</w:t>
      </w:r>
    </w:p>
    <w:p w:rsidR="001E401B" w:rsidRPr="00AD2BD5" w:rsidRDefault="001E401B" w:rsidP="00C60774">
      <w:pPr>
        <w:tabs>
          <w:tab w:val="left" w:pos="-28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60774">
        <w:rPr>
          <w:rFonts w:ascii="Times New Roman" w:hAnsi="Times New Roman"/>
          <w:bCs/>
          <w:spacing w:val="-15"/>
          <w:sz w:val="28"/>
          <w:szCs w:val="28"/>
        </w:rPr>
        <w:t>Важнейшими условиями успешной реализации Подпрограммы являются минимизация рисков, эффективный мониторинг выполнения намеченных мероприятий,</w:t>
      </w:r>
      <w:r w:rsidRPr="00AD2BD5">
        <w:rPr>
          <w:rFonts w:ascii="Times New Roman" w:hAnsi="Times New Roman"/>
          <w:bCs/>
          <w:spacing w:val="-15"/>
          <w:sz w:val="28"/>
          <w:szCs w:val="28"/>
        </w:rPr>
        <w:t xml:space="preserve"> принятие оперативных мер по корректировке приоритетных направлений и показателей Подпрограммы.</w:t>
      </w:r>
    </w:p>
    <w:p w:rsidR="001E401B" w:rsidRPr="00AD2BD5" w:rsidRDefault="001E401B" w:rsidP="001E401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D2BD5">
        <w:rPr>
          <w:rFonts w:ascii="Times New Roman" w:hAnsi="Times New Roman"/>
          <w:bCs/>
          <w:sz w:val="28"/>
          <w:szCs w:val="28"/>
        </w:rPr>
        <w:t>Минимизация финансовых рисков возможна на основе:</w:t>
      </w:r>
    </w:p>
    <w:p w:rsidR="001E401B" w:rsidRPr="00AD2BD5" w:rsidRDefault="001E401B" w:rsidP="00C6077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pacing w:val="-17"/>
          <w:sz w:val="28"/>
          <w:szCs w:val="28"/>
        </w:rPr>
      </w:pPr>
      <w:r w:rsidRPr="00AD2BD5">
        <w:rPr>
          <w:rFonts w:ascii="Times New Roman" w:hAnsi="Times New Roman"/>
          <w:bCs/>
          <w:sz w:val="28"/>
          <w:szCs w:val="28"/>
        </w:rPr>
        <w:t>- регулярного мониторинга и оценки эффективности реализации мероприятий Подпрограммы;</w:t>
      </w:r>
    </w:p>
    <w:p w:rsidR="001E401B" w:rsidRPr="00AD2BD5" w:rsidRDefault="001E401B" w:rsidP="00C60774">
      <w:pPr>
        <w:pStyle w:val="17"/>
        <w:ind w:firstLine="851"/>
        <w:jc w:val="both"/>
        <w:rPr>
          <w:rFonts w:ascii="Times New Roman" w:hAnsi="Times New Roman" w:cs="Times New Roman"/>
          <w:bCs/>
          <w:spacing w:val="-17"/>
          <w:sz w:val="28"/>
          <w:szCs w:val="28"/>
        </w:rPr>
      </w:pPr>
      <w:r w:rsidRPr="00AD2BD5">
        <w:rPr>
          <w:rFonts w:ascii="Times New Roman" w:hAnsi="Times New Roman" w:cs="Times New Roman"/>
          <w:bCs/>
          <w:spacing w:val="-17"/>
          <w:sz w:val="28"/>
          <w:szCs w:val="28"/>
        </w:rPr>
        <w:t>- своевременной корректировки перечня основных мероприятий и показателей Подпрограммы.</w:t>
      </w:r>
    </w:p>
    <w:p w:rsidR="001E401B" w:rsidRDefault="001E401B" w:rsidP="001E401B">
      <w:pPr>
        <w:pStyle w:val="17"/>
        <w:jc w:val="both"/>
        <w:rPr>
          <w:rFonts w:ascii="Times New Roman" w:hAnsi="Times New Roman" w:cs="Times New Roman"/>
          <w:bCs/>
          <w:spacing w:val="-17"/>
          <w:sz w:val="28"/>
          <w:szCs w:val="28"/>
        </w:rPr>
        <w:sectPr w:rsidR="001E401B" w:rsidSect="001E401B">
          <w:footerReference w:type="default" r:id="rId9"/>
          <w:pgSz w:w="11906" w:h="16838"/>
          <w:pgMar w:top="1276" w:right="992" w:bottom="993" w:left="1418" w:header="720" w:footer="0" w:gutter="0"/>
          <w:cols w:space="720"/>
          <w:docGrid w:linePitch="360" w:charSpace="-2049"/>
        </w:sectPr>
      </w:pPr>
    </w:p>
    <w:p w:rsidR="001E401B" w:rsidRPr="00B70900" w:rsidRDefault="001E401B" w:rsidP="00B70900">
      <w:pPr>
        <w:tabs>
          <w:tab w:val="left" w:pos="10915"/>
        </w:tabs>
        <w:spacing w:after="0" w:line="240" w:lineRule="auto"/>
        <w:ind w:left="8789"/>
        <w:jc w:val="both"/>
        <w:rPr>
          <w:rFonts w:ascii="Times New Roman" w:hAnsi="Times New Roman"/>
          <w:sz w:val="28"/>
          <w:szCs w:val="28"/>
        </w:rPr>
      </w:pPr>
      <w:r w:rsidRPr="00B70900">
        <w:rPr>
          <w:rFonts w:ascii="Times New Roman" w:hAnsi="Times New Roman"/>
          <w:sz w:val="28"/>
          <w:szCs w:val="28"/>
        </w:rPr>
        <w:lastRenderedPageBreak/>
        <w:t xml:space="preserve">Приложение №1 к муниципальной программе </w:t>
      </w:r>
      <w:r w:rsidRPr="00B70900">
        <w:rPr>
          <w:rFonts w:ascii="Times New Roman" w:hAnsi="Times New Roman"/>
          <w:bCs/>
          <w:sz w:val="28"/>
          <w:szCs w:val="28"/>
        </w:rPr>
        <w:t>«Развитие образов</w:t>
      </w:r>
      <w:r w:rsidR="00B70900">
        <w:rPr>
          <w:rFonts w:ascii="Times New Roman" w:hAnsi="Times New Roman"/>
          <w:bCs/>
          <w:sz w:val="28"/>
          <w:szCs w:val="28"/>
        </w:rPr>
        <w:t xml:space="preserve">ания в Питерском муниципальном </w:t>
      </w:r>
      <w:r w:rsidRPr="00B70900">
        <w:rPr>
          <w:rFonts w:ascii="Times New Roman" w:hAnsi="Times New Roman"/>
          <w:bCs/>
          <w:sz w:val="28"/>
          <w:szCs w:val="28"/>
        </w:rPr>
        <w:t>районе до 2024 года»</w:t>
      </w:r>
    </w:p>
    <w:p w:rsidR="001E401B" w:rsidRPr="00B70900" w:rsidRDefault="001E401B" w:rsidP="00B7090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E401B" w:rsidRPr="00B70900" w:rsidRDefault="001E401B" w:rsidP="00B709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B7090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Сведения о целевых показателях муниципальной программы</w:t>
      </w:r>
    </w:p>
    <w:p w:rsidR="001E401B" w:rsidRPr="00B70900" w:rsidRDefault="001E401B" w:rsidP="00B709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B7090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«</w:t>
      </w:r>
      <w:r w:rsidRPr="00B70900">
        <w:rPr>
          <w:rFonts w:ascii="Times New Roman" w:hAnsi="Times New Roman"/>
          <w:sz w:val="28"/>
          <w:szCs w:val="28"/>
        </w:rPr>
        <w:t>Развитие образования Питерского муниципального района до 2024 годы»</w:t>
      </w:r>
    </w:p>
    <w:p w:rsidR="001E401B" w:rsidRPr="00702832" w:rsidRDefault="001E401B" w:rsidP="001E40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15447" w:type="dxa"/>
        <w:tblCellMar>
          <w:left w:w="0" w:type="dxa"/>
          <w:right w:w="0" w:type="dxa"/>
        </w:tblCellMar>
        <w:tblLook w:val="04A0"/>
      </w:tblPr>
      <w:tblGrid>
        <w:gridCol w:w="658"/>
        <w:gridCol w:w="175"/>
        <w:gridCol w:w="6680"/>
        <w:gridCol w:w="183"/>
        <w:gridCol w:w="1520"/>
        <w:gridCol w:w="1217"/>
        <w:gridCol w:w="199"/>
        <w:gridCol w:w="861"/>
        <w:gridCol w:w="20"/>
        <w:gridCol w:w="453"/>
        <w:gridCol w:w="607"/>
        <w:gridCol w:w="443"/>
        <w:gridCol w:w="123"/>
        <w:gridCol w:w="1060"/>
        <w:gridCol w:w="425"/>
        <w:gridCol w:w="27"/>
        <w:gridCol w:w="796"/>
      </w:tblGrid>
      <w:tr w:rsidR="001E401B" w:rsidRPr="00702832" w:rsidTr="00B16B6B">
        <w:trPr>
          <w:trHeight w:val="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01B" w:rsidRPr="00702832" w:rsidRDefault="001E401B" w:rsidP="00B16B6B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01B" w:rsidRPr="00702832" w:rsidRDefault="001E401B" w:rsidP="00B16B6B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01B" w:rsidRPr="00702832" w:rsidRDefault="001E401B" w:rsidP="00B16B6B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01B" w:rsidRPr="00702832" w:rsidRDefault="001E401B" w:rsidP="00B16B6B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01B" w:rsidRPr="00702832" w:rsidRDefault="001E401B" w:rsidP="00B16B6B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01B" w:rsidRPr="00702832" w:rsidRDefault="001E401B" w:rsidP="00B16B6B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01B" w:rsidRPr="00702832" w:rsidRDefault="001E401B" w:rsidP="00B16B6B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01B" w:rsidRPr="00702832" w:rsidRDefault="001E401B" w:rsidP="00B16B6B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01B" w:rsidRPr="00702832" w:rsidRDefault="001E401B" w:rsidP="00B16B6B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01B" w:rsidRPr="00702832" w:rsidRDefault="001E401B" w:rsidP="00B16B6B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01B" w:rsidRPr="00702832" w:rsidRDefault="001E401B" w:rsidP="00B16B6B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01B" w:rsidRPr="00702832" w:rsidRDefault="001E401B" w:rsidP="00B16B6B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01B" w:rsidRPr="00702832" w:rsidRDefault="001E401B" w:rsidP="00B16B6B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N п/п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Ед. изм.</w:t>
            </w:r>
          </w:p>
        </w:tc>
        <w:tc>
          <w:tcPr>
            <w:tcW w:w="5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Значение показателей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4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2022 год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2023 год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2024 год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по итогам реализации программы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sz w:val="24"/>
                <w:szCs w:val="24"/>
              </w:rPr>
              <w:t>Доля обучающихся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капитальный и текущий ремонт общеобразовательных учреждений, приведение общеобразовательных учреждений в соответствии с требованиями законодательства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sz w:val="24"/>
                <w:szCs w:val="24"/>
              </w:rPr>
              <w:t>0</w:t>
            </w:r>
            <w:r w:rsidR="00B709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0900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09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детей, в возрасти от 1 года до 7 лет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учреждений дошкольного образования, прошедших повышение квалификации не реже 1 раз в 3 года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Доля победителей муниципального этапа Всероссийской олимпиады школьников по общеобразовательным предметам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Доля победителей регионального этапа Всероссийской олимпиады школьников по общеобразовательным предметам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реализующих образовательные программы общего образования, в которых </w:t>
            </w:r>
            <w:r w:rsidRPr="00B7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внедрена целевая модель цифровой образовательной среды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муниципальных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Охват бесплатным горячим питанием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освоившихся программу начального общего образования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освоившихся программу основного общего образования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освоившихся программу среднего общего образования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профильным обучением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E401B" w:rsidRPr="00B70900" w:rsidRDefault="001E401B" w:rsidP="007720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учреждений общего образования, прошедших повышение квалификации не реже 1 раза в 3 года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Сохранение отношения среднемесячной заработной платы педагогических работников муниципальных учреждений дополнительного образования детей к среднемесячной средней заработной плате учителей по области 100%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Доля обучающихся в учреждениях дополнительного образования- победителей и призеров мероприятий различного уровня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401B" w:rsidRPr="00702832" w:rsidTr="00B16B6B">
        <w:trPr>
          <w:gridAfter w:val="1"/>
          <w:wAfter w:w="796" w:type="dxa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учреждений дополнительного образования, прошедших повышение квалификации не реже 1 раза в 3 года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01B" w:rsidRPr="00B70900" w:rsidRDefault="001E401B" w:rsidP="00B709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1E401B">
      <w:footerReference w:type="default" r:id="rId10"/>
      <w:pgSz w:w="16839" w:h="11907" w:orient="landscape" w:code="9"/>
      <w:pgMar w:top="850" w:right="993" w:bottom="1418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E3B" w:rsidRDefault="00E40E3B" w:rsidP="006823C3">
      <w:pPr>
        <w:spacing w:after="0" w:line="240" w:lineRule="auto"/>
      </w:pPr>
      <w:r>
        <w:separator/>
      </w:r>
    </w:p>
  </w:endnote>
  <w:endnote w:type="continuationSeparator" w:id="0">
    <w:p w:rsidR="00E40E3B" w:rsidRDefault="00E40E3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6B" w:rsidRDefault="00B16B6B">
    <w:pPr>
      <w:pStyle w:val="af"/>
    </w:pPr>
    <w:fldSimple w:instr=" PAGE ">
      <w:r w:rsidR="00D14FF0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B16B6B" w:rsidRDefault="00B16B6B">
        <w:pPr>
          <w:pStyle w:val="af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205F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B16B6B" w:rsidRDefault="00B16B6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E3B" w:rsidRDefault="00E40E3B" w:rsidP="006823C3">
      <w:pPr>
        <w:spacing w:after="0" w:line="240" w:lineRule="auto"/>
      </w:pPr>
      <w:r>
        <w:separator/>
      </w:r>
    </w:p>
  </w:footnote>
  <w:footnote w:type="continuationSeparator" w:id="0">
    <w:p w:rsidR="00E40E3B" w:rsidRDefault="00E40E3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DE80CA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8154CA8"/>
    <w:multiLevelType w:val="hybridMultilevel"/>
    <w:tmpl w:val="3D1CD1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47FBA"/>
    <w:multiLevelType w:val="hybridMultilevel"/>
    <w:tmpl w:val="4D1203DC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9F355C"/>
    <w:multiLevelType w:val="hybridMultilevel"/>
    <w:tmpl w:val="A1C0BF7E"/>
    <w:lvl w:ilvl="0" w:tplc="3336F19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B605E5"/>
    <w:multiLevelType w:val="multilevel"/>
    <w:tmpl w:val="121C30C4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DF45CF"/>
    <w:multiLevelType w:val="multilevel"/>
    <w:tmpl w:val="9272C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4B45D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284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44E42260"/>
    <w:multiLevelType w:val="multilevel"/>
    <w:tmpl w:val="81FE7C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2FD08D1"/>
    <w:multiLevelType w:val="multilevel"/>
    <w:tmpl w:val="B986F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4"/>
  </w:num>
  <w:num w:numId="5">
    <w:abstractNumId w:val="8"/>
  </w:num>
  <w:num w:numId="6">
    <w:abstractNumId w:val="21"/>
  </w:num>
  <w:num w:numId="7">
    <w:abstractNumId w:val="11"/>
  </w:num>
  <w:num w:numId="8">
    <w:abstractNumId w:val="20"/>
  </w:num>
  <w:num w:numId="9">
    <w:abstractNumId w:val="10"/>
  </w:num>
  <w:num w:numId="10">
    <w:abstractNumId w:val="1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5"/>
  </w:num>
  <w:num w:numId="14">
    <w:abstractNumId w:val="0"/>
  </w:num>
  <w:num w:numId="15">
    <w:abstractNumId w:val="1"/>
  </w:num>
  <w:num w:numId="16">
    <w:abstractNumId w:val="5"/>
  </w:num>
  <w:num w:numId="17">
    <w:abstractNumId w:val="13"/>
  </w:num>
  <w:num w:numId="18">
    <w:abstractNumId w:val="18"/>
  </w:num>
  <w:num w:numId="19">
    <w:abstractNumId w:val="2"/>
  </w:num>
  <w:num w:numId="20">
    <w:abstractNumId w:val="9"/>
  </w:num>
  <w:num w:numId="21">
    <w:abstractNumId w:val="16"/>
  </w:num>
  <w:num w:numId="22">
    <w:abstractNumId w:val="12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4DC0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3D7"/>
    <w:rsid w:val="000D25FC"/>
    <w:rsid w:val="000D4D08"/>
    <w:rsid w:val="000D5D9B"/>
    <w:rsid w:val="000D779A"/>
    <w:rsid w:val="000E60EC"/>
    <w:rsid w:val="000E76A7"/>
    <w:rsid w:val="000F1FC5"/>
    <w:rsid w:val="000F213B"/>
    <w:rsid w:val="000F3291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5404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56650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949C1"/>
    <w:rsid w:val="00194C2D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401B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1677"/>
    <w:rsid w:val="002525DF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91C04"/>
    <w:rsid w:val="00295ED0"/>
    <w:rsid w:val="0029671B"/>
    <w:rsid w:val="002A2134"/>
    <w:rsid w:val="002A54B1"/>
    <w:rsid w:val="002B6A8B"/>
    <w:rsid w:val="002C1414"/>
    <w:rsid w:val="002C4A1A"/>
    <w:rsid w:val="002D03F3"/>
    <w:rsid w:val="002D49E8"/>
    <w:rsid w:val="002E21A3"/>
    <w:rsid w:val="002E22BF"/>
    <w:rsid w:val="002E3CAF"/>
    <w:rsid w:val="002E3D60"/>
    <w:rsid w:val="002E43A2"/>
    <w:rsid w:val="002E54D8"/>
    <w:rsid w:val="002E57CF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705FF"/>
    <w:rsid w:val="00374419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B7493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9D8"/>
    <w:rsid w:val="00407686"/>
    <w:rsid w:val="004162CF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70583"/>
    <w:rsid w:val="00473E60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4A8B"/>
    <w:rsid w:val="004C58E6"/>
    <w:rsid w:val="004D32D6"/>
    <w:rsid w:val="004D420C"/>
    <w:rsid w:val="004D5AA5"/>
    <w:rsid w:val="004E1556"/>
    <w:rsid w:val="004E3B39"/>
    <w:rsid w:val="004E415F"/>
    <w:rsid w:val="004E5B0B"/>
    <w:rsid w:val="004E700F"/>
    <w:rsid w:val="004F296B"/>
    <w:rsid w:val="004F5BF1"/>
    <w:rsid w:val="005033A6"/>
    <w:rsid w:val="005118A4"/>
    <w:rsid w:val="00512F86"/>
    <w:rsid w:val="00513B1D"/>
    <w:rsid w:val="0051426A"/>
    <w:rsid w:val="0051483E"/>
    <w:rsid w:val="00515384"/>
    <w:rsid w:val="00515529"/>
    <w:rsid w:val="00516D75"/>
    <w:rsid w:val="00524AB0"/>
    <w:rsid w:val="00525818"/>
    <w:rsid w:val="00525B73"/>
    <w:rsid w:val="00530186"/>
    <w:rsid w:val="005305DA"/>
    <w:rsid w:val="0053104F"/>
    <w:rsid w:val="005327D3"/>
    <w:rsid w:val="00534DCF"/>
    <w:rsid w:val="005361D6"/>
    <w:rsid w:val="00536D18"/>
    <w:rsid w:val="005370B0"/>
    <w:rsid w:val="00537571"/>
    <w:rsid w:val="00546566"/>
    <w:rsid w:val="00552D17"/>
    <w:rsid w:val="00553284"/>
    <w:rsid w:val="00553A0D"/>
    <w:rsid w:val="005551DC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4EF5"/>
    <w:rsid w:val="005E6BE2"/>
    <w:rsid w:val="005E6F02"/>
    <w:rsid w:val="005F02E2"/>
    <w:rsid w:val="005F0D00"/>
    <w:rsid w:val="005F1F17"/>
    <w:rsid w:val="005F4EA1"/>
    <w:rsid w:val="006009C8"/>
    <w:rsid w:val="00602AE2"/>
    <w:rsid w:val="00604764"/>
    <w:rsid w:val="0060676E"/>
    <w:rsid w:val="006139C8"/>
    <w:rsid w:val="00615C08"/>
    <w:rsid w:val="006178DE"/>
    <w:rsid w:val="00621219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2AFC"/>
    <w:rsid w:val="006A5EFD"/>
    <w:rsid w:val="006B1B51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64B3"/>
    <w:rsid w:val="00747F28"/>
    <w:rsid w:val="00747F36"/>
    <w:rsid w:val="00753084"/>
    <w:rsid w:val="007564E7"/>
    <w:rsid w:val="0075799E"/>
    <w:rsid w:val="007620FC"/>
    <w:rsid w:val="00764D96"/>
    <w:rsid w:val="0077205F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B521D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A40"/>
    <w:rsid w:val="00827FA5"/>
    <w:rsid w:val="00833E49"/>
    <w:rsid w:val="00833FB5"/>
    <w:rsid w:val="00834844"/>
    <w:rsid w:val="00841958"/>
    <w:rsid w:val="0084222F"/>
    <w:rsid w:val="00843A46"/>
    <w:rsid w:val="00846B32"/>
    <w:rsid w:val="00847929"/>
    <w:rsid w:val="00860358"/>
    <w:rsid w:val="00864ED4"/>
    <w:rsid w:val="008653D3"/>
    <w:rsid w:val="008655DD"/>
    <w:rsid w:val="00865DAA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6B27"/>
    <w:rsid w:val="00957951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6B6B"/>
    <w:rsid w:val="00B1701C"/>
    <w:rsid w:val="00B23434"/>
    <w:rsid w:val="00B2390A"/>
    <w:rsid w:val="00B30D53"/>
    <w:rsid w:val="00B32BD8"/>
    <w:rsid w:val="00B34247"/>
    <w:rsid w:val="00B35440"/>
    <w:rsid w:val="00B355F8"/>
    <w:rsid w:val="00B377EE"/>
    <w:rsid w:val="00B43CD0"/>
    <w:rsid w:val="00B448DF"/>
    <w:rsid w:val="00B47A4D"/>
    <w:rsid w:val="00B47C07"/>
    <w:rsid w:val="00B47EB4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0900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A54B3"/>
    <w:rsid w:val="00BB0327"/>
    <w:rsid w:val="00BB288A"/>
    <w:rsid w:val="00BB3135"/>
    <w:rsid w:val="00BB34B1"/>
    <w:rsid w:val="00BB4063"/>
    <w:rsid w:val="00BB635A"/>
    <w:rsid w:val="00BC44ED"/>
    <w:rsid w:val="00BD14B0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32A6"/>
    <w:rsid w:val="00C15BF6"/>
    <w:rsid w:val="00C161F9"/>
    <w:rsid w:val="00C16628"/>
    <w:rsid w:val="00C16D3F"/>
    <w:rsid w:val="00C20EB2"/>
    <w:rsid w:val="00C22B50"/>
    <w:rsid w:val="00C2401F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0774"/>
    <w:rsid w:val="00C63CBF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14FF0"/>
    <w:rsid w:val="00D2363E"/>
    <w:rsid w:val="00D23F68"/>
    <w:rsid w:val="00D24267"/>
    <w:rsid w:val="00D243E6"/>
    <w:rsid w:val="00D24E10"/>
    <w:rsid w:val="00D27C64"/>
    <w:rsid w:val="00D325A1"/>
    <w:rsid w:val="00D3319D"/>
    <w:rsid w:val="00D34EE2"/>
    <w:rsid w:val="00D35EBD"/>
    <w:rsid w:val="00D43BC4"/>
    <w:rsid w:val="00D4403E"/>
    <w:rsid w:val="00D52245"/>
    <w:rsid w:val="00D54CC7"/>
    <w:rsid w:val="00D54F54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0E3B"/>
    <w:rsid w:val="00E41658"/>
    <w:rsid w:val="00E41B9D"/>
    <w:rsid w:val="00E42604"/>
    <w:rsid w:val="00E42D71"/>
    <w:rsid w:val="00E4606A"/>
    <w:rsid w:val="00E46582"/>
    <w:rsid w:val="00E50451"/>
    <w:rsid w:val="00E51EED"/>
    <w:rsid w:val="00E52D61"/>
    <w:rsid w:val="00E53177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328B"/>
    <w:rsid w:val="00EA5BC9"/>
    <w:rsid w:val="00EA75A7"/>
    <w:rsid w:val="00EB0953"/>
    <w:rsid w:val="00EB2C2B"/>
    <w:rsid w:val="00EB5DD1"/>
    <w:rsid w:val="00EC2D0B"/>
    <w:rsid w:val="00EC3F9A"/>
    <w:rsid w:val="00ED0BD3"/>
    <w:rsid w:val="00ED1EE0"/>
    <w:rsid w:val="00ED48E3"/>
    <w:rsid w:val="00ED5D1D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5767"/>
    <w:rsid w:val="00F859F9"/>
    <w:rsid w:val="00F92E00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0"/>
    <w:link w:val="10"/>
    <w:qFormat/>
    <w:locked/>
    <w:rsid w:val="001E401B"/>
    <w:pPr>
      <w:widowControl w:val="0"/>
      <w:numPr>
        <w:numId w:val="1"/>
      </w:numPr>
      <w:suppressAutoHyphens/>
      <w:spacing w:before="108" w:after="108" w:line="100" w:lineRule="atLeast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ar-SA"/>
    </w:rPr>
  </w:style>
  <w:style w:type="paragraph" w:styleId="9">
    <w:name w:val="heading 9"/>
    <w:basedOn w:val="a"/>
    <w:next w:val="a0"/>
    <w:link w:val="90"/>
    <w:qFormat/>
    <w:locked/>
    <w:rsid w:val="001E401B"/>
    <w:pPr>
      <w:keepNext/>
      <w:numPr>
        <w:ilvl w:val="8"/>
        <w:numId w:val="1"/>
      </w:numPr>
      <w:suppressAutoHyphens/>
      <w:spacing w:after="0" w:line="100" w:lineRule="atLeast"/>
      <w:jc w:val="center"/>
      <w:outlineLvl w:val="8"/>
    </w:pPr>
    <w:rPr>
      <w:rFonts w:ascii="Times New Roman" w:hAnsi="Times New Roman" w:cs="Times New Roman"/>
      <w:b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rsid w:val="001E401B"/>
    <w:pPr>
      <w:shd w:val="clear" w:color="auto" w:fill="FFFFFF"/>
      <w:suppressAutoHyphens/>
      <w:spacing w:after="0" w:line="317" w:lineRule="exact"/>
    </w:pPr>
    <w:rPr>
      <w:rFonts w:ascii="Times New Roman" w:hAnsi="Times New Roman" w:cs="Times New Roman"/>
      <w:sz w:val="26"/>
      <w:szCs w:val="26"/>
      <w:lang w:eastAsia="ar-SA"/>
    </w:rPr>
  </w:style>
  <w:style w:type="character" w:customStyle="1" w:styleId="11">
    <w:name w:val="Основной текст Знак1"/>
    <w:basedOn w:val="a1"/>
    <w:link w:val="a0"/>
    <w:rsid w:val="001E401B"/>
    <w:rPr>
      <w:rFonts w:ascii="Times New Roman" w:hAnsi="Times New Roman"/>
      <w:sz w:val="26"/>
      <w:szCs w:val="26"/>
      <w:shd w:val="clear" w:color="auto" w:fill="FFFFFF"/>
      <w:lang w:eastAsia="ar-SA"/>
    </w:rPr>
  </w:style>
  <w:style w:type="character" w:customStyle="1" w:styleId="10">
    <w:name w:val="Заголовок 1 Знак"/>
    <w:basedOn w:val="a1"/>
    <w:link w:val="1"/>
    <w:rsid w:val="001E401B"/>
    <w:rPr>
      <w:rFonts w:ascii="Arial" w:eastAsia="Calibri" w:hAnsi="Arial"/>
      <w:b/>
      <w:bCs/>
      <w:color w:val="26282F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1E401B"/>
    <w:rPr>
      <w:rFonts w:ascii="Times New Roman" w:hAnsi="Times New Roman"/>
      <w:b/>
      <w:sz w:val="22"/>
      <w:szCs w:val="24"/>
      <w:lang w:eastAsia="ar-SA"/>
    </w:rPr>
  </w:style>
  <w:style w:type="paragraph" w:styleId="a4">
    <w:name w:val="Balloon Text"/>
    <w:basedOn w:val="a"/>
    <w:link w:val="a5"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locked/>
    <w:rsid w:val="00256DD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B47A4D"/>
    <w:pPr>
      <w:ind w:left="720"/>
    </w:pPr>
  </w:style>
  <w:style w:type="table" w:styleId="a6">
    <w:name w:val="Table Grid"/>
    <w:basedOn w:val="a2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32BD3"/>
    <w:rPr>
      <w:rFonts w:cs="Calibri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1E401B"/>
    <w:rPr>
      <w:rFonts w:cs="Calibri"/>
      <w:sz w:val="22"/>
      <w:szCs w:val="22"/>
    </w:rPr>
  </w:style>
  <w:style w:type="paragraph" w:styleId="a9">
    <w:name w:val="Body Text Indent"/>
    <w:basedOn w:val="a"/>
    <w:link w:val="aa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1"/>
    <w:link w:val="a9"/>
    <w:rsid w:val="0064180F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1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1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c">
    <w:name w:val="Основной текст_"/>
    <w:basedOn w:val="a1"/>
    <w:link w:val="91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c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1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c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c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d">
    <w:name w:val="header"/>
    <w:basedOn w:val="a"/>
    <w:link w:val="ae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6823C3"/>
    <w:rPr>
      <w:rFonts w:cs="Calibri"/>
      <w:sz w:val="22"/>
      <w:szCs w:val="22"/>
    </w:rPr>
  </w:style>
  <w:style w:type="paragraph" w:styleId="af">
    <w:name w:val="footer"/>
    <w:basedOn w:val="a"/>
    <w:link w:val="af0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1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1">
    <w:name w:val="Hyperlink"/>
    <w:basedOn w:val="a1"/>
    <w:unhideWhenUsed/>
    <w:rsid w:val="00652ACC"/>
    <w:rPr>
      <w:color w:val="0000FF" w:themeColor="hyperlink"/>
      <w:u w:val="single"/>
    </w:rPr>
  </w:style>
  <w:style w:type="character" w:customStyle="1" w:styleId="DefaultParagraphFont">
    <w:name w:val="Default Paragraph Font"/>
    <w:rsid w:val="001E401B"/>
  </w:style>
  <w:style w:type="character" w:customStyle="1" w:styleId="af2">
    <w:name w:val="Основной текст Знак"/>
    <w:basedOn w:val="DefaultParagraphFont"/>
    <w:rsid w:val="001E401B"/>
    <w:rPr>
      <w:sz w:val="26"/>
      <w:szCs w:val="26"/>
      <w:lang w:eastAsia="ar-SA" w:bidi="ar-SA"/>
    </w:rPr>
  </w:style>
  <w:style w:type="character" w:customStyle="1" w:styleId="3">
    <w:name w:val="Основной текст с отступом 3 Знак"/>
    <w:basedOn w:val="DefaultParagraphFont"/>
    <w:rsid w:val="001E401B"/>
    <w:rPr>
      <w:sz w:val="16"/>
      <w:szCs w:val="16"/>
    </w:rPr>
  </w:style>
  <w:style w:type="character" w:customStyle="1" w:styleId="23">
    <w:name w:val="Основной текст 2 Знак"/>
    <w:basedOn w:val="DefaultParagraphFont"/>
    <w:rsid w:val="001E401B"/>
    <w:rPr>
      <w:sz w:val="22"/>
      <w:szCs w:val="22"/>
    </w:rPr>
  </w:style>
  <w:style w:type="character" w:customStyle="1" w:styleId="24">
    <w:name w:val="Основной текст с отступом 2 Знак"/>
    <w:basedOn w:val="DefaultParagraphFont"/>
    <w:rsid w:val="001E401B"/>
    <w:rPr>
      <w:sz w:val="22"/>
      <w:szCs w:val="22"/>
    </w:rPr>
  </w:style>
  <w:style w:type="character" w:customStyle="1" w:styleId="af3">
    <w:name w:val="Цветовое выделение"/>
    <w:uiPriority w:val="99"/>
    <w:rsid w:val="001E401B"/>
    <w:rPr>
      <w:b/>
      <w:bCs w:val="0"/>
      <w:color w:val="26282F"/>
      <w:sz w:val="26"/>
    </w:rPr>
  </w:style>
  <w:style w:type="character" w:customStyle="1" w:styleId="apple-converted-space">
    <w:name w:val="apple-converted-space"/>
    <w:rsid w:val="001E401B"/>
    <w:rPr>
      <w:rFonts w:ascii="Times New Roman" w:hAnsi="Times New Roman" w:cs="Times New Roman"/>
    </w:rPr>
  </w:style>
  <w:style w:type="character" w:customStyle="1" w:styleId="af4">
    <w:name w:val="Подзаголовок Знак"/>
    <w:basedOn w:val="DefaultParagraphFont"/>
    <w:rsid w:val="001E401B"/>
    <w:rPr>
      <w:rFonts w:ascii="Cambria" w:hAnsi="Cambria"/>
      <w:sz w:val="24"/>
      <w:szCs w:val="24"/>
    </w:rPr>
  </w:style>
  <w:style w:type="character" w:customStyle="1" w:styleId="af5">
    <w:name w:val="Название Знак"/>
    <w:basedOn w:val="DefaultParagraphFont"/>
    <w:rsid w:val="001E401B"/>
    <w:rPr>
      <w:rFonts w:ascii="Times New Roman" w:hAnsi="Times New Roman"/>
      <w:b/>
      <w:bCs/>
    </w:rPr>
  </w:style>
  <w:style w:type="character" w:customStyle="1" w:styleId="af6">
    <w:name w:val="Гипертекстовая ссылка"/>
    <w:rsid w:val="001E401B"/>
    <w:rPr>
      <w:b/>
      <w:bCs/>
      <w:color w:val="00000A"/>
      <w:sz w:val="26"/>
      <w:szCs w:val="26"/>
    </w:rPr>
  </w:style>
  <w:style w:type="character" w:customStyle="1" w:styleId="af7">
    <w:name w:val="Активная гипертекстовая ссылка"/>
    <w:rsid w:val="001E401B"/>
    <w:rPr>
      <w:b/>
      <w:bCs/>
      <w:color w:val="008000"/>
      <w:u w:val="single"/>
    </w:rPr>
  </w:style>
  <w:style w:type="character" w:customStyle="1" w:styleId="ListLabel1">
    <w:name w:val="ListLabel 1"/>
    <w:rsid w:val="001E401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ListLabel2">
    <w:name w:val="ListLabel 2"/>
    <w:rsid w:val="001E401B"/>
    <w:rPr>
      <w:sz w:val="24"/>
    </w:rPr>
  </w:style>
  <w:style w:type="character" w:customStyle="1" w:styleId="ListLabel3">
    <w:name w:val="ListLabel 3"/>
    <w:rsid w:val="001E401B"/>
    <w:rPr>
      <w:rFonts w:eastAsia="Times New Roman" w:cs="Times New Roman"/>
      <w:color w:val="1F497D"/>
    </w:rPr>
  </w:style>
  <w:style w:type="character" w:customStyle="1" w:styleId="ListLabel4">
    <w:name w:val="ListLabel 4"/>
    <w:rsid w:val="001E401B"/>
    <w:rPr>
      <w:rFonts w:cs="Times New Roman"/>
    </w:rPr>
  </w:style>
  <w:style w:type="character" w:customStyle="1" w:styleId="ListLabel5">
    <w:name w:val="ListLabel 5"/>
    <w:rsid w:val="001E401B"/>
    <w:rPr>
      <w:rFonts w:eastAsia="Calibri"/>
      <w:color w:val="00000A"/>
    </w:rPr>
  </w:style>
  <w:style w:type="character" w:customStyle="1" w:styleId="ListLabel6">
    <w:name w:val="ListLabel 6"/>
    <w:rsid w:val="001E401B"/>
    <w:rPr>
      <w:b/>
    </w:rPr>
  </w:style>
  <w:style w:type="character" w:customStyle="1" w:styleId="ListLabel7">
    <w:name w:val="ListLabel 7"/>
    <w:rsid w:val="001E401B"/>
    <w:rPr>
      <w:b/>
      <w:color w:val="FF0000"/>
    </w:rPr>
  </w:style>
  <w:style w:type="character" w:customStyle="1" w:styleId="ListLabel8">
    <w:name w:val="ListLabel 8"/>
    <w:rsid w:val="001E401B"/>
    <w:rPr>
      <w:rFonts w:cs="Courier New"/>
    </w:rPr>
  </w:style>
  <w:style w:type="character" w:customStyle="1" w:styleId="ListLabel9">
    <w:name w:val="ListLabel 9"/>
    <w:rsid w:val="001E401B"/>
    <w:rPr>
      <w:rFonts w:cs="Symbol"/>
    </w:rPr>
  </w:style>
  <w:style w:type="character" w:customStyle="1" w:styleId="ListLabel10">
    <w:name w:val="ListLabel 10"/>
    <w:rsid w:val="001E401B"/>
    <w:rPr>
      <w:rFonts w:cs="Wingdings"/>
    </w:rPr>
  </w:style>
  <w:style w:type="paragraph" w:customStyle="1" w:styleId="af8">
    <w:name w:val="Заголовок"/>
    <w:basedOn w:val="a"/>
    <w:next w:val="a0"/>
    <w:rsid w:val="001E401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9">
    <w:name w:val="List"/>
    <w:basedOn w:val="a0"/>
    <w:rsid w:val="001E401B"/>
    <w:rPr>
      <w:rFonts w:cs="Mangal"/>
    </w:rPr>
  </w:style>
  <w:style w:type="paragraph" w:customStyle="1" w:styleId="13">
    <w:name w:val="Название1"/>
    <w:basedOn w:val="a"/>
    <w:rsid w:val="001E401B"/>
    <w:pPr>
      <w:suppressLineNumbers/>
      <w:suppressAutoHyphens/>
      <w:spacing w:before="120" w:after="120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1E401B"/>
    <w:pPr>
      <w:suppressLineNumbers/>
      <w:suppressAutoHyphens/>
    </w:pPr>
    <w:rPr>
      <w:rFonts w:eastAsia="Calibri" w:cs="Mangal"/>
      <w:lang w:eastAsia="ar-SA"/>
    </w:rPr>
  </w:style>
  <w:style w:type="paragraph" w:customStyle="1" w:styleId="BalloonText">
    <w:name w:val="Balloon Text"/>
    <w:basedOn w:val="a"/>
    <w:rsid w:val="001E401B"/>
    <w:pPr>
      <w:suppressAutoHyphens/>
      <w:spacing w:after="0" w:line="100" w:lineRule="atLeast"/>
    </w:pPr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401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BodyTextIndent3">
    <w:name w:val="Body Text Indent 3"/>
    <w:basedOn w:val="a"/>
    <w:rsid w:val="001E401B"/>
    <w:pPr>
      <w:suppressAutoHyphens/>
      <w:spacing w:after="120"/>
      <w:ind w:left="283"/>
    </w:pPr>
    <w:rPr>
      <w:rFonts w:eastAsia="Calibri" w:cs="Times New Roman"/>
      <w:sz w:val="16"/>
      <w:szCs w:val="16"/>
      <w:lang w:eastAsia="ar-SA"/>
    </w:rPr>
  </w:style>
  <w:style w:type="paragraph" w:customStyle="1" w:styleId="NoSpacing">
    <w:name w:val="No Spacing"/>
    <w:rsid w:val="001E401B"/>
    <w:pPr>
      <w:suppressAutoHyphens/>
    </w:pPr>
    <w:rPr>
      <w:rFonts w:eastAsia="Calibri"/>
      <w:sz w:val="22"/>
      <w:szCs w:val="22"/>
      <w:lang w:eastAsia="ar-SA"/>
    </w:rPr>
  </w:style>
  <w:style w:type="paragraph" w:customStyle="1" w:styleId="BodyText2">
    <w:name w:val="Body Text 2"/>
    <w:basedOn w:val="a"/>
    <w:rsid w:val="001E401B"/>
    <w:pPr>
      <w:suppressAutoHyphens/>
      <w:spacing w:after="120" w:line="480" w:lineRule="auto"/>
    </w:pPr>
    <w:rPr>
      <w:rFonts w:eastAsia="Calibri" w:cs="Times New Roman"/>
      <w:lang w:eastAsia="ar-SA"/>
    </w:rPr>
  </w:style>
  <w:style w:type="paragraph" w:customStyle="1" w:styleId="BodyTextIndent2">
    <w:name w:val="Body Text Indent 2"/>
    <w:basedOn w:val="a"/>
    <w:rsid w:val="001E401B"/>
    <w:pPr>
      <w:suppressAutoHyphens/>
      <w:spacing w:after="120" w:line="480" w:lineRule="auto"/>
      <w:ind w:left="283"/>
    </w:pPr>
    <w:rPr>
      <w:rFonts w:eastAsia="Calibri" w:cs="Times New Roman"/>
      <w:lang w:eastAsia="ar-SA"/>
    </w:rPr>
  </w:style>
  <w:style w:type="paragraph" w:customStyle="1" w:styleId="u">
    <w:name w:val="u"/>
    <w:basedOn w:val="a"/>
    <w:rsid w:val="001E401B"/>
    <w:pPr>
      <w:suppressAutoHyphens/>
      <w:spacing w:before="100" w:after="100" w:line="100" w:lineRule="atLeas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ListParagraph">
    <w:name w:val="List Paragraph"/>
    <w:basedOn w:val="a"/>
    <w:rsid w:val="001E401B"/>
    <w:pPr>
      <w:suppressAutoHyphens/>
      <w:ind w:left="720"/>
    </w:pPr>
    <w:rPr>
      <w:rFonts w:eastAsia="Calibri" w:cs="Times New Roman"/>
      <w:lang w:eastAsia="ar-SA"/>
    </w:rPr>
  </w:style>
  <w:style w:type="paragraph" w:customStyle="1" w:styleId="afa">
    <w:name w:val="Нормальный (таблица)"/>
    <w:basedOn w:val="a"/>
    <w:uiPriority w:val="99"/>
    <w:rsid w:val="001E401B"/>
    <w:pPr>
      <w:widowControl w:val="0"/>
      <w:suppressAutoHyphens/>
      <w:spacing w:after="0" w:line="100" w:lineRule="atLeast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b">
    <w:name w:val="Таблицы (моноширинный)"/>
    <w:basedOn w:val="a"/>
    <w:uiPriority w:val="99"/>
    <w:rsid w:val="001E401B"/>
    <w:pPr>
      <w:widowControl w:val="0"/>
      <w:suppressAutoHyphens/>
      <w:spacing w:after="0" w:line="100" w:lineRule="atLeast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rsid w:val="001E401B"/>
    <w:pPr>
      <w:suppressAutoHyphens/>
      <w:ind w:left="720"/>
    </w:pPr>
    <w:rPr>
      <w:rFonts w:eastAsia="Calibri" w:cs="Times New Roman"/>
      <w:lang w:eastAsia="ar-SA"/>
    </w:rPr>
  </w:style>
  <w:style w:type="paragraph" w:customStyle="1" w:styleId="afc">
    <w:name w:val="Стиль"/>
    <w:rsid w:val="001E401B"/>
    <w:pPr>
      <w:widowControl w:val="0"/>
      <w:suppressAutoHyphens/>
      <w:ind w:firstLine="720"/>
      <w:jc w:val="both"/>
    </w:pPr>
    <w:rPr>
      <w:rFonts w:ascii="Arial" w:eastAsia="Calibri" w:hAnsi="Arial" w:cs="Arial"/>
      <w:lang w:eastAsia="ar-SA"/>
    </w:rPr>
  </w:style>
  <w:style w:type="paragraph" w:customStyle="1" w:styleId="ConsPlusNonformat">
    <w:name w:val="ConsPlusNonformat"/>
    <w:rsid w:val="001E401B"/>
    <w:pPr>
      <w:widowControl w:val="0"/>
      <w:suppressAutoHyphens/>
    </w:pPr>
    <w:rPr>
      <w:rFonts w:ascii="Courier New" w:eastAsia="Calibri" w:hAnsi="Courier New" w:cs="Courier New"/>
      <w:lang w:eastAsia="ar-SA"/>
    </w:rPr>
  </w:style>
  <w:style w:type="paragraph" w:customStyle="1" w:styleId="NoSpacing1">
    <w:name w:val="No Spacing1"/>
    <w:rsid w:val="001E401B"/>
    <w:pPr>
      <w:suppressAutoHyphens/>
    </w:pPr>
    <w:rPr>
      <w:rFonts w:eastAsia="Calibri"/>
      <w:sz w:val="22"/>
      <w:szCs w:val="22"/>
      <w:lang w:eastAsia="ar-SA"/>
    </w:rPr>
  </w:style>
  <w:style w:type="paragraph" w:styleId="afd">
    <w:name w:val="Subtitle"/>
    <w:basedOn w:val="a"/>
    <w:next w:val="a0"/>
    <w:link w:val="15"/>
    <w:qFormat/>
    <w:locked/>
    <w:rsid w:val="001E401B"/>
    <w:pPr>
      <w:suppressAutoHyphens/>
      <w:spacing w:after="60"/>
      <w:jc w:val="center"/>
    </w:pPr>
    <w:rPr>
      <w:rFonts w:ascii="Cambria" w:eastAsia="Calibri" w:hAnsi="Cambria" w:cs="Times New Roman"/>
      <w:i/>
      <w:iCs/>
      <w:sz w:val="24"/>
      <w:szCs w:val="24"/>
      <w:lang w:eastAsia="ar-SA"/>
    </w:rPr>
  </w:style>
  <w:style w:type="character" w:customStyle="1" w:styleId="15">
    <w:name w:val="Подзаголовок Знак1"/>
    <w:basedOn w:val="a1"/>
    <w:link w:val="afd"/>
    <w:rsid w:val="001E401B"/>
    <w:rPr>
      <w:rFonts w:ascii="Cambria" w:eastAsia="Calibri" w:hAnsi="Cambria"/>
      <w:i/>
      <w:iCs/>
      <w:sz w:val="24"/>
      <w:szCs w:val="24"/>
      <w:lang w:eastAsia="ar-SA"/>
    </w:rPr>
  </w:style>
  <w:style w:type="paragraph" w:styleId="afe">
    <w:name w:val="Title"/>
    <w:basedOn w:val="a"/>
    <w:next w:val="afd"/>
    <w:link w:val="16"/>
    <w:qFormat/>
    <w:locked/>
    <w:rsid w:val="001E401B"/>
    <w:pPr>
      <w:suppressAutoHyphens/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16">
    <w:name w:val="Название Знак1"/>
    <w:basedOn w:val="a1"/>
    <w:link w:val="afe"/>
    <w:rsid w:val="001E401B"/>
    <w:rPr>
      <w:rFonts w:ascii="Times New Roman" w:eastAsia="Calibri" w:hAnsi="Times New Roman"/>
      <w:b/>
      <w:bCs/>
      <w:lang w:eastAsia="ar-SA"/>
    </w:rPr>
  </w:style>
  <w:style w:type="paragraph" w:customStyle="1" w:styleId="aff">
    <w:name w:val="Прижатый влево"/>
    <w:basedOn w:val="a"/>
    <w:rsid w:val="001E401B"/>
    <w:pPr>
      <w:widowControl w:val="0"/>
      <w:suppressAutoHyphens/>
      <w:spacing w:after="0" w:line="10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nsplusnormal1">
    <w:name w:val="consplusnormal1"/>
    <w:basedOn w:val="a"/>
    <w:rsid w:val="001E401B"/>
    <w:pPr>
      <w:suppressAutoHyphens/>
      <w:spacing w:after="0" w:line="100" w:lineRule="atLeast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NormalWeb">
    <w:name w:val="Normal (Web)"/>
    <w:basedOn w:val="a"/>
    <w:rsid w:val="001E401B"/>
    <w:pPr>
      <w:suppressAutoHyphens/>
      <w:spacing w:after="75" w:line="100" w:lineRule="atLeas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E401B"/>
    <w:pPr>
      <w:suppressAutoHyphens/>
    </w:pPr>
    <w:rPr>
      <w:rFonts w:ascii="Times New Roman" w:eastAsia="Calibri" w:hAnsi="Times New Roman"/>
      <w:sz w:val="26"/>
      <w:szCs w:val="26"/>
      <w:lang w:eastAsia="ar-SA"/>
    </w:rPr>
  </w:style>
  <w:style w:type="paragraph" w:customStyle="1" w:styleId="p7">
    <w:name w:val="p7"/>
    <w:basedOn w:val="a"/>
    <w:rsid w:val="001E401B"/>
    <w:pPr>
      <w:suppressAutoHyphens/>
      <w:spacing w:before="100" w:after="10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7">
    <w:name w:val="Без интервала1"/>
    <w:rsid w:val="001E401B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aff0">
    <w:name w:val="Содержимое таблицы"/>
    <w:basedOn w:val="a"/>
    <w:rsid w:val="001E401B"/>
    <w:pPr>
      <w:suppressLineNumbers/>
      <w:suppressAutoHyphens/>
    </w:pPr>
    <w:rPr>
      <w:rFonts w:eastAsia="Calibri" w:cs="Times New Roman"/>
      <w:lang w:eastAsia="ar-SA"/>
    </w:rPr>
  </w:style>
  <w:style w:type="paragraph" w:customStyle="1" w:styleId="18">
    <w:name w:val=" Знак Знак Знак Знак1 Знак Знак Знак Знак Знак Знак Знак Знак Знак Знак Знак Знак"/>
    <w:basedOn w:val="a"/>
    <w:rsid w:val="001E40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1E40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E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1">
    <w:name w:val="Normal (Web)"/>
    <w:basedOn w:val="a"/>
    <w:uiPriority w:val="99"/>
    <w:unhideWhenUsed/>
    <w:rsid w:val="001E40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ktexjustify">
    <w:name w:val="dktexjustify"/>
    <w:basedOn w:val="a"/>
    <w:rsid w:val="001E40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(2) + Полужирный"/>
    <w:basedOn w:val="22"/>
    <w:rsid w:val="001E401B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f2">
    <w:name w:val="Strong"/>
    <w:basedOn w:val="a1"/>
    <w:uiPriority w:val="22"/>
    <w:qFormat/>
    <w:locked/>
    <w:rsid w:val="001E40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E87F-903E-4690-BEB9-CF5597AA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38</Pages>
  <Words>12209</Words>
  <Characters>69592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2021-12-07T11:51:00Z</cp:lastPrinted>
  <dcterms:created xsi:type="dcterms:W3CDTF">2022-02-11T07:44:00Z</dcterms:created>
  <dcterms:modified xsi:type="dcterms:W3CDTF">2022-02-11T12:43:00Z</dcterms:modified>
</cp:coreProperties>
</file>