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67B3">
        <w:rPr>
          <w:rFonts w:ascii="Times New Roman CYR" w:hAnsi="Times New Roman CYR" w:cs="Times New Roman CYR"/>
          <w:sz w:val="28"/>
          <w:szCs w:val="28"/>
        </w:rPr>
        <w:t>30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67B3">
        <w:rPr>
          <w:rFonts w:ascii="Times New Roman CYR" w:hAnsi="Times New Roman CYR" w:cs="Times New Roman CYR"/>
          <w:sz w:val="28"/>
          <w:szCs w:val="28"/>
        </w:rPr>
        <w:t>дека</w:t>
      </w:r>
      <w:r w:rsidR="007E1358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F067B3">
        <w:rPr>
          <w:rFonts w:ascii="Times New Roman CYR" w:hAnsi="Times New Roman CYR" w:cs="Times New Roman CYR"/>
          <w:sz w:val="28"/>
          <w:szCs w:val="28"/>
        </w:rPr>
        <w:t>444</w:t>
      </w:r>
    </w:p>
    <w:p w:rsidR="001A2F23" w:rsidRPr="00974EE0" w:rsidRDefault="00AC2345" w:rsidP="00974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E1358" w:rsidRDefault="007E1358" w:rsidP="00343410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74EE0" w:rsidRPr="002E625B" w:rsidRDefault="00974EE0" w:rsidP="00343410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067B3" w:rsidRDefault="00F067B3" w:rsidP="00F067B3">
      <w:pPr>
        <w:pStyle w:val="a6"/>
        <w:ind w:right="5242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Об утверждении муниципальной программы </w:t>
      </w:r>
      <w:r>
        <w:rPr>
          <w:rFonts w:ascii="Times New Roman" w:eastAsia="Arial Unicode MS" w:hAnsi="Times New Roman"/>
          <w:color w:val="000000"/>
          <w:sz w:val="28"/>
          <w:szCs w:val="28"/>
        </w:rPr>
        <w:t>«Развитие информационного партнерства органов местного самоуправления Питерского муниципального района со средствами массовой информации до 2024 года»</w:t>
      </w:r>
    </w:p>
    <w:p w:rsidR="00F067B3" w:rsidRDefault="00F067B3" w:rsidP="00F067B3">
      <w:pPr>
        <w:pStyle w:val="a6"/>
        <w:ind w:right="5242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067B3" w:rsidRDefault="00F067B3" w:rsidP="00F067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Федерального закона от 06 октября 2003 года №131-ФЗ «Об общих принципах организации местного самоуправления в Российской Федерации», в соответствии с решением Собрания депутатов Питерского муниципального района от 20 декабря 2021 года №57-1 «О бюджете Питерского муниципального района на 2022 год и плановый период 2023 и 2024 годов», руководствуясь Уставом Питерского муниципального района Саратовской области, администрация муниципального района</w:t>
      </w:r>
    </w:p>
    <w:p w:rsidR="00F067B3" w:rsidRDefault="00F067B3" w:rsidP="00F067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F067B3" w:rsidRDefault="00F067B3" w:rsidP="00F067B3">
      <w:pPr>
        <w:pStyle w:val="a6"/>
        <w:numPr>
          <w:ilvl w:val="0"/>
          <w:numId w:val="13"/>
        </w:numPr>
        <w:ind w:left="0" w:right="1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муниципальную программу «Развитие информационного партнерства органов местного самоуправления Питерского муниципального района со средствами массовой информации до 2024 года» согласно приложению.</w:t>
      </w:r>
    </w:p>
    <w:p w:rsidR="00F067B3" w:rsidRDefault="00F067B3" w:rsidP="00F067B3">
      <w:pPr>
        <w:pStyle w:val="a6"/>
        <w:numPr>
          <w:ilvl w:val="0"/>
          <w:numId w:val="13"/>
        </w:numPr>
        <w:ind w:left="0" w:right="12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 следующие муниципальные акты:</w:t>
      </w:r>
    </w:p>
    <w:p w:rsidR="00F067B3" w:rsidRDefault="00F067B3" w:rsidP="00F067B3">
      <w:pPr>
        <w:pStyle w:val="a6"/>
        <w:ind w:right="124" w:firstLine="851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Питерского муниципального района от 13 августа 2019 года №324 «Об утверждении муниципальной программы «Развитие информационного партнерства органов местного самоуправления Питерского муниципального района со средствами массовой информации до 2022 года»;</w:t>
      </w:r>
    </w:p>
    <w:p w:rsidR="00F067B3" w:rsidRDefault="00F067B3" w:rsidP="00F067B3">
      <w:pPr>
        <w:pStyle w:val="a6"/>
        <w:ind w:right="124"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- постановление администрации Питерского муниципального района от 21 января 2020 года №12 «О внесении изменений в постановление администрации Питерского муниципального района от 13 августа 2019 года №324»;</w:t>
      </w:r>
    </w:p>
    <w:p w:rsidR="00F067B3" w:rsidRDefault="00F067B3" w:rsidP="00F067B3">
      <w:pPr>
        <w:pStyle w:val="a6"/>
        <w:ind w:right="12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Питерского муниципального района Саратовской области от 30 декабря 2020 года №349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«О внесении изменений в </w:t>
      </w:r>
      <w:r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>постановление администрации Питерского муниципального района от 13 августа 2019 года №324»</w:t>
      </w:r>
      <w:r>
        <w:rPr>
          <w:rFonts w:ascii="Times New Roman" w:hAnsi="Times New Roman"/>
          <w:sz w:val="28"/>
          <w:szCs w:val="28"/>
        </w:rPr>
        <w:t>.</w:t>
      </w:r>
    </w:p>
    <w:p w:rsidR="00F067B3" w:rsidRDefault="00F067B3" w:rsidP="00F067B3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и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://питерка.рф/.</w:t>
      </w:r>
    </w:p>
    <w:p w:rsidR="00F067B3" w:rsidRDefault="00F067B3" w:rsidP="00F067B3">
      <w:pPr>
        <w:pStyle w:val="a6"/>
        <w:numPr>
          <w:ilvl w:val="0"/>
          <w:numId w:val="13"/>
        </w:numPr>
        <w:ind w:left="0" w:right="12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01 января 2022 года.</w:t>
      </w:r>
    </w:p>
    <w:p w:rsidR="00F067B3" w:rsidRDefault="00F067B3" w:rsidP="00F067B3">
      <w:pPr>
        <w:pStyle w:val="a6"/>
        <w:numPr>
          <w:ilvl w:val="0"/>
          <w:numId w:val="13"/>
        </w:numPr>
        <w:ind w:left="0" w:right="12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Питерского муниципального района-руководителя аппарата администрации Питерского муниципального района.</w:t>
      </w:r>
    </w:p>
    <w:p w:rsidR="00F067B3" w:rsidRDefault="00F067B3" w:rsidP="00F067B3">
      <w:pPr>
        <w:pStyle w:val="a6"/>
        <w:ind w:left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F067B3" w:rsidRDefault="00F067B3" w:rsidP="00F067B3">
      <w:pPr>
        <w:pStyle w:val="a6"/>
        <w:ind w:left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F067B3" w:rsidRDefault="00F067B3" w:rsidP="00F067B3">
      <w:pPr>
        <w:pStyle w:val="a6"/>
        <w:ind w:left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F067B3" w:rsidRDefault="00F067B3" w:rsidP="00F067B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А.А. Рябов</w:t>
      </w:r>
    </w:p>
    <w:p w:rsidR="00F067B3" w:rsidRDefault="00F067B3" w:rsidP="00F067B3">
      <w:pPr>
        <w:spacing w:after="0" w:line="240" w:lineRule="auto"/>
        <w:ind w:left="5103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br w:type="page"/>
      </w:r>
      <w:r>
        <w:rPr>
          <w:rStyle w:val="a7"/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 района от 30 декабря 2021 года №444</w:t>
      </w:r>
    </w:p>
    <w:p w:rsidR="00F067B3" w:rsidRDefault="00F067B3" w:rsidP="00F067B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067B3" w:rsidRPr="00F067B3" w:rsidRDefault="00F067B3" w:rsidP="00F067B3">
      <w:pPr>
        <w:pStyle w:val="30"/>
        <w:shd w:val="clear" w:color="auto" w:fill="auto"/>
        <w:spacing w:before="0" w:after="0" w:line="240" w:lineRule="auto"/>
        <w:ind w:left="80"/>
        <w:jc w:val="center"/>
        <w:rPr>
          <w:sz w:val="28"/>
          <w:szCs w:val="28"/>
        </w:rPr>
      </w:pPr>
      <w:r w:rsidRPr="00F067B3">
        <w:rPr>
          <w:sz w:val="28"/>
          <w:szCs w:val="28"/>
        </w:rPr>
        <w:t>ПАСПОРТ</w:t>
      </w:r>
    </w:p>
    <w:p w:rsidR="00F067B3" w:rsidRDefault="00F067B3" w:rsidP="00F067B3">
      <w:pPr>
        <w:pStyle w:val="30"/>
        <w:shd w:val="clear" w:color="auto" w:fill="auto"/>
        <w:spacing w:before="0" w:after="0" w:line="240" w:lineRule="auto"/>
        <w:ind w:left="8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«Развитие информационного партнерства органов местного самоуправления Питерского муниципального района со средствами массовой информации до 2024 года»</w:t>
      </w:r>
    </w:p>
    <w:p w:rsidR="00F067B3" w:rsidRDefault="00F067B3" w:rsidP="00F067B3">
      <w:pPr>
        <w:pStyle w:val="30"/>
        <w:shd w:val="clear" w:color="auto" w:fill="auto"/>
        <w:spacing w:before="0" w:after="0" w:line="240" w:lineRule="auto"/>
        <w:ind w:left="80"/>
        <w:rPr>
          <w:sz w:val="28"/>
          <w:szCs w:val="28"/>
        </w:rPr>
      </w:pPr>
    </w:p>
    <w:tbl>
      <w:tblPr>
        <w:tblW w:w="993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7"/>
        <w:gridCol w:w="3121"/>
        <w:gridCol w:w="3972"/>
      </w:tblGrid>
      <w:tr w:rsidR="00F067B3" w:rsidTr="00F067B3">
        <w:trPr>
          <w:trHeight w:val="14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7B3" w:rsidRDefault="00F067B3">
            <w:pPr>
              <w:pStyle w:val="a6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7B3" w:rsidRDefault="00F067B3">
            <w:pPr>
              <w:pStyle w:val="a6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информационного партнерства органов местного самоуправления Питерского муниципального района со средствами массовой информации до 2024 года»</w:t>
            </w:r>
          </w:p>
        </w:tc>
      </w:tr>
      <w:tr w:rsidR="00F067B3" w:rsidTr="00F067B3">
        <w:trPr>
          <w:trHeight w:val="16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7B3" w:rsidRDefault="00F067B3">
            <w:pPr>
              <w:pStyle w:val="a6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Основание разработки Программы 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7B3" w:rsidRDefault="00F067B3">
            <w:pPr>
              <w:pStyle w:val="a6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27 декабря 1991 года №2124-1 «О средствах массовой информации», Федеральный закон от 6 октября 2003 года №131-Ф3 «Об общих принципах организации местного самоуправления в Российской Федерации»</w:t>
            </w:r>
          </w:p>
        </w:tc>
      </w:tr>
      <w:tr w:rsidR="00F067B3" w:rsidTr="00F067B3">
        <w:trPr>
          <w:trHeight w:val="7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7B3" w:rsidRDefault="00F067B3">
            <w:pPr>
              <w:pStyle w:val="a6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7B3" w:rsidRDefault="00F067B3">
            <w:pPr>
              <w:pStyle w:val="a6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Питерского муниципального района (отдел делопроизводства и контроля администрации муниципального района)</w:t>
            </w:r>
          </w:p>
        </w:tc>
      </w:tr>
      <w:tr w:rsidR="00F067B3" w:rsidTr="00F067B3">
        <w:trPr>
          <w:trHeight w:val="9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7B3" w:rsidRDefault="00F067B3">
            <w:pPr>
              <w:pStyle w:val="a6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</w:p>
          <w:p w:rsidR="00F067B3" w:rsidRDefault="00F067B3">
            <w:pPr>
              <w:pStyle w:val="a6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7B3" w:rsidRDefault="00F067B3">
            <w:pPr>
              <w:pStyle w:val="a6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унитарное предприятие «Редакция газеты «Искра» (по согласованию)</w:t>
            </w:r>
          </w:p>
        </w:tc>
      </w:tr>
      <w:tr w:rsidR="00F067B3" w:rsidTr="00F067B3">
        <w:trPr>
          <w:trHeight w:val="4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7B3" w:rsidRDefault="00F067B3">
            <w:pPr>
              <w:pStyle w:val="a6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7B3" w:rsidRDefault="00F067B3">
            <w:pPr>
              <w:pStyle w:val="a6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информационной открытости органов местного самоуправления и прав граждан на получение полной и объективной информации с учетом актуальных потребностей гражданского общества;</w:t>
            </w:r>
          </w:p>
          <w:p w:rsidR="00F067B3" w:rsidRDefault="00F067B3">
            <w:pPr>
              <w:pStyle w:val="a6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реализация государственных и общественных интересов в сфере информирования населения;</w:t>
            </w:r>
          </w:p>
          <w:p w:rsidR="00F067B3" w:rsidRDefault="00F067B3">
            <w:pPr>
              <w:pStyle w:val="a6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реализация модели эффективного взаимодействия органов исполнительной власти муниципального района со средствами массовой информации.</w:t>
            </w:r>
          </w:p>
        </w:tc>
      </w:tr>
      <w:tr w:rsidR="00F067B3" w:rsidTr="00F067B3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7B3" w:rsidRDefault="00F067B3">
            <w:pPr>
              <w:pStyle w:val="a6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F067B3" w:rsidRDefault="00F067B3">
            <w:pPr>
              <w:pStyle w:val="a6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7B3" w:rsidRDefault="00F067B3">
            <w:pPr>
              <w:pStyle w:val="a6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публикация правовых актов органов местного самоуправления Питерского муниципального района и иных материалов (объявления, конкурсы, аукционы и т.д.);</w:t>
            </w:r>
          </w:p>
          <w:p w:rsidR="00F067B3" w:rsidRDefault="00F067B3">
            <w:pPr>
              <w:pStyle w:val="a6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широкого освещения процессов модернизации в экономике и социальной сфере муниципального образования, создание условий для формирования привлекательного имиджа муниципального района;</w:t>
            </w:r>
          </w:p>
          <w:p w:rsidR="00F067B3" w:rsidRDefault="00F067B3">
            <w:pPr>
              <w:pStyle w:val="a6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обеспечение информационного сопровождения антикризисных мер, реализации приоритетных национальных проектов на территории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района, решения демографических проблем;</w:t>
            </w:r>
          </w:p>
          <w:p w:rsidR="00F067B3" w:rsidRDefault="00F067B3">
            <w:pPr>
              <w:pStyle w:val="a6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партнерских отношений органов местного самоуправления со средствами массовой информации</w:t>
            </w:r>
          </w:p>
        </w:tc>
      </w:tr>
      <w:tr w:rsidR="00F067B3" w:rsidTr="00F067B3">
        <w:trPr>
          <w:trHeight w:val="16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7B3" w:rsidRDefault="00F067B3">
            <w:pPr>
              <w:pStyle w:val="a6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</w:t>
            </w:r>
          </w:p>
          <w:p w:rsidR="00F067B3" w:rsidRDefault="00F067B3">
            <w:pPr>
              <w:pStyle w:val="a6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  <w:p w:rsidR="00F067B3" w:rsidRDefault="00F067B3">
            <w:pPr>
              <w:pStyle w:val="a6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F067B3" w:rsidRDefault="00F067B3">
            <w:pPr>
              <w:pStyle w:val="a6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7B3" w:rsidRDefault="00F067B3">
            <w:pPr>
              <w:pStyle w:val="a6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качества материалов в средствах массовой информации и информированности граждан о деятельности органов местного самоуправления муниципального района</w:t>
            </w:r>
          </w:p>
        </w:tc>
      </w:tr>
      <w:tr w:rsidR="00F067B3" w:rsidTr="00F067B3">
        <w:trPr>
          <w:trHeight w:val="7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7B3" w:rsidRDefault="00F067B3">
            <w:pPr>
              <w:pStyle w:val="a6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7B3" w:rsidRDefault="00F067B3">
            <w:pPr>
              <w:pStyle w:val="a6"/>
              <w:ind w:right="131"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2022-2024 годы</w:t>
            </w:r>
          </w:p>
        </w:tc>
      </w:tr>
      <w:tr w:rsidR="00F067B3" w:rsidTr="00F067B3">
        <w:trPr>
          <w:trHeight w:val="11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7B3" w:rsidRDefault="00F067B3">
            <w:pPr>
              <w:pStyle w:val="a6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финансового обеспечения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7B3" w:rsidRDefault="00F067B3">
            <w:pPr>
              <w:pStyle w:val="a6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  <w:p w:rsidR="00F067B3" w:rsidRDefault="00F067B3">
            <w:pPr>
              <w:pStyle w:val="a6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</w:p>
          <w:p w:rsidR="00F067B3" w:rsidRDefault="00F067B3">
            <w:pPr>
              <w:pStyle w:val="a6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(прогнозно)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7B3" w:rsidRDefault="00F067B3">
            <w:pPr>
              <w:pStyle w:val="a6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F067B3" w:rsidTr="00F067B3">
        <w:trPr>
          <w:trHeight w:val="3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7B3" w:rsidRPr="00F067B3" w:rsidRDefault="00F067B3">
            <w:pPr>
              <w:pStyle w:val="a6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7B3">
              <w:rPr>
                <w:rFonts w:ascii="Times New Roman" w:hAnsi="Times New Roman"/>
                <w:sz w:val="28"/>
                <w:szCs w:val="28"/>
              </w:rPr>
              <w:t>Всего: 1971,6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7B3" w:rsidRPr="00F067B3" w:rsidRDefault="00F067B3">
            <w:pPr>
              <w:pStyle w:val="a6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7B3">
              <w:rPr>
                <w:rFonts w:ascii="Times New Roman" w:hAnsi="Times New Roman"/>
                <w:sz w:val="28"/>
                <w:szCs w:val="28"/>
              </w:rPr>
              <w:t>1457,7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7B3" w:rsidRPr="00F067B3" w:rsidRDefault="00F067B3">
            <w:pPr>
              <w:pStyle w:val="a6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7B3">
              <w:rPr>
                <w:rFonts w:ascii="Times New Roman" w:hAnsi="Times New Roman"/>
                <w:sz w:val="28"/>
                <w:szCs w:val="28"/>
              </w:rPr>
              <w:t>513,9</w:t>
            </w:r>
          </w:p>
        </w:tc>
      </w:tr>
      <w:tr w:rsidR="00F067B3" w:rsidTr="00F067B3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7B3" w:rsidRPr="00F067B3" w:rsidRDefault="00F067B3">
            <w:pPr>
              <w:pStyle w:val="a6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7B3">
              <w:rPr>
                <w:rFonts w:ascii="Times New Roman" w:hAnsi="Times New Roman"/>
                <w:sz w:val="28"/>
                <w:szCs w:val="28"/>
              </w:rPr>
              <w:t>2022- 657,2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7B3" w:rsidRPr="00F067B3" w:rsidRDefault="00F067B3">
            <w:pPr>
              <w:pStyle w:val="a6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7B3">
              <w:rPr>
                <w:rFonts w:ascii="Times New Roman" w:hAnsi="Times New Roman"/>
                <w:sz w:val="28"/>
                <w:szCs w:val="28"/>
              </w:rPr>
              <w:t>485,9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7B3" w:rsidRPr="00F067B3" w:rsidRDefault="00F067B3">
            <w:pPr>
              <w:pStyle w:val="a6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7B3">
              <w:rPr>
                <w:rFonts w:ascii="Times New Roman" w:hAnsi="Times New Roman"/>
                <w:sz w:val="28"/>
                <w:szCs w:val="28"/>
              </w:rPr>
              <w:t xml:space="preserve">171,3 </w:t>
            </w:r>
          </w:p>
        </w:tc>
      </w:tr>
      <w:tr w:rsidR="00F067B3" w:rsidTr="00F067B3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7B3" w:rsidRPr="00F067B3" w:rsidRDefault="00F067B3">
            <w:pPr>
              <w:pStyle w:val="a6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7B3">
              <w:rPr>
                <w:rFonts w:ascii="Times New Roman" w:hAnsi="Times New Roman"/>
                <w:sz w:val="28"/>
                <w:szCs w:val="28"/>
              </w:rPr>
              <w:t>2023 – 657,2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7B3" w:rsidRPr="00F067B3" w:rsidRDefault="00F067B3">
            <w:pPr>
              <w:pStyle w:val="a6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7B3">
              <w:rPr>
                <w:rFonts w:ascii="Times New Roman" w:hAnsi="Times New Roman"/>
                <w:sz w:val="28"/>
                <w:szCs w:val="28"/>
              </w:rPr>
              <w:t>485,9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7B3" w:rsidRPr="00F067B3" w:rsidRDefault="00F067B3">
            <w:pPr>
              <w:pStyle w:val="a6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7B3">
              <w:rPr>
                <w:rFonts w:ascii="Times New Roman" w:hAnsi="Times New Roman"/>
                <w:sz w:val="28"/>
                <w:szCs w:val="28"/>
              </w:rPr>
              <w:t xml:space="preserve">171,3 </w:t>
            </w:r>
          </w:p>
        </w:tc>
      </w:tr>
      <w:tr w:rsidR="00F067B3" w:rsidTr="00F067B3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7B3" w:rsidRPr="00F067B3" w:rsidRDefault="00F067B3">
            <w:pPr>
              <w:pStyle w:val="a6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7B3">
              <w:rPr>
                <w:rFonts w:ascii="Times New Roman" w:hAnsi="Times New Roman"/>
                <w:sz w:val="28"/>
                <w:szCs w:val="28"/>
              </w:rPr>
              <w:t>2024 – 657,2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7B3" w:rsidRPr="00F067B3" w:rsidRDefault="00F067B3">
            <w:pPr>
              <w:pStyle w:val="a6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7B3">
              <w:rPr>
                <w:rFonts w:ascii="Times New Roman" w:hAnsi="Times New Roman"/>
                <w:sz w:val="28"/>
                <w:szCs w:val="28"/>
              </w:rPr>
              <w:t>485,9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7B3" w:rsidRPr="00F067B3" w:rsidRDefault="00F067B3">
            <w:pPr>
              <w:pStyle w:val="a6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7B3">
              <w:rPr>
                <w:rFonts w:ascii="Times New Roman" w:hAnsi="Times New Roman"/>
                <w:sz w:val="28"/>
                <w:szCs w:val="28"/>
              </w:rPr>
              <w:t>171,3</w:t>
            </w:r>
          </w:p>
        </w:tc>
      </w:tr>
      <w:tr w:rsidR="00F067B3" w:rsidTr="00F067B3">
        <w:trPr>
          <w:trHeight w:val="8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7B3" w:rsidRPr="00F067B3" w:rsidRDefault="00F067B3">
            <w:pPr>
              <w:pStyle w:val="a6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7B3">
              <w:rPr>
                <w:rFonts w:ascii="Times New Roman" w:hAnsi="Times New Roman"/>
                <w:sz w:val="28"/>
                <w:szCs w:val="28"/>
              </w:rPr>
              <w:t>Целевые показатели Программы (индикаторы)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7B3" w:rsidRPr="00F067B3" w:rsidRDefault="00F067B3">
            <w:pPr>
              <w:pStyle w:val="a6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7B3">
              <w:rPr>
                <w:rFonts w:ascii="Times New Roman" w:hAnsi="Times New Roman"/>
                <w:sz w:val="28"/>
                <w:szCs w:val="28"/>
              </w:rPr>
              <w:t>Объем печатной информации (квадратные см.) Всего: 77046,  в том числе 2022 год - 25682; 2023 год – 25682, 2024 год - 25682.</w:t>
            </w:r>
          </w:p>
        </w:tc>
      </w:tr>
    </w:tbl>
    <w:p w:rsidR="00F067B3" w:rsidRDefault="00F067B3" w:rsidP="00F067B3">
      <w:pPr>
        <w:jc w:val="both"/>
        <w:rPr>
          <w:rFonts w:ascii="Times New Roman" w:eastAsia="Arial Unicode MS" w:hAnsi="Times New Roman"/>
          <w:color w:val="000000"/>
          <w:sz w:val="2"/>
          <w:szCs w:val="2"/>
        </w:rPr>
      </w:pPr>
    </w:p>
    <w:p w:rsidR="00F067B3" w:rsidRDefault="00F067B3" w:rsidP="00F067B3">
      <w:pPr>
        <w:pStyle w:val="20"/>
        <w:keepNext/>
        <w:keepLines/>
        <w:shd w:val="clear" w:color="auto" w:fill="auto"/>
        <w:spacing w:before="0" w:line="240" w:lineRule="auto"/>
        <w:ind w:left="20" w:firstLine="720"/>
        <w:rPr>
          <w:sz w:val="27"/>
          <w:szCs w:val="27"/>
        </w:rPr>
      </w:pPr>
      <w:bookmarkStart w:id="0" w:name="bookmark3"/>
    </w:p>
    <w:p w:rsidR="00F067B3" w:rsidRPr="00F067B3" w:rsidRDefault="00F067B3" w:rsidP="00F067B3">
      <w:pPr>
        <w:pStyle w:val="20"/>
        <w:keepNext/>
        <w:keepLines/>
        <w:numPr>
          <w:ilvl w:val="0"/>
          <w:numId w:val="14"/>
        </w:numPr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F067B3">
        <w:rPr>
          <w:sz w:val="28"/>
          <w:szCs w:val="28"/>
        </w:rPr>
        <w:t>Характеристика сферы реализации Программы</w:t>
      </w:r>
      <w:bookmarkEnd w:id="0"/>
    </w:p>
    <w:p w:rsidR="00F067B3" w:rsidRDefault="00F067B3" w:rsidP="00F067B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января 2010 года задача обеспечения информационной открытости органов государственной власти области и местного самоуправления регулируется вступившим в силу</w:t>
      </w:r>
      <w:r>
        <w:rPr>
          <w:rStyle w:val="11pt"/>
          <w:rFonts w:eastAsia="Calibri"/>
          <w:sz w:val="28"/>
          <w:szCs w:val="28"/>
        </w:rPr>
        <w:t xml:space="preserve"> Федеральным законом</w:t>
      </w:r>
      <w:r>
        <w:rPr>
          <w:rStyle w:val="23"/>
          <w:rFonts w:eastAsia="Calibri"/>
          <w:sz w:val="28"/>
          <w:szCs w:val="28"/>
        </w:rPr>
        <w:t xml:space="preserve"> от 9 февраля 2009 года №8-ФЗ </w:t>
      </w:r>
      <w:r>
        <w:rPr>
          <w:rFonts w:ascii="Times New Roman" w:hAnsi="Times New Roman"/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самоуправления». В 2009 году на территории Саратовской области принят</w:t>
      </w:r>
      <w:r>
        <w:rPr>
          <w:rStyle w:val="11pt"/>
          <w:rFonts w:eastAsia="Calibri"/>
          <w:sz w:val="28"/>
          <w:szCs w:val="28"/>
        </w:rPr>
        <w:t xml:space="preserve"> Закон</w:t>
      </w:r>
      <w:r>
        <w:rPr>
          <w:rStyle w:val="23"/>
          <w:rFonts w:eastAsia="Calibr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 от 25 декабря 2009 года №217-ЗСО «Об обеспечении доступа к информации о деятельности государственных органов Саратовской области». Программа является одним из механизмов, направленных на решение задачи повышения информационной открытости органов местного самоуправления Питерского муниципального района.</w:t>
      </w:r>
    </w:p>
    <w:p w:rsidR="00F067B3" w:rsidRDefault="00F067B3" w:rsidP="00F067B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обеспечивает информационное сопровождение исполнения органами местного самоуправления Питерского муниципального района своих полномочий и функций. Применение программно-целевого метода диктуется необходимостью общей финансово-экономической ситуацией и практическим отсутствием средств, которые органы местного самоуправления могли бы направить на организацию информирования.</w:t>
      </w:r>
    </w:p>
    <w:p w:rsidR="00F067B3" w:rsidRDefault="00F067B3" w:rsidP="00F067B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Программы обусловлена необходимостью полного, объективного, всестороннего и систематического информирования граждан обо всех социально-экономических, политических, культурных событиях, происходящих в Питерском муниципальном районе, а также для пропаганды </w:t>
      </w:r>
      <w:r>
        <w:rPr>
          <w:rFonts w:ascii="Times New Roman" w:hAnsi="Times New Roman"/>
          <w:sz w:val="28"/>
          <w:szCs w:val="28"/>
        </w:rPr>
        <w:lastRenderedPageBreak/>
        <w:t>здорового образа жизни, патриотического воспитания молодежи, охраны семьи и детства, освещению экономических процессов, происходящих в муниципальном районе.</w:t>
      </w:r>
    </w:p>
    <w:p w:rsidR="00F067B3" w:rsidRDefault="00F067B3" w:rsidP="00F067B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67B3" w:rsidRPr="00F067B3" w:rsidRDefault="00F067B3" w:rsidP="00F067B3">
      <w:pPr>
        <w:pStyle w:val="20"/>
        <w:keepNext/>
        <w:keepLines/>
        <w:shd w:val="clear" w:color="auto" w:fill="auto"/>
        <w:spacing w:before="0" w:line="240" w:lineRule="auto"/>
        <w:ind w:firstLine="851"/>
        <w:jc w:val="center"/>
        <w:rPr>
          <w:sz w:val="28"/>
          <w:szCs w:val="28"/>
        </w:rPr>
      </w:pPr>
      <w:bookmarkStart w:id="1" w:name="bookmark4"/>
      <w:r w:rsidRPr="00F067B3">
        <w:rPr>
          <w:sz w:val="28"/>
          <w:szCs w:val="28"/>
        </w:rPr>
        <w:t>2. Цели и задачи Программы</w:t>
      </w:r>
      <w:bookmarkEnd w:id="1"/>
    </w:p>
    <w:p w:rsidR="00F067B3" w:rsidRDefault="00F067B3" w:rsidP="00F067B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bookmark5"/>
      <w:r>
        <w:rPr>
          <w:rFonts w:ascii="Times New Roman" w:hAnsi="Times New Roman"/>
          <w:sz w:val="28"/>
          <w:szCs w:val="28"/>
        </w:rPr>
        <w:t>Целью Программы являются:</w:t>
      </w:r>
      <w:bookmarkEnd w:id="2"/>
    </w:p>
    <w:p w:rsidR="00F067B3" w:rsidRDefault="00F067B3" w:rsidP="00F067B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информационной открытости органов местного самоуправления и прав граждан на получение полной и объективной информации с учетом актуальных потребностей гражданского общества;</w:t>
      </w:r>
    </w:p>
    <w:p w:rsidR="00F067B3" w:rsidRDefault="00F067B3" w:rsidP="00F067B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государственных и общественных интересов в сфере информирования населения;</w:t>
      </w:r>
    </w:p>
    <w:p w:rsidR="00F067B3" w:rsidRDefault="00F067B3" w:rsidP="00F067B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bookmark6"/>
      <w:r>
        <w:rPr>
          <w:rFonts w:ascii="Times New Roman" w:hAnsi="Times New Roman"/>
          <w:sz w:val="28"/>
          <w:szCs w:val="28"/>
        </w:rPr>
        <w:t>Задачи Программы заключаются в следующем:</w:t>
      </w:r>
      <w:bookmarkEnd w:id="3"/>
    </w:p>
    <w:p w:rsidR="00F067B3" w:rsidRDefault="00F067B3" w:rsidP="00F067B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публикация правовых актов органов местного самоуправления Питерского муниципального района и иных материалов (объявления, конкурсы, аукционы и т.д.);</w:t>
      </w:r>
    </w:p>
    <w:p w:rsidR="00F067B3" w:rsidRDefault="00F067B3" w:rsidP="00F067B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широкого освещения процессов модернизации в экономике и социальной сфере муниципального образования, создание условий для формирования привлекательного имиджа муниципального района;</w:t>
      </w:r>
    </w:p>
    <w:p w:rsidR="00F067B3" w:rsidRDefault="00F067B3" w:rsidP="00F067B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информационного сопровождения антикризисных мер, реализации приоритетных национальных проектов на территории муниципального района, решения демографических проблем;</w:t>
      </w:r>
    </w:p>
    <w:p w:rsidR="00F067B3" w:rsidRDefault="00F067B3" w:rsidP="00F067B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партнерских отношений органов местного самоуправления со средствами массовой информации.</w:t>
      </w:r>
      <w:bookmarkStart w:id="4" w:name="bookmark7"/>
    </w:p>
    <w:p w:rsidR="00F067B3" w:rsidRDefault="00F067B3" w:rsidP="00F067B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принципы реализации Программы:</w:t>
      </w:r>
      <w:bookmarkEnd w:id="4"/>
    </w:p>
    <w:p w:rsidR="00F067B3" w:rsidRDefault="00F067B3" w:rsidP="00F067B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партнерских отношений органов местного самоуправления, бизнес сообществ, общественных организаций, граждан и средств массовой информации в части взаимодействия в процессе информирования населения по значимым проблемам;</w:t>
      </w:r>
    </w:p>
    <w:p w:rsidR="00F067B3" w:rsidRDefault="00F067B3" w:rsidP="00F067B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приоритетность во внедрении новых форм информирования населения по проблематике Программы.</w:t>
      </w:r>
    </w:p>
    <w:p w:rsidR="00F067B3" w:rsidRPr="00F067B3" w:rsidRDefault="00F067B3" w:rsidP="00F067B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67B3" w:rsidRPr="00F067B3" w:rsidRDefault="00F067B3" w:rsidP="00F067B3">
      <w:pPr>
        <w:pStyle w:val="20"/>
        <w:keepNext/>
        <w:keepLines/>
        <w:shd w:val="clear" w:color="auto" w:fill="auto"/>
        <w:spacing w:before="0" w:line="240" w:lineRule="auto"/>
        <w:ind w:right="20" w:firstLine="851"/>
        <w:jc w:val="center"/>
        <w:rPr>
          <w:sz w:val="28"/>
          <w:szCs w:val="28"/>
        </w:rPr>
      </w:pPr>
      <w:bookmarkStart w:id="5" w:name="bookmark8"/>
      <w:r w:rsidRPr="00F067B3">
        <w:rPr>
          <w:sz w:val="28"/>
          <w:szCs w:val="28"/>
        </w:rPr>
        <w:t>3. Целевые показатели (индикаторы) Программы</w:t>
      </w:r>
    </w:p>
    <w:p w:rsidR="00F067B3" w:rsidRPr="00F067B3" w:rsidRDefault="00F067B3" w:rsidP="00F067B3">
      <w:pPr>
        <w:pStyle w:val="20"/>
        <w:keepNext/>
        <w:keepLines/>
        <w:shd w:val="clear" w:color="auto" w:fill="auto"/>
        <w:spacing w:before="0" w:line="240" w:lineRule="auto"/>
        <w:ind w:right="20" w:firstLine="851"/>
        <w:jc w:val="center"/>
        <w:rPr>
          <w:sz w:val="28"/>
          <w:szCs w:val="28"/>
        </w:rPr>
      </w:pPr>
      <w:r w:rsidRPr="00F067B3">
        <w:rPr>
          <w:sz w:val="28"/>
          <w:szCs w:val="28"/>
        </w:rPr>
        <w:t>и перечень основных мероприятий Программы</w:t>
      </w:r>
      <w:bookmarkEnd w:id="5"/>
    </w:p>
    <w:p w:rsidR="00F067B3" w:rsidRDefault="00F067B3" w:rsidP="00F067B3">
      <w:pPr>
        <w:spacing w:after="0" w:line="240" w:lineRule="auto"/>
        <w:ind w:right="2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целевых показателях (индикаторах) Программы приведены в приложении №2 к Программе.</w:t>
      </w:r>
    </w:p>
    <w:p w:rsidR="00F067B3" w:rsidRDefault="00F067B3" w:rsidP="00F067B3">
      <w:pPr>
        <w:spacing w:after="0" w:line="240" w:lineRule="auto"/>
        <w:ind w:right="20" w:firstLine="851"/>
        <w:jc w:val="both"/>
        <w:rPr>
          <w:rFonts w:ascii="Times New Roman" w:hAnsi="Times New Roman"/>
          <w:sz w:val="28"/>
          <w:szCs w:val="28"/>
        </w:rPr>
      </w:pPr>
    </w:p>
    <w:p w:rsidR="00F067B3" w:rsidRPr="00F067B3" w:rsidRDefault="00F067B3" w:rsidP="00F067B3">
      <w:pPr>
        <w:pStyle w:val="20"/>
        <w:keepNext/>
        <w:keepLines/>
        <w:shd w:val="clear" w:color="auto" w:fill="auto"/>
        <w:spacing w:before="0" w:line="240" w:lineRule="auto"/>
        <w:ind w:firstLine="851"/>
        <w:jc w:val="center"/>
        <w:rPr>
          <w:sz w:val="28"/>
          <w:szCs w:val="28"/>
        </w:rPr>
      </w:pPr>
      <w:bookmarkStart w:id="6" w:name="bookmark10"/>
      <w:r w:rsidRPr="00F067B3">
        <w:rPr>
          <w:sz w:val="28"/>
          <w:szCs w:val="28"/>
        </w:rPr>
        <w:t>4. Финансовое обеспечение Программы</w:t>
      </w:r>
      <w:bookmarkEnd w:id="6"/>
    </w:p>
    <w:p w:rsidR="00F067B3" w:rsidRDefault="00F067B3" w:rsidP="00F067B3">
      <w:pPr>
        <w:spacing w:after="0" w:line="240" w:lineRule="auto"/>
        <w:ind w:right="2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Программы реализуются за счет средств областного бюджета и бюджета Питерского муниципального района. Объем финансирования Программы с разбивкой по годам представлен в приложении №1 к Программе.</w:t>
      </w:r>
    </w:p>
    <w:p w:rsidR="00F067B3" w:rsidRDefault="00F067B3" w:rsidP="00F067B3">
      <w:pPr>
        <w:spacing w:after="0" w:line="240" w:lineRule="auto"/>
        <w:ind w:right="20" w:firstLine="851"/>
        <w:jc w:val="both"/>
        <w:rPr>
          <w:rFonts w:ascii="Times New Roman" w:hAnsi="Times New Roman"/>
          <w:sz w:val="28"/>
          <w:szCs w:val="28"/>
        </w:rPr>
      </w:pPr>
    </w:p>
    <w:p w:rsidR="00F067B3" w:rsidRPr="00F067B3" w:rsidRDefault="00F067B3" w:rsidP="00F067B3">
      <w:pPr>
        <w:pStyle w:val="20"/>
        <w:keepNext/>
        <w:keepLines/>
        <w:shd w:val="clear" w:color="auto" w:fill="auto"/>
        <w:spacing w:before="0" w:line="240" w:lineRule="auto"/>
        <w:ind w:right="20" w:firstLine="851"/>
        <w:jc w:val="center"/>
        <w:rPr>
          <w:sz w:val="28"/>
          <w:szCs w:val="28"/>
        </w:rPr>
      </w:pPr>
      <w:bookmarkStart w:id="7" w:name="bookmark9"/>
      <w:r w:rsidRPr="00F067B3">
        <w:rPr>
          <w:sz w:val="28"/>
          <w:szCs w:val="28"/>
        </w:rPr>
        <w:t>5. Прогноз конечных результатов Программы,</w:t>
      </w:r>
    </w:p>
    <w:p w:rsidR="00F067B3" w:rsidRPr="00F067B3" w:rsidRDefault="00F067B3" w:rsidP="00F067B3">
      <w:pPr>
        <w:pStyle w:val="20"/>
        <w:keepNext/>
        <w:keepLines/>
        <w:shd w:val="clear" w:color="auto" w:fill="auto"/>
        <w:spacing w:before="0" w:line="240" w:lineRule="auto"/>
        <w:ind w:right="20" w:firstLine="851"/>
        <w:jc w:val="center"/>
        <w:rPr>
          <w:b/>
          <w:sz w:val="28"/>
          <w:szCs w:val="28"/>
        </w:rPr>
      </w:pPr>
      <w:r w:rsidRPr="00F067B3">
        <w:rPr>
          <w:sz w:val="28"/>
          <w:szCs w:val="28"/>
        </w:rPr>
        <w:t>сроки реализации Программы</w:t>
      </w:r>
      <w:bookmarkEnd w:id="7"/>
    </w:p>
    <w:p w:rsidR="00F067B3" w:rsidRPr="00F067B3" w:rsidRDefault="00F067B3" w:rsidP="00F067B3">
      <w:pPr>
        <w:pStyle w:val="a6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использования средств бюджета Питерского муниципального района, направленных на реализацию Программы, выражается </w:t>
      </w:r>
      <w:r w:rsidRPr="00F067B3">
        <w:rPr>
          <w:rFonts w:ascii="Times New Roman" w:hAnsi="Times New Roman"/>
          <w:sz w:val="28"/>
          <w:szCs w:val="28"/>
        </w:rPr>
        <w:lastRenderedPageBreak/>
        <w:t>в повышении качества и увеличении количества материалов на значимые темы. Повышение качества информации будет способствовать усилению интереса и повышению доверия читателей к распространяемым материалам.</w:t>
      </w:r>
    </w:p>
    <w:p w:rsidR="00F067B3" w:rsidRPr="00F067B3" w:rsidRDefault="00F067B3" w:rsidP="00F067B3">
      <w:pPr>
        <w:pStyle w:val="a6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F067B3">
        <w:rPr>
          <w:rFonts w:ascii="Times New Roman" w:hAnsi="Times New Roman"/>
          <w:sz w:val="28"/>
          <w:szCs w:val="28"/>
        </w:rPr>
        <w:t>В ходе внедрения Программы будет усовершенствована система оперативного информирования населения о деятельности и решениях органов местного самоуправления, имеющих высокую значимость, обеспечивающая объективное и полное освещение реализации реформ, повышение действенности информационно-разъяснительной работы в средствах массовой информации.</w:t>
      </w:r>
    </w:p>
    <w:p w:rsidR="00F067B3" w:rsidRPr="00F067B3" w:rsidRDefault="00F067B3" w:rsidP="00F067B3">
      <w:pPr>
        <w:pStyle w:val="a6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F067B3">
        <w:rPr>
          <w:rFonts w:ascii="Times New Roman" w:hAnsi="Times New Roman"/>
          <w:sz w:val="28"/>
          <w:szCs w:val="28"/>
        </w:rPr>
        <w:t>Реализация мероприятий Программы позволит сформировать эффективный механизм партнерских отношений между органами местного самоуправления и средствами массовой информации и повысить качество освещения значимых тем и уровень информационного обеспечения населения.</w:t>
      </w:r>
    </w:p>
    <w:p w:rsidR="00F067B3" w:rsidRPr="00F067B3" w:rsidRDefault="00F067B3" w:rsidP="00F067B3">
      <w:pPr>
        <w:pStyle w:val="a6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67B3" w:rsidRPr="00F067B3" w:rsidRDefault="00F067B3" w:rsidP="00F067B3">
      <w:pPr>
        <w:pStyle w:val="20"/>
        <w:keepNext/>
        <w:keepLines/>
        <w:shd w:val="clear" w:color="auto" w:fill="auto"/>
        <w:tabs>
          <w:tab w:val="left" w:pos="142"/>
        </w:tabs>
        <w:spacing w:before="0" w:line="240" w:lineRule="auto"/>
        <w:ind w:firstLine="851"/>
        <w:jc w:val="center"/>
        <w:rPr>
          <w:sz w:val="28"/>
          <w:szCs w:val="28"/>
        </w:rPr>
      </w:pPr>
      <w:bookmarkStart w:id="8" w:name="bookmark11"/>
      <w:r w:rsidRPr="00F067B3">
        <w:rPr>
          <w:sz w:val="28"/>
          <w:szCs w:val="28"/>
        </w:rPr>
        <w:t>6. Анализ социальных, финансово-экономических и прочих рисков реализации муници</w:t>
      </w:r>
      <w:bookmarkStart w:id="9" w:name="_GoBack"/>
      <w:bookmarkEnd w:id="9"/>
      <w:r w:rsidRPr="00F067B3">
        <w:rPr>
          <w:sz w:val="28"/>
          <w:szCs w:val="28"/>
        </w:rPr>
        <w:t>пальной Программы</w:t>
      </w:r>
      <w:bookmarkEnd w:id="8"/>
    </w:p>
    <w:p w:rsidR="00F067B3" w:rsidRPr="00F067B3" w:rsidRDefault="00F067B3" w:rsidP="00F067B3">
      <w:pPr>
        <w:pStyle w:val="a6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F067B3">
        <w:rPr>
          <w:rFonts w:ascii="Times New Roman" w:hAnsi="Times New Roman"/>
          <w:sz w:val="28"/>
          <w:szCs w:val="28"/>
        </w:rPr>
        <w:t>В ходе реализации Программы возможно возникновение некоторых рисков, приводящих к экономическим потерям, негативным социальным последствиям, а также к невыполнению основных целей и задач Программы.</w:t>
      </w:r>
    </w:p>
    <w:p w:rsidR="00F067B3" w:rsidRPr="00F067B3" w:rsidRDefault="00F067B3" w:rsidP="00F067B3">
      <w:pPr>
        <w:pStyle w:val="a6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F067B3">
        <w:rPr>
          <w:rFonts w:ascii="Times New Roman" w:hAnsi="Times New Roman"/>
          <w:sz w:val="28"/>
          <w:szCs w:val="28"/>
        </w:rPr>
        <w:t>Риски реализации Программы разделены на внутренние, которые относятся к сфере компетенции ответственного исполнителя Программы, и внешние, наступление или отсутствие, которых не зависит от действий ответственного исполнителя Программы. Внутренние риски могут являться следствием:</w:t>
      </w:r>
    </w:p>
    <w:p w:rsidR="00F067B3" w:rsidRPr="00F067B3" w:rsidRDefault="00F067B3" w:rsidP="00F067B3">
      <w:pPr>
        <w:pStyle w:val="a6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F067B3">
        <w:rPr>
          <w:rFonts w:ascii="Times New Roman" w:hAnsi="Times New Roman"/>
          <w:sz w:val="28"/>
          <w:szCs w:val="28"/>
        </w:rPr>
        <w:t>- несовершенства системы управления, недостаточной технической и нормативной правовой поддержкой Программы. Эти риски могут привести к нарушению сроков выполнения мероприятий и достижения запланированных результатов;</w:t>
      </w:r>
    </w:p>
    <w:p w:rsidR="00F067B3" w:rsidRPr="00F067B3" w:rsidRDefault="00F067B3" w:rsidP="00F067B3">
      <w:pPr>
        <w:pStyle w:val="a6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F067B3">
        <w:rPr>
          <w:rFonts w:ascii="Times New Roman" w:hAnsi="Times New Roman"/>
          <w:sz w:val="28"/>
          <w:szCs w:val="28"/>
        </w:rPr>
        <w:t>- низкой исполнительской дисциплины ответственного исполнителя, ответственного за выполнение мероприятий Программы;</w:t>
      </w:r>
    </w:p>
    <w:p w:rsidR="00F067B3" w:rsidRPr="00F067B3" w:rsidRDefault="00F067B3" w:rsidP="00F067B3">
      <w:pPr>
        <w:pStyle w:val="a6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F067B3">
        <w:rPr>
          <w:rFonts w:ascii="Times New Roman" w:hAnsi="Times New Roman"/>
          <w:sz w:val="28"/>
          <w:szCs w:val="28"/>
        </w:rPr>
        <w:t xml:space="preserve"> - риск отсутствия необходимых финансовых средств;</w:t>
      </w:r>
    </w:p>
    <w:p w:rsidR="00F067B3" w:rsidRPr="00F067B3" w:rsidRDefault="00F067B3" w:rsidP="00F067B3">
      <w:pPr>
        <w:pStyle w:val="a6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F067B3">
        <w:rPr>
          <w:rFonts w:ascii="Times New Roman" w:hAnsi="Times New Roman"/>
          <w:sz w:val="28"/>
          <w:szCs w:val="28"/>
        </w:rPr>
        <w:t>- несвоевременности разработки, согласования и принятия документов, обеспечивающих выполнение мероприятий Программы.</w:t>
      </w:r>
    </w:p>
    <w:p w:rsidR="00F067B3" w:rsidRPr="00F067B3" w:rsidRDefault="00F067B3" w:rsidP="00F067B3">
      <w:pPr>
        <w:pStyle w:val="a6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F067B3">
        <w:rPr>
          <w:rFonts w:ascii="Times New Roman" w:hAnsi="Times New Roman"/>
          <w:sz w:val="28"/>
          <w:szCs w:val="28"/>
        </w:rPr>
        <w:t>Для предотвращения и минимизации рисков планируется принять определённые меры:</w:t>
      </w:r>
    </w:p>
    <w:p w:rsidR="00F067B3" w:rsidRPr="00F067B3" w:rsidRDefault="00F067B3" w:rsidP="00F067B3">
      <w:pPr>
        <w:pStyle w:val="a6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F067B3">
        <w:rPr>
          <w:rFonts w:ascii="Times New Roman" w:hAnsi="Times New Roman"/>
          <w:sz w:val="28"/>
          <w:szCs w:val="28"/>
        </w:rPr>
        <w:t>- организация мониторинга, хода реализации мероприятий Программы и выполнение Программы в целом, позволяющего своевременно принять управленческие решения о более эффектном использовании средств и ресурсов Программы;</w:t>
      </w:r>
    </w:p>
    <w:p w:rsidR="00F067B3" w:rsidRPr="00F067B3" w:rsidRDefault="00F067B3" w:rsidP="00F067B3">
      <w:pPr>
        <w:pStyle w:val="a6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F067B3">
        <w:rPr>
          <w:rFonts w:ascii="Times New Roman" w:hAnsi="Times New Roman"/>
          <w:sz w:val="28"/>
          <w:szCs w:val="28"/>
        </w:rPr>
        <w:t>- проведение анализа использования ресурсов Программы, обеспечивающего сбалансированное распределение финансовых средств на реализацию основных мероприятий Программы в соответствии с ожидаемыми результатами.</w:t>
      </w:r>
    </w:p>
    <w:p w:rsidR="00F067B3" w:rsidRPr="00F067B3" w:rsidRDefault="00F067B3" w:rsidP="00F067B3">
      <w:pPr>
        <w:pStyle w:val="a6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F067B3">
        <w:rPr>
          <w:rFonts w:ascii="Times New Roman" w:hAnsi="Times New Roman"/>
          <w:sz w:val="28"/>
          <w:szCs w:val="28"/>
        </w:rPr>
        <w:t>Внешние риски могут являться вследствие возникновения крупной техногенной или экологической катастрофы, кризисных явлений в экономике.</w:t>
      </w:r>
    </w:p>
    <w:p w:rsidR="00F067B3" w:rsidRDefault="00F067B3" w:rsidP="00F067B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минимизации внешних рисков будет осуществляться прогнозирование реализации Программы с учётом возможного ухудшения экономической ситуации.</w:t>
      </w:r>
    </w:p>
    <w:p w:rsidR="00F067B3" w:rsidRDefault="00F067B3" w:rsidP="00F067B3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067B3" w:rsidRPr="00F067B3" w:rsidRDefault="00F067B3" w:rsidP="00F067B3">
      <w:pPr>
        <w:pStyle w:val="a6"/>
        <w:ind w:firstLine="851"/>
        <w:jc w:val="center"/>
        <w:rPr>
          <w:rFonts w:ascii="Times New Roman" w:hAnsi="Times New Roman"/>
          <w:sz w:val="28"/>
          <w:szCs w:val="28"/>
        </w:rPr>
      </w:pPr>
      <w:r w:rsidRPr="00F067B3">
        <w:rPr>
          <w:rFonts w:ascii="Times New Roman" w:hAnsi="Times New Roman"/>
          <w:sz w:val="28"/>
          <w:szCs w:val="28"/>
        </w:rPr>
        <w:t>7. Реализация мероприятий и контроль за ходом выполнения Программы</w:t>
      </w:r>
    </w:p>
    <w:p w:rsidR="00F067B3" w:rsidRDefault="00F067B3" w:rsidP="00F067B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исполнителем реализации мероприятий Программы является администрация Питерского муниципального района в лице  сотрудников отдела делопроизводства и контроля администрации муниципального района, соисполнителем – МУП «Редакция газеты «Искра» (по согласованию).</w:t>
      </w:r>
    </w:p>
    <w:p w:rsidR="00F067B3" w:rsidRDefault="00F067B3" w:rsidP="00F067B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ходом выполнения Программы осуществляет заместитель главы администрации муниципального района – руководитель аппарата администрации муниципального района.</w:t>
      </w:r>
    </w:p>
    <w:p w:rsidR="00F067B3" w:rsidRDefault="00F067B3" w:rsidP="00F067B3">
      <w:pPr>
        <w:pStyle w:val="a6"/>
        <w:ind w:firstLine="709"/>
        <w:jc w:val="both"/>
      </w:pPr>
    </w:p>
    <w:p w:rsidR="00F067B3" w:rsidRDefault="00F067B3" w:rsidP="00F067B3">
      <w:pPr>
        <w:spacing w:after="0" w:line="240" w:lineRule="auto"/>
        <w:rPr>
          <w:rFonts w:ascii="Times New Roman" w:hAnsi="Times New Roman"/>
          <w:sz w:val="28"/>
          <w:szCs w:val="28"/>
        </w:rPr>
        <w:sectPr w:rsidR="00F067B3">
          <w:pgSz w:w="11905" w:h="16837"/>
          <w:pgMar w:top="1191" w:right="709" w:bottom="709" w:left="1418" w:header="0" w:footer="6" w:gutter="0"/>
          <w:cols w:space="720"/>
        </w:sectPr>
      </w:pPr>
    </w:p>
    <w:p w:rsidR="00F067B3" w:rsidRPr="00F067B3" w:rsidRDefault="00F067B3" w:rsidP="00F067B3">
      <w:pPr>
        <w:pStyle w:val="a6"/>
        <w:ind w:left="8789"/>
        <w:jc w:val="both"/>
        <w:rPr>
          <w:rFonts w:ascii="Times New Roman" w:hAnsi="Times New Roman"/>
          <w:sz w:val="28"/>
          <w:szCs w:val="28"/>
        </w:rPr>
      </w:pPr>
      <w:r w:rsidRPr="00F067B3">
        <w:rPr>
          <w:rFonts w:ascii="Times New Roman" w:hAnsi="Times New Roman"/>
          <w:sz w:val="28"/>
          <w:szCs w:val="28"/>
        </w:rPr>
        <w:lastRenderedPageBreak/>
        <w:t>Приложение №1 к Программе «Развитие информационного партнерства органов местного самоуправления Питерского муниципального района со средствами массовой информации до2024 года»</w:t>
      </w:r>
    </w:p>
    <w:p w:rsidR="00F067B3" w:rsidRPr="00F067B3" w:rsidRDefault="00F067B3" w:rsidP="00F067B3">
      <w:pPr>
        <w:pStyle w:val="a6"/>
      </w:pPr>
    </w:p>
    <w:p w:rsidR="00F067B3" w:rsidRPr="00F067B3" w:rsidRDefault="00F067B3" w:rsidP="00F067B3">
      <w:pPr>
        <w:pStyle w:val="30"/>
        <w:shd w:val="clear" w:color="auto" w:fill="auto"/>
        <w:tabs>
          <w:tab w:val="left" w:pos="15309"/>
        </w:tabs>
        <w:spacing w:before="0" w:after="0" w:line="240" w:lineRule="auto"/>
        <w:ind w:right="1"/>
        <w:jc w:val="center"/>
        <w:rPr>
          <w:sz w:val="28"/>
          <w:szCs w:val="28"/>
        </w:rPr>
      </w:pPr>
      <w:r w:rsidRPr="00F067B3">
        <w:rPr>
          <w:sz w:val="28"/>
          <w:szCs w:val="28"/>
        </w:rPr>
        <w:t>Сведения об объёмах и источниках финансового обеспечения основных мероприятий муниципальной программы «Развитие информационного партнерства органов местного самоуправления Питерского муниципального района со средствами массовой информации  до 2024 года»</w:t>
      </w:r>
    </w:p>
    <w:p w:rsidR="00F067B3" w:rsidRPr="00F067B3" w:rsidRDefault="00F067B3" w:rsidP="00F067B3">
      <w:pPr>
        <w:pStyle w:val="30"/>
        <w:shd w:val="clear" w:color="auto" w:fill="auto"/>
        <w:spacing w:before="0" w:after="0" w:line="240" w:lineRule="auto"/>
        <w:ind w:right="320"/>
        <w:jc w:val="center"/>
        <w:rPr>
          <w:sz w:val="24"/>
          <w:szCs w:val="24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978"/>
        <w:gridCol w:w="1844"/>
        <w:gridCol w:w="1419"/>
        <w:gridCol w:w="1560"/>
        <w:gridCol w:w="1418"/>
        <w:gridCol w:w="2553"/>
        <w:gridCol w:w="3119"/>
      </w:tblGrid>
      <w:tr w:rsidR="00F067B3" w:rsidTr="00F067B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7B3" w:rsidRDefault="00F067B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067B3" w:rsidRDefault="00F067B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7B3" w:rsidRDefault="00F067B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7B3" w:rsidRDefault="00F067B3">
            <w:pPr>
              <w:pStyle w:val="30"/>
              <w:shd w:val="clear" w:color="auto" w:fill="auto"/>
              <w:tabs>
                <w:tab w:val="left" w:pos="1516"/>
              </w:tabs>
              <w:spacing w:before="0" w:after="0" w:line="240" w:lineRule="auto"/>
              <w:ind w:righ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Объёмы и источники финансового обеспечения, всего (тыс.руб.)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67B3" w:rsidRDefault="00F067B3">
            <w:pPr>
              <w:pStyle w:val="30"/>
              <w:shd w:val="clear" w:color="auto" w:fill="auto"/>
              <w:tabs>
                <w:tab w:val="left" w:pos="2354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 реализации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7B3" w:rsidRDefault="00F067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исполнители/</w:t>
            </w:r>
          </w:p>
          <w:p w:rsidR="00F067B3" w:rsidRDefault="00F067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  <w:p w:rsidR="00F067B3" w:rsidRDefault="00F067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67B3" w:rsidRDefault="00F067B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F067B3" w:rsidTr="00F067B3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B3" w:rsidRDefault="00F06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B3" w:rsidRDefault="00F06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B3" w:rsidRDefault="00F06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7B3" w:rsidRDefault="00F067B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7B3" w:rsidRDefault="00F067B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7B3" w:rsidRDefault="00F067B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67B3" w:rsidRDefault="00F067B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7B3" w:rsidRDefault="00F067B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67B3" w:rsidTr="00F067B3">
        <w:trPr>
          <w:trHeight w:val="188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7B3" w:rsidRDefault="00F067B3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67B3" w:rsidRPr="00F067B3" w:rsidRDefault="00F067B3">
            <w:pPr>
              <w:pStyle w:val="30"/>
              <w:tabs>
                <w:tab w:val="left" w:pos="1671"/>
              </w:tabs>
              <w:spacing w:before="0" w:after="0" w:line="240" w:lineRule="auto"/>
              <w:ind w:right="78"/>
              <w:jc w:val="center"/>
              <w:rPr>
                <w:sz w:val="24"/>
                <w:szCs w:val="24"/>
              </w:rPr>
            </w:pPr>
            <w:r w:rsidRPr="00F067B3">
              <w:rPr>
                <w:sz w:val="24"/>
                <w:szCs w:val="24"/>
              </w:rPr>
              <w:t>Публикация правовых актов органов местного</w:t>
            </w:r>
          </w:p>
          <w:p w:rsidR="00F067B3" w:rsidRPr="00F067B3" w:rsidRDefault="00F067B3">
            <w:pPr>
              <w:pStyle w:val="30"/>
              <w:tabs>
                <w:tab w:val="left" w:pos="1671"/>
              </w:tabs>
              <w:spacing w:before="0" w:after="0" w:line="240" w:lineRule="auto"/>
              <w:ind w:right="78"/>
              <w:jc w:val="center"/>
              <w:rPr>
                <w:sz w:val="24"/>
                <w:szCs w:val="24"/>
              </w:rPr>
            </w:pPr>
            <w:r w:rsidRPr="00F067B3">
              <w:rPr>
                <w:sz w:val="24"/>
                <w:szCs w:val="24"/>
              </w:rPr>
              <w:t>самоуправления муниципального</w:t>
            </w:r>
          </w:p>
          <w:p w:rsidR="00F067B3" w:rsidRPr="00F067B3" w:rsidRDefault="00F067B3">
            <w:pPr>
              <w:pStyle w:val="30"/>
              <w:tabs>
                <w:tab w:val="left" w:pos="1671"/>
              </w:tabs>
              <w:spacing w:before="0" w:after="0" w:line="240" w:lineRule="auto"/>
              <w:ind w:right="33"/>
              <w:jc w:val="center"/>
              <w:rPr>
                <w:sz w:val="24"/>
                <w:szCs w:val="24"/>
              </w:rPr>
            </w:pPr>
            <w:r w:rsidRPr="00F067B3">
              <w:rPr>
                <w:sz w:val="24"/>
                <w:szCs w:val="24"/>
              </w:rPr>
              <w:t>района, информационных материалов о деятельности</w:t>
            </w:r>
          </w:p>
          <w:p w:rsidR="00F067B3" w:rsidRPr="00F067B3" w:rsidRDefault="00F067B3">
            <w:pPr>
              <w:pStyle w:val="30"/>
              <w:tabs>
                <w:tab w:val="left" w:pos="1671"/>
              </w:tabs>
              <w:spacing w:before="0" w:after="0" w:line="240" w:lineRule="auto"/>
              <w:ind w:right="78"/>
              <w:jc w:val="center"/>
              <w:rPr>
                <w:sz w:val="24"/>
                <w:szCs w:val="24"/>
              </w:rPr>
            </w:pPr>
            <w:r w:rsidRPr="00F067B3">
              <w:rPr>
                <w:sz w:val="24"/>
                <w:szCs w:val="24"/>
              </w:rPr>
              <w:t>органов местного</w:t>
            </w:r>
          </w:p>
          <w:p w:rsidR="00F067B3" w:rsidRPr="00F067B3" w:rsidRDefault="00F067B3">
            <w:pPr>
              <w:pStyle w:val="30"/>
              <w:tabs>
                <w:tab w:val="left" w:pos="1671"/>
              </w:tabs>
              <w:spacing w:before="0" w:after="0" w:line="240" w:lineRule="auto"/>
              <w:ind w:right="78"/>
              <w:jc w:val="center"/>
              <w:rPr>
                <w:sz w:val="24"/>
                <w:szCs w:val="24"/>
              </w:rPr>
            </w:pPr>
            <w:r w:rsidRPr="00F067B3">
              <w:rPr>
                <w:sz w:val="24"/>
                <w:szCs w:val="24"/>
              </w:rPr>
              <w:t>самоуправления и иных</w:t>
            </w:r>
          </w:p>
          <w:p w:rsidR="00F067B3" w:rsidRPr="00F067B3" w:rsidRDefault="00F067B3">
            <w:pPr>
              <w:pStyle w:val="30"/>
              <w:tabs>
                <w:tab w:val="left" w:pos="1671"/>
              </w:tabs>
              <w:spacing w:before="0" w:after="0" w:line="240" w:lineRule="auto"/>
              <w:ind w:right="78"/>
              <w:jc w:val="center"/>
              <w:rPr>
                <w:sz w:val="24"/>
                <w:szCs w:val="24"/>
              </w:rPr>
            </w:pPr>
            <w:r w:rsidRPr="00F067B3">
              <w:rPr>
                <w:sz w:val="24"/>
                <w:szCs w:val="24"/>
              </w:rPr>
              <w:t>материалов (объявления,</w:t>
            </w:r>
          </w:p>
          <w:p w:rsidR="00F067B3" w:rsidRPr="00F067B3" w:rsidRDefault="00F067B3">
            <w:pPr>
              <w:pStyle w:val="30"/>
              <w:tabs>
                <w:tab w:val="left" w:pos="1671"/>
              </w:tabs>
              <w:spacing w:before="0" w:after="0" w:line="240" w:lineRule="auto"/>
              <w:ind w:right="78"/>
              <w:jc w:val="center"/>
              <w:rPr>
                <w:sz w:val="28"/>
                <w:szCs w:val="28"/>
              </w:rPr>
            </w:pPr>
            <w:r w:rsidRPr="00F067B3">
              <w:rPr>
                <w:sz w:val="24"/>
                <w:szCs w:val="24"/>
              </w:rPr>
              <w:t>конкурсы, аукционы и т.д.)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B3" w:rsidRPr="00F067B3" w:rsidRDefault="00F067B3">
            <w:pPr>
              <w:pStyle w:val="30"/>
              <w:spacing w:before="0" w:after="0" w:line="240" w:lineRule="auto"/>
              <w:ind w:right="320"/>
              <w:jc w:val="center"/>
              <w:rPr>
                <w:sz w:val="24"/>
                <w:szCs w:val="24"/>
              </w:rPr>
            </w:pPr>
            <w:r w:rsidRPr="00F067B3">
              <w:rPr>
                <w:sz w:val="24"/>
                <w:szCs w:val="24"/>
              </w:rPr>
              <w:t>Областной бюджет (прогнозно),</w:t>
            </w:r>
          </w:p>
          <w:p w:rsidR="00F067B3" w:rsidRPr="00F067B3" w:rsidRDefault="00F067B3">
            <w:pPr>
              <w:pStyle w:val="30"/>
              <w:spacing w:before="0" w:after="0" w:line="240" w:lineRule="auto"/>
              <w:ind w:right="320"/>
              <w:jc w:val="center"/>
              <w:rPr>
                <w:sz w:val="24"/>
                <w:szCs w:val="24"/>
              </w:rPr>
            </w:pPr>
          </w:p>
          <w:p w:rsidR="00F067B3" w:rsidRPr="00F067B3" w:rsidRDefault="00F067B3">
            <w:pPr>
              <w:pStyle w:val="30"/>
              <w:spacing w:before="0" w:after="0" w:line="240" w:lineRule="auto"/>
              <w:ind w:right="320"/>
              <w:jc w:val="center"/>
              <w:rPr>
                <w:sz w:val="24"/>
                <w:szCs w:val="24"/>
              </w:rPr>
            </w:pPr>
            <w:r w:rsidRPr="00F067B3">
              <w:rPr>
                <w:sz w:val="24"/>
                <w:szCs w:val="24"/>
              </w:rPr>
              <w:t>1457,7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B3" w:rsidRPr="00F067B3" w:rsidRDefault="00F067B3">
            <w:pPr>
              <w:pStyle w:val="30"/>
              <w:spacing w:before="0" w:after="0" w:line="240" w:lineRule="auto"/>
              <w:ind w:right="33"/>
              <w:jc w:val="center"/>
              <w:rPr>
                <w:sz w:val="24"/>
                <w:szCs w:val="24"/>
              </w:rPr>
            </w:pPr>
            <w:r w:rsidRPr="00F067B3">
              <w:rPr>
                <w:sz w:val="24"/>
                <w:szCs w:val="24"/>
              </w:rPr>
              <w:t>485,9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B3" w:rsidRPr="00F067B3" w:rsidRDefault="00F067B3">
            <w:pPr>
              <w:pStyle w:val="30"/>
              <w:spacing w:before="0" w:after="0" w:line="240" w:lineRule="auto"/>
              <w:ind w:right="33"/>
              <w:jc w:val="center"/>
              <w:rPr>
                <w:sz w:val="24"/>
                <w:szCs w:val="24"/>
              </w:rPr>
            </w:pPr>
            <w:r w:rsidRPr="00F067B3">
              <w:rPr>
                <w:sz w:val="24"/>
                <w:szCs w:val="24"/>
              </w:rPr>
              <w:t>485,9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B3" w:rsidRPr="00F067B3" w:rsidRDefault="00F067B3">
            <w:pPr>
              <w:pStyle w:val="30"/>
              <w:tabs>
                <w:tab w:val="left" w:pos="635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067B3">
              <w:rPr>
                <w:sz w:val="24"/>
                <w:szCs w:val="24"/>
              </w:rPr>
              <w:t>485,9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67B3" w:rsidRDefault="00F067B3">
            <w:pPr>
              <w:pStyle w:val="30"/>
              <w:tabs>
                <w:tab w:val="left" w:pos="635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Питерского муниципального района/ МУП «Редакция газеты «Искра»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67B3" w:rsidRDefault="00F067B3">
            <w:pPr>
              <w:pStyle w:val="30"/>
              <w:tabs>
                <w:tab w:val="left" w:pos="635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эффективного механизма партнерских отношений между органами МСУ и средствами массовой информации;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Совершенствование системы оперативного информирования населения о деятельности и решениях органов МСУ, имеющих высокую значимость; Обеспечение объективного и полного освещения реализации реформ, повышение действенности информационно-разъяснительной работы в средствах массовой информации</w:t>
            </w:r>
          </w:p>
        </w:tc>
      </w:tr>
      <w:tr w:rsidR="00F067B3" w:rsidTr="00F067B3">
        <w:trPr>
          <w:trHeight w:val="2424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B3" w:rsidRDefault="00F06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B3" w:rsidRPr="00F067B3" w:rsidRDefault="00F06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B3" w:rsidRPr="00F067B3" w:rsidRDefault="00F067B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067B3">
              <w:rPr>
                <w:sz w:val="24"/>
                <w:szCs w:val="24"/>
              </w:rPr>
              <w:t>Местный бюджет,</w:t>
            </w:r>
          </w:p>
          <w:p w:rsidR="00F067B3" w:rsidRPr="00F067B3" w:rsidRDefault="00F067B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67B3" w:rsidRPr="00F067B3" w:rsidRDefault="00F067B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067B3">
              <w:rPr>
                <w:sz w:val="24"/>
                <w:szCs w:val="24"/>
              </w:rPr>
              <w:t>513,9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B3" w:rsidRPr="00F067B3" w:rsidRDefault="00F067B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067B3">
              <w:rPr>
                <w:sz w:val="24"/>
                <w:szCs w:val="24"/>
              </w:rPr>
              <w:t>171,3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B3" w:rsidRPr="00F067B3" w:rsidRDefault="00F067B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067B3">
              <w:rPr>
                <w:sz w:val="24"/>
                <w:szCs w:val="24"/>
              </w:rPr>
              <w:t>171,3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B3" w:rsidRPr="00F067B3" w:rsidRDefault="00F067B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067B3">
              <w:rPr>
                <w:sz w:val="24"/>
                <w:szCs w:val="24"/>
              </w:rPr>
              <w:t>171,3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B3" w:rsidRDefault="00F06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B3" w:rsidRDefault="00F06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7B3" w:rsidTr="00F067B3">
        <w:trPr>
          <w:trHeight w:val="541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67B3" w:rsidRPr="00F067B3" w:rsidRDefault="00F06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B3">
              <w:rPr>
                <w:rFonts w:ascii="Times New Roman" w:hAnsi="Times New Roman"/>
                <w:sz w:val="24"/>
                <w:szCs w:val="24"/>
              </w:rPr>
              <w:t>Итого по мероприятию и Программе: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7B3" w:rsidRPr="00F067B3" w:rsidRDefault="00F067B3">
            <w:pPr>
              <w:pStyle w:val="3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067B3">
              <w:rPr>
                <w:sz w:val="24"/>
                <w:szCs w:val="24"/>
              </w:rPr>
              <w:t>1971,6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7B3" w:rsidRPr="00F067B3" w:rsidRDefault="00F067B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067B3">
              <w:rPr>
                <w:sz w:val="24"/>
                <w:szCs w:val="24"/>
              </w:rPr>
              <w:t>657,2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7B3" w:rsidRPr="00F067B3" w:rsidRDefault="00F067B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067B3">
              <w:rPr>
                <w:sz w:val="24"/>
                <w:szCs w:val="24"/>
              </w:rPr>
              <w:t>657,2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7B3" w:rsidRPr="00F067B3" w:rsidRDefault="00F067B3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067B3">
              <w:rPr>
                <w:sz w:val="24"/>
                <w:szCs w:val="24"/>
              </w:rPr>
              <w:t>657,2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B3" w:rsidRDefault="00F06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B3" w:rsidRDefault="00F06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67B3" w:rsidRDefault="00F067B3" w:rsidP="00F067B3">
      <w:pPr>
        <w:spacing w:after="0" w:line="240" w:lineRule="auto"/>
        <w:rPr>
          <w:rFonts w:ascii="Times New Roman" w:hAnsi="Times New Roman"/>
          <w:b/>
          <w:sz w:val="27"/>
          <w:szCs w:val="27"/>
        </w:rPr>
        <w:sectPr w:rsidR="00F067B3" w:rsidSect="00F067B3">
          <w:pgSz w:w="16837" w:h="11905" w:orient="landscape"/>
          <w:pgMar w:top="709" w:right="535" w:bottom="709" w:left="992" w:header="0" w:footer="6" w:gutter="0"/>
          <w:cols w:space="720"/>
        </w:sectPr>
      </w:pPr>
    </w:p>
    <w:p w:rsidR="00F067B3" w:rsidRDefault="00F067B3" w:rsidP="00F067B3">
      <w:pPr>
        <w:pStyle w:val="a6"/>
        <w:ind w:left="79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Программе «Развитие информационного партнерства органов местного самоуправления Питерского муниципального района со средствами массовой информации до2024 года»</w:t>
      </w:r>
    </w:p>
    <w:p w:rsidR="00F067B3" w:rsidRDefault="00F067B3" w:rsidP="00F067B3">
      <w:pPr>
        <w:pStyle w:val="a6"/>
        <w:ind w:left="7938"/>
        <w:jc w:val="both"/>
        <w:rPr>
          <w:rFonts w:ascii="Times New Roman" w:hAnsi="Times New Roman"/>
          <w:b/>
          <w:sz w:val="28"/>
          <w:szCs w:val="28"/>
        </w:rPr>
      </w:pPr>
    </w:p>
    <w:p w:rsidR="00F067B3" w:rsidRPr="00F067B3" w:rsidRDefault="00F067B3" w:rsidP="00F067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7B3">
        <w:rPr>
          <w:rStyle w:val="af2"/>
          <w:rFonts w:ascii="Times New Roman" w:hAnsi="Times New Roman" w:cs="Times New Roman"/>
          <w:b w:val="0"/>
          <w:bCs/>
          <w:color w:val="auto"/>
          <w:sz w:val="28"/>
          <w:szCs w:val="28"/>
        </w:rPr>
        <w:t>СВЕДЕНИЯ</w:t>
      </w:r>
      <w:r w:rsidRPr="00F06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7B3">
        <w:rPr>
          <w:rStyle w:val="af2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 целевых показателях (индикаторах) муниципальной программы </w:t>
      </w:r>
      <w:r w:rsidRPr="00F067B3">
        <w:rPr>
          <w:rFonts w:ascii="Times New Roman" w:hAnsi="Times New Roman" w:cs="Times New Roman"/>
          <w:b/>
          <w:sz w:val="28"/>
          <w:szCs w:val="28"/>
        </w:rPr>
        <w:t>«</w:t>
      </w:r>
      <w:r w:rsidRPr="00F067B3">
        <w:rPr>
          <w:rFonts w:ascii="Times New Roman" w:hAnsi="Times New Roman" w:cs="Times New Roman"/>
          <w:sz w:val="28"/>
          <w:szCs w:val="28"/>
        </w:rPr>
        <w:t>Развитие информационного партнерства органов местного самоуправления Питерского муниципального района со средствами массовой информации до 2024 года»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4819"/>
        <w:gridCol w:w="1559"/>
        <w:gridCol w:w="1418"/>
        <w:gridCol w:w="1276"/>
        <w:gridCol w:w="1275"/>
        <w:gridCol w:w="1279"/>
        <w:gridCol w:w="1134"/>
        <w:gridCol w:w="989"/>
      </w:tblGrid>
      <w:tr w:rsidR="00F067B3" w:rsidTr="00E1077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B3" w:rsidRPr="00E10774" w:rsidRDefault="00F067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7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067B3" w:rsidRPr="00E10774" w:rsidRDefault="00F067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7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B3" w:rsidRPr="00E10774" w:rsidRDefault="00F067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7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B3" w:rsidRPr="00E10774" w:rsidRDefault="00F067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74">
              <w:rPr>
                <w:rFonts w:ascii="Times New Roman" w:hAnsi="Times New Roman" w:cs="Times New Roman"/>
                <w:sz w:val="24"/>
                <w:szCs w:val="24"/>
              </w:rPr>
              <w:t>Единица измере-</w:t>
            </w:r>
          </w:p>
          <w:p w:rsidR="00F067B3" w:rsidRPr="00E10774" w:rsidRDefault="00F067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7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B3" w:rsidRPr="00E10774" w:rsidRDefault="00F067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74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  <w:hyperlink r:id="rId9" w:anchor="sub_1111" w:history="1">
              <w:r w:rsidRPr="00E10774">
                <w:rPr>
                  <w:rStyle w:val="af3"/>
                  <w:color w:val="auto"/>
                  <w:sz w:val="24"/>
                  <w:szCs w:val="24"/>
                </w:rPr>
                <w:t>*</w:t>
              </w:r>
            </w:hyperlink>
          </w:p>
        </w:tc>
      </w:tr>
      <w:tr w:rsidR="00F067B3" w:rsidTr="00E1077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B3" w:rsidRPr="00E10774" w:rsidRDefault="00F06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B3" w:rsidRPr="00E10774" w:rsidRDefault="00F06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B3" w:rsidRPr="00E10774" w:rsidRDefault="00F06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B3" w:rsidRPr="00E10774" w:rsidRDefault="00F067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74">
              <w:rPr>
                <w:rFonts w:ascii="Times New Roman" w:hAnsi="Times New Roman" w:cs="Times New Roman"/>
                <w:sz w:val="24"/>
                <w:szCs w:val="24"/>
              </w:rPr>
              <w:t>отчетный год (базо-вый)</w:t>
            </w:r>
            <w:hyperlink r:id="rId10" w:anchor="sub_2222" w:history="1">
              <w:r w:rsidRPr="00E10774">
                <w:rPr>
                  <w:rStyle w:val="af3"/>
                  <w:color w:val="auto"/>
                  <w:sz w:val="24"/>
                  <w:szCs w:val="24"/>
                </w:rPr>
                <w:t>**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B3" w:rsidRPr="00E10774" w:rsidRDefault="00F067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74">
              <w:rPr>
                <w:rFonts w:ascii="Times New Roman" w:hAnsi="Times New Roman" w:cs="Times New Roman"/>
                <w:sz w:val="24"/>
                <w:szCs w:val="24"/>
              </w:rPr>
              <w:t>текущий год (оцен-ка)</w:t>
            </w:r>
            <w:hyperlink r:id="rId11" w:anchor="sub_3333" w:history="1">
              <w:r w:rsidRPr="00E10774">
                <w:rPr>
                  <w:rStyle w:val="af3"/>
                  <w:color w:val="auto"/>
                  <w:sz w:val="24"/>
                  <w:szCs w:val="24"/>
                </w:rPr>
                <w:t>***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B3" w:rsidRPr="00E10774" w:rsidRDefault="00F067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74">
              <w:rPr>
                <w:rFonts w:ascii="Times New Roman" w:hAnsi="Times New Roman" w:cs="Times New Roman"/>
                <w:sz w:val="24"/>
                <w:szCs w:val="24"/>
              </w:rPr>
              <w:t>первый год реализа-ции програм-мы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B3" w:rsidRPr="00E10774" w:rsidRDefault="00F067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74">
              <w:rPr>
                <w:rFonts w:ascii="Times New Roman" w:hAnsi="Times New Roman" w:cs="Times New Roman"/>
                <w:sz w:val="24"/>
                <w:szCs w:val="24"/>
              </w:rPr>
              <w:t>второй год реа-лизации програм-мы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B3" w:rsidRPr="00E10774" w:rsidRDefault="00F067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74">
              <w:rPr>
                <w:rFonts w:ascii="Times New Roman" w:hAnsi="Times New Roman" w:cs="Times New Roman"/>
                <w:sz w:val="24"/>
                <w:szCs w:val="24"/>
              </w:rPr>
              <w:t>третий год реали-зации програм-мы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B3" w:rsidRPr="00E10774" w:rsidRDefault="00F067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74">
              <w:rPr>
                <w:rFonts w:ascii="Times New Roman" w:hAnsi="Times New Roman" w:cs="Times New Roman"/>
                <w:sz w:val="24"/>
                <w:szCs w:val="24"/>
              </w:rPr>
              <w:t>по итогам реали-зации програм-мы</w:t>
            </w:r>
          </w:p>
        </w:tc>
      </w:tr>
      <w:tr w:rsidR="00F067B3" w:rsidTr="00E10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B3" w:rsidRPr="00E10774" w:rsidRDefault="00F067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07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B3" w:rsidRPr="00E10774" w:rsidRDefault="00F067B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74">
              <w:rPr>
                <w:rFonts w:ascii="Times New Roman" w:hAnsi="Times New Roman" w:cs="Times New Roman"/>
                <w:sz w:val="24"/>
                <w:szCs w:val="24"/>
              </w:rPr>
              <w:t>Количество опубликованных правовых актов органов местного самоуправления муниципального района, информационных материалов о деятельности органов местного самоуправления и иных материалов (объявления, конкурсы, аукционы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B3" w:rsidRPr="00E10774" w:rsidRDefault="00F067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067B3" w:rsidRPr="00E10774" w:rsidRDefault="00F067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74">
              <w:rPr>
                <w:rFonts w:ascii="Times New Roman" w:hAnsi="Times New Roman" w:cs="Times New Roman"/>
                <w:sz w:val="24"/>
                <w:szCs w:val="24"/>
              </w:rPr>
              <w:t>от уровня охвата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B3" w:rsidRPr="00E10774" w:rsidRDefault="00F067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B3" w:rsidRPr="00E10774" w:rsidRDefault="00F067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B3" w:rsidRPr="00E10774" w:rsidRDefault="00F067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B3" w:rsidRPr="00E10774" w:rsidRDefault="00F067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B3" w:rsidRPr="00E10774" w:rsidRDefault="00F067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B3" w:rsidRPr="00E10774" w:rsidRDefault="00F067B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F067B3" w:rsidRPr="00E10774" w:rsidRDefault="00F067B3" w:rsidP="00E10774">
      <w:pPr>
        <w:pStyle w:val="af1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10774">
        <w:rPr>
          <w:rStyle w:val="af2"/>
          <w:rFonts w:ascii="Times New Roman" w:hAnsi="Times New Roman" w:cs="Times New Roman"/>
          <w:b w:val="0"/>
          <w:bCs/>
          <w:sz w:val="28"/>
          <w:szCs w:val="28"/>
        </w:rPr>
        <w:t>Примечания:</w:t>
      </w:r>
    </w:p>
    <w:p w:rsidR="00F067B3" w:rsidRPr="00E10774" w:rsidRDefault="00E10774" w:rsidP="00E10774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bookmarkStart w:id="10" w:name="sub_1111"/>
      <w:r>
        <w:rPr>
          <w:rFonts w:ascii="Times New Roman" w:hAnsi="Times New Roman" w:cs="Times New Roman"/>
          <w:sz w:val="28"/>
          <w:szCs w:val="28"/>
        </w:rPr>
        <w:t xml:space="preserve">* значение показателя указывается на каждый год </w:t>
      </w:r>
      <w:r w:rsidR="00F067B3" w:rsidRPr="00E10774">
        <w:rPr>
          <w:rFonts w:ascii="Times New Roman" w:hAnsi="Times New Roman" w:cs="Times New Roman"/>
          <w:sz w:val="28"/>
          <w:szCs w:val="28"/>
        </w:rPr>
        <w:t>реализации</w:t>
      </w:r>
      <w:bookmarkEnd w:id="10"/>
      <w:r w:rsidR="00F067B3" w:rsidRPr="00E10774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F067B3" w:rsidRPr="00E10774" w:rsidRDefault="00F067B3" w:rsidP="00E10774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bookmarkStart w:id="11" w:name="sub_2222"/>
      <w:r w:rsidRPr="00E10774">
        <w:rPr>
          <w:rFonts w:ascii="Times New Roman" w:hAnsi="Times New Roman" w:cs="Times New Roman"/>
          <w:sz w:val="28"/>
          <w:szCs w:val="28"/>
        </w:rPr>
        <w:t>** заполняются только в случае наличия показателей ранее реализуемых</w:t>
      </w:r>
      <w:bookmarkEnd w:id="11"/>
      <w:r w:rsidRPr="00E10774">
        <w:rPr>
          <w:rFonts w:ascii="Times New Roman" w:hAnsi="Times New Roman" w:cs="Times New Roman"/>
          <w:sz w:val="28"/>
          <w:szCs w:val="28"/>
        </w:rPr>
        <w:t xml:space="preserve"> аналогичных мероприятий, при этом по</w:t>
      </w:r>
      <w:r w:rsidR="00E10774">
        <w:rPr>
          <w:rFonts w:ascii="Times New Roman" w:hAnsi="Times New Roman" w:cs="Times New Roman"/>
          <w:sz w:val="28"/>
          <w:szCs w:val="28"/>
        </w:rPr>
        <w:t>д отчетным годом понимается</w:t>
      </w:r>
      <w:r w:rsidRPr="00E10774">
        <w:rPr>
          <w:rFonts w:ascii="Times New Roman" w:hAnsi="Times New Roman" w:cs="Times New Roman"/>
          <w:sz w:val="28"/>
          <w:szCs w:val="28"/>
        </w:rPr>
        <w:t xml:space="preserve"> год,</w:t>
      </w:r>
    </w:p>
    <w:p w:rsidR="00F067B3" w:rsidRPr="00E10774" w:rsidRDefault="00F067B3" w:rsidP="00E10774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r w:rsidRPr="00E10774">
        <w:rPr>
          <w:rFonts w:ascii="Times New Roman" w:hAnsi="Times New Roman" w:cs="Times New Roman"/>
          <w:sz w:val="28"/>
          <w:szCs w:val="28"/>
        </w:rPr>
        <w:t>п</w:t>
      </w:r>
      <w:r w:rsidR="00E10774">
        <w:rPr>
          <w:rFonts w:ascii="Times New Roman" w:hAnsi="Times New Roman" w:cs="Times New Roman"/>
          <w:sz w:val="28"/>
          <w:szCs w:val="28"/>
        </w:rPr>
        <w:t xml:space="preserve">редшествующий году, в котором осуществляется разработка </w:t>
      </w:r>
      <w:r w:rsidRPr="00E10774">
        <w:rPr>
          <w:rFonts w:ascii="Times New Roman" w:hAnsi="Times New Roman" w:cs="Times New Roman"/>
          <w:sz w:val="28"/>
          <w:szCs w:val="28"/>
        </w:rPr>
        <w:t>проекта муниципальной программы;</w:t>
      </w:r>
    </w:p>
    <w:p w:rsidR="00F067B3" w:rsidRPr="00E10774" w:rsidRDefault="00F067B3" w:rsidP="00E10774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bookmarkStart w:id="12" w:name="sub_3333"/>
      <w:r w:rsidRPr="00E10774">
        <w:rPr>
          <w:rFonts w:ascii="Times New Roman" w:hAnsi="Times New Roman" w:cs="Times New Roman"/>
          <w:sz w:val="28"/>
          <w:szCs w:val="28"/>
        </w:rPr>
        <w:t xml:space="preserve">*** под </w:t>
      </w:r>
      <w:r w:rsidR="00E10774">
        <w:rPr>
          <w:rFonts w:ascii="Times New Roman" w:hAnsi="Times New Roman" w:cs="Times New Roman"/>
          <w:sz w:val="28"/>
          <w:szCs w:val="28"/>
        </w:rPr>
        <w:t xml:space="preserve">текущим годом - год, в котором осуществляется </w:t>
      </w:r>
      <w:r w:rsidRPr="00E10774">
        <w:rPr>
          <w:rFonts w:ascii="Times New Roman" w:hAnsi="Times New Roman" w:cs="Times New Roman"/>
          <w:sz w:val="28"/>
          <w:szCs w:val="28"/>
        </w:rPr>
        <w:t>разработка</w:t>
      </w:r>
      <w:bookmarkEnd w:id="12"/>
      <w:r w:rsidRPr="00E10774">
        <w:rPr>
          <w:rFonts w:ascii="Times New Roman" w:hAnsi="Times New Roman" w:cs="Times New Roman"/>
          <w:sz w:val="28"/>
          <w:szCs w:val="28"/>
        </w:rPr>
        <w:t xml:space="preserve"> проекта муниципальной программы</w:t>
      </w:r>
      <w:r w:rsidR="00E1077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67B3" w:rsidRPr="00E10774" w:rsidRDefault="00F067B3" w:rsidP="00E10774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r w:rsidRPr="00E10774">
        <w:rPr>
          <w:rFonts w:ascii="Times New Roman" w:hAnsi="Times New Roman" w:cs="Times New Roman"/>
          <w:sz w:val="28"/>
          <w:szCs w:val="28"/>
        </w:rPr>
        <w:t>* расшифровывается по каждому виду целевых средств</w:t>
      </w:r>
      <w:bookmarkStart w:id="13" w:name="sub_5555"/>
      <w:r w:rsidRPr="00E10774">
        <w:rPr>
          <w:rFonts w:ascii="Times New Roman" w:hAnsi="Times New Roman" w:cs="Times New Roman"/>
          <w:sz w:val="28"/>
          <w:szCs w:val="28"/>
        </w:rPr>
        <w:t>.»</w:t>
      </w:r>
    </w:p>
    <w:bookmarkEnd w:id="13"/>
    <w:p w:rsidR="00F067B3" w:rsidRPr="00E10774" w:rsidRDefault="00F067B3" w:rsidP="00F067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16" w:type="dxa"/>
        <w:tblInd w:w="534" w:type="dxa"/>
        <w:tblLook w:val="04A0"/>
      </w:tblPr>
      <w:tblGrid>
        <w:gridCol w:w="6237"/>
        <w:gridCol w:w="8079"/>
      </w:tblGrid>
      <w:tr w:rsidR="00F067B3" w:rsidRPr="00E10774" w:rsidTr="00E10774">
        <w:tc>
          <w:tcPr>
            <w:tcW w:w="6237" w:type="dxa"/>
            <w:hideMark/>
          </w:tcPr>
          <w:p w:rsidR="00F067B3" w:rsidRPr="00E10774" w:rsidRDefault="00F067B3">
            <w:pPr>
              <w:pStyle w:val="a6"/>
              <w:jc w:val="both"/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10774">
              <w:rPr>
                <w:rFonts w:ascii="Times New Roman" w:hAnsi="Times New Roman" w:cs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8079" w:type="dxa"/>
          </w:tcPr>
          <w:p w:rsidR="00F067B3" w:rsidRPr="00E10774" w:rsidRDefault="00F067B3">
            <w:pPr>
              <w:pStyle w:val="a6"/>
              <w:jc w:val="both"/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067B3" w:rsidRPr="00E10774" w:rsidRDefault="00F067B3">
            <w:pPr>
              <w:pStyle w:val="a6"/>
              <w:jc w:val="both"/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067B3" w:rsidRPr="00E10774" w:rsidRDefault="00F067B3">
            <w:pPr>
              <w:pStyle w:val="a6"/>
              <w:jc w:val="right"/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10774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Т.В. Брусенцева</w:t>
            </w:r>
          </w:p>
        </w:tc>
      </w:tr>
    </w:tbl>
    <w:p w:rsidR="00801172" w:rsidRPr="00840360" w:rsidRDefault="00801172" w:rsidP="001A2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1172" w:rsidRPr="00840360" w:rsidSect="00F067B3">
      <w:footerReference w:type="default" r:id="rId12"/>
      <w:pgSz w:w="15840" w:h="12240" w:orient="landscape"/>
      <w:pgMar w:top="616" w:right="851" w:bottom="113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C5D" w:rsidRDefault="00563C5D" w:rsidP="006823C3">
      <w:pPr>
        <w:spacing w:after="0" w:line="240" w:lineRule="auto"/>
      </w:pPr>
      <w:r>
        <w:separator/>
      </w:r>
    </w:p>
  </w:endnote>
  <w:endnote w:type="continuationSeparator" w:id="0">
    <w:p w:rsidR="00563C5D" w:rsidRDefault="00563C5D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8B4D58" w:rsidRDefault="00AC7EF2">
        <w:pPr>
          <w:pStyle w:val="ae"/>
          <w:jc w:val="right"/>
        </w:pPr>
        <w:r>
          <w:rPr>
            <w:noProof/>
          </w:rPr>
          <w:fldChar w:fldCharType="begin"/>
        </w:r>
        <w:r w:rsidR="008B4D5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1077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B4D58" w:rsidRDefault="008B4D5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C5D" w:rsidRDefault="00563C5D" w:rsidP="006823C3">
      <w:pPr>
        <w:spacing w:after="0" w:line="240" w:lineRule="auto"/>
      </w:pPr>
      <w:r>
        <w:separator/>
      </w:r>
    </w:p>
  </w:footnote>
  <w:footnote w:type="continuationSeparator" w:id="0">
    <w:p w:rsidR="00563C5D" w:rsidRDefault="00563C5D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7F0E0F"/>
    <w:multiLevelType w:val="hybridMultilevel"/>
    <w:tmpl w:val="531A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6647C4"/>
    <w:multiLevelType w:val="hybridMultilevel"/>
    <w:tmpl w:val="9C7CC906"/>
    <w:lvl w:ilvl="0" w:tplc="DBE229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D6A"/>
    <w:rsid w:val="00005623"/>
    <w:rsid w:val="0000574A"/>
    <w:rsid w:val="0003031E"/>
    <w:rsid w:val="00033CD6"/>
    <w:rsid w:val="000346D3"/>
    <w:rsid w:val="00035937"/>
    <w:rsid w:val="00035F58"/>
    <w:rsid w:val="000435A3"/>
    <w:rsid w:val="0004587D"/>
    <w:rsid w:val="000476B3"/>
    <w:rsid w:val="00051AFE"/>
    <w:rsid w:val="00052860"/>
    <w:rsid w:val="00053D57"/>
    <w:rsid w:val="00060685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A2626"/>
    <w:rsid w:val="000B0623"/>
    <w:rsid w:val="000B2347"/>
    <w:rsid w:val="000B71CB"/>
    <w:rsid w:val="000C022D"/>
    <w:rsid w:val="000C5FF9"/>
    <w:rsid w:val="000C73D7"/>
    <w:rsid w:val="000D25FC"/>
    <w:rsid w:val="000D779A"/>
    <w:rsid w:val="000E60EC"/>
    <w:rsid w:val="000E76A7"/>
    <w:rsid w:val="000F1FC5"/>
    <w:rsid w:val="00100D8F"/>
    <w:rsid w:val="00101E90"/>
    <w:rsid w:val="00102668"/>
    <w:rsid w:val="001065F4"/>
    <w:rsid w:val="0010783E"/>
    <w:rsid w:val="00107EC1"/>
    <w:rsid w:val="00110A8E"/>
    <w:rsid w:val="0011387F"/>
    <w:rsid w:val="00115C4C"/>
    <w:rsid w:val="001225D3"/>
    <w:rsid w:val="00126EB3"/>
    <w:rsid w:val="00133426"/>
    <w:rsid w:val="001453C5"/>
    <w:rsid w:val="0014668B"/>
    <w:rsid w:val="00164296"/>
    <w:rsid w:val="0016475D"/>
    <w:rsid w:val="00166D02"/>
    <w:rsid w:val="00170A97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A1E40"/>
    <w:rsid w:val="001A2376"/>
    <w:rsid w:val="001A2F23"/>
    <w:rsid w:val="001B1F15"/>
    <w:rsid w:val="001B5532"/>
    <w:rsid w:val="001B6697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A2134"/>
    <w:rsid w:val="002B6A8B"/>
    <w:rsid w:val="002C1414"/>
    <w:rsid w:val="002C4A1A"/>
    <w:rsid w:val="002D03F3"/>
    <w:rsid w:val="002D49E8"/>
    <w:rsid w:val="002E21A3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20245"/>
    <w:rsid w:val="00323D9B"/>
    <w:rsid w:val="00335039"/>
    <w:rsid w:val="003365D9"/>
    <w:rsid w:val="003370C6"/>
    <w:rsid w:val="00343410"/>
    <w:rsid w:val="00347F64"/>
    <w:rsid w:val="00352D45"/>
    <w:rsid w:val="003541D2"/>
    <w:rsid w:val="00363479"/>
    <w:rsid w:val="00366BA2"/>
    <w:rsid w:val="003677F0"/>
    <w:rsid w:val="0038578B"/>
    <w:rsid w:val="00390976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21474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837DD"/>
    <w:rsid w:val="004A13F6"/>
    <w:rsid w:val="004A7E0A"/>
    <w:rsid w:val="004B120F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16D75"/>
    <w:rsid w:val="00524AB0"/>
    <w:rsid w:val="00525818"/>
    <w:rsid w:val="00525B73"/>
    <w:rsid w:val="005361D6"/>
    <w:rsid w:val="00536D18"/>
    <w:rsid w:val="00537571"/>
    <w:rsid w:val="00546566"/>
    <w:rsid w:val="00553A0D"/>
    <w:rsid w:val="005605C9"/>
    <w:rsid w:val="00563C5D"/>
    <w:rsid w:val="00563E9B"/>
    <w:rsid w:val="00571CB9"/>
    <w:rsid w:val="005730CB"/>
    <w:rsid w:val="00573335"/>
    <w:rsid w:val="00577478"/>
    <w:rsid w:val="00581FFB"/>
    <w:rsid w:val="0058266B"/>
    <w:rsid w:val="00583687"/>
    <w:rsid w:val="00585056"/>
    <w:rsid w:val="0058698A"/>
    <w:rsid w:val="0058783D"/>
    <w:rsid w:val="005914B6"/>
    <w:rsid w:val="005938E9"/>
    <w:rsid w:val="005945BF"/>
    <w:rsid w:val="005A0561"/>
    <w:rsid w:val="005A5975"/>
    <w:rsid w:val="005A5AE1"/>
    <w:rsid w:val="005A6A52"/>
    <w:rsid w:val="005B4BAF"/>
    <w:rsid w:val="005B5149"/>
    <w:rsid w:val="005B69BB"/>
    <w:rsid w:val="005C4912"/>
    <w:rsid w:val="005C6B50"/>
    <w:rsid w:val="005E6F02"/>
    <w:rsid w:val="005F0D00"/>
    <w:rsid w:val="005F4EA1"/>
    <w:rsid w:val="006009C8"/>
    <w:rsid w:val="00604764"/>
    <w:rsid w:val="006139C8"/>
    <w:rsid w:val="00615C08"/>
    <w:rsid w:val="006178DE"/>
    <w:rsid w:val="00621219"/>
    <w:rsid w:val="006365F2"/>
    <w:rsid w:val="00636DD7"/>
    <w:rsid w:val="00640494"/>
    <w:rsid w:val="0064180F"/>
    <w:rsid w:val="00644B6F"/>
    <w:rsid w:val="00646FA8"/>
    <w:rsid w:val="00652ACC"/>
    <w:rsid w:val="00665F7E"/>
    <w:rsid w:val="00670027"/>
    <w:rsid w:val="006703CA"/>
    <w:rsid w:val="0067191C"/>
    <w:rsid w:val="00675356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100"/>
    <w:rsid w:val="006E24AD"/>
    <w:rsid w:val="006F01A8"/>
    <w:rsid w:val="006F244B"/>
    <w:rsid w:val="006F44F3"/>
    <w:rsid w:val="00700DF6"/>
    <w:rsid w:val="00702F00"/>
    <w:rsid w:val="007039AC"/>
    <w:rsid w:val="00713BEC"/>
    <w:rsid w:val="00713BF3"/>
    <w:rsid w:val="00721F52"/>
    <w:rsid w:val="00727AB1"/>
    <w:rsid w:val="0073643D"/>
    <w:rsid w:val="00737937"/>
    <w:rsid w:val="00740558"/>
    <w:rsid w:val="00740BA3"/>
    <w:rsid w:val="00744CD3"/>
    <w:rsid w:val="00745176"/>
    <w:rsid w:val="00747F36"/>
    <w:rsid w:val="00753084"/>
    <w:rsid w:val="007620FC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2BC6"/>
    <w:rsid w:val="007B4794"/>
    <w:rsid w:val="007B4843"/>
    <w:rsid w:val="007C1FF0"/>
    <w:rsid w:val="007C57A2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721E"/>
    <w:rsid w:val="0082336D"/>
    <w:rsid w:val="00827FA5"/>
    <w:rsid w:val="00840360"/>
    <w:rsid w:val="00841958"/>
    <w:rsid w:val="00843A46"/>
    <w:rsid w:val="00847929"/>
    <w:rsid w:val="00860358"/>
    <w:rsid w:val="00864ED4"/>
    <w:rsid w:val="008653D3"/>
    <w:rsid w:val="00874C06"/>
    <w:rsid w:val="008770FB"/>
    <w:rsid w:val="00883A12"/>
    <w:rsid w:val="008845CF"/>
    <w:rsid w:val="00885335"/>
    <w:rsid w:val="00885EE2"/>
    <w:rsid w:val="00891005"/>
    <w:rsid w:val="008A04B4"/>
    <w:rsid w:val="008A0EAD"/>
    <w:rsid w:val="008A726C"/>
    <w:rsid w:val="008A7FDE"/>
    <w:rsid w:val="008B0EB9"/>
    <w:rsid w:val="008B1109"/>
    <w:rsid w:val="008B19E5"/>
    <w:rsid w:val="008B3B7F"/>
    <w:rsid w:val="008B4D58"/>
    <w:rsid w:val="008B63EF"/>
    <w:rsid w:val="008C0E4A"/>
    <w:rsid w:val="008C4561"/>
    <w:rsid w:val="008C7895"/>
    <w:rsid w:val="008C7B1F"/>
    <w:rsid w:val="008D0115"/>
    <w:rsid w:val="008D369F"/>
    <w:rsid w:val="008D5442"/>
    <w:rsid w:val="008E35DD"/>
    <w:rsid w:val="008E431B"/>
    <w:rsid w:val="008E47B2"/>
    <w:rsid w:val="008E65CE"/>
    <w:rsid w:val="008E7264"/>
    <w:rsid w:val="008F2D9F"/>
    <w:rsid w:val="009064EF"/>
    <w:rsid w:val="00912DD8"/>
    <w:rsid w:val="009152F0"/>
    <w:rsid w:val="00916364"/>
    <w:rsid w:val="009173D7"/>
    <w:rsid w:val="0092084A"/>
    <w:rsid w:val="009211FD"/>
    <w:rsid w:val="009237A7"/>
    <w:rsid w:val="0092435F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541F"/>
    <w:rsid w:val="009D2071"/>
    <w:rsid w:val="009D2CE5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42A7"/>
    <w:rsid w:val="00A46077"/>
    <w:rsid w:val="00A46595"/>
    <w:rsid w:val="00A50E6E"/>
    <w:rsid w:val="00A510FF"/>
    <w:rsid w:val="00A52D31"/>
    <w:rsid w:val="00A6144F"/>
    <w:rsid w:val="00A641E8"/>
    <w:rsid w:val="00A67E45"/>
    <w:rsid w:val="00A71B66"/>
    <w:rsid w:val="00A918BA"/>
    <w:rsid w:val="00AA2F30"/>
    <w:rsid w:val="00AB0FDD"/>
    <w:rsid w:val="00AB1EFE"/>
    <w:rsid w:val="00AB2755"/>
    <w:rsid w:val="00AB363D"/>
    <w:rsid w:val="00AB4FF0"/>
    <w:rsid w:val="00AC0F81"/>
    <w:rsid w:val="00AC2345"/>
    <w:rsid w:val="00AC25FF"/>
    <w:rsid w:val="00AC71B1"/>
    <w:rsid w:val="00AC7EF2"/>
    <w:rsid w:val="00AD1679"/>
    <w:rsid w:val="00AD19C6"/>
    <w:rsid w:val="00AD211A"/>
    <w:rsid w:val="00AE209F"/>
    <w:rsid w:val="00AE2670"/>
    <w:rsid w:val="00AE3E30"/>
    <w:rsid w:val="00AE71B2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30D53"/>
    <w:rsid w:val="00B31D32"/>
    <w:rsid w:val="00B32BD8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7684D"/>
    <w:rsid w:val="00B81F53"/>
    <w:rsid w:val="00B94E12"/>
    <w:rsid w:val="00B97199"/>
    <w:rsid w:val="00BB0327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5BF6"/>
    <w:rsid w:val="00C161F9"/>
    <w:rsid w:val="00C20EB2"/>
    <w:rsid w:val="00C22B50"/>
    <w:rsid w:val="00C30520"/>
    <w:rsid w:val="00C30F0C"/>
    <w:rsid w:val="00C3440E"/>
    <w:rsid w:val="00C3554D"/>
    <w:rsid w:val="00C400BB"/>
    <w:rsid w:val="00C46073"/>
    <w:rsid w:val="00C502A3"/>
    <w:rsid w:val="00C56AAE"/>
    <w:rsid w:val="00C63CBF"/>
    <w:rsid w:val="00C67FA9"/>
    <w:rsid w:val="00C73463"/>
    <w:rsid w:val="00C778FB"/>
    <w:rsid w:val="00C93151"/>
    <w:rsid w:val="00C95DB1"/>
    <w:rsid w:val="00CA1518"/>
    <w:rsid w:val="00CB1686"/>
    <w:rsid w:val="00CB1EB4"/>
    <w:rsid w:val="00CB4B02"/>
    <w:rsid w:val="00CC0998"/>
    <w:rsid w:val="00CC0D3D"/>
    <w:rsid w:val="00CC52D3"/>
    <w:rsid w:val="00CE2272"/>
    <w:rsid w:val="00CE5148"/>
    <w:rsid w:val="00CF30D9"/>
    <w:rsid w:val="00D0441B"/>
    <w:rsid w:val="00D053D7"/>
    <w:rsid w:val="00D06B30"/>
    <w:rsid w:val="00D131E6"/>
    <w:rsid w:val="00D13CDF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271D"/>
    <w:rsid w:val="00D64AE2"/>
    <w:rsid w:val="00D65FAF"/>
    <w:rsid w:val="00D673AE"/>
    <w:rsid w:val="00D7187B"/>
    <w:rsid w:val="00D74744"/>
    <w:rsid w:val="00D770C2"/>
    <w:rsid w:val="00D80724"/>
    <w:rsid w:val="00D831E6"/>
    <w:rsid w:val="00D861F5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C1A7D"/>
    <w:rsid w:val="00DC1C88"/>
    <w:rsid w:val="00DC338E"/>
    <w:rsid w:val="00DC61C9"/>
    <w:rsid w:val="00DC770B"/>
    <w:rsid w:val="00DD245E"/>
    <w:rsid w:val="00DD3B5F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10774"/>
    <w:rsid w:val="00E11EC8"/>
    <w:rsid w:val="00E12D58"/>
    <w:rsid w:val="00E22C45"/>
    <w:rsid w:val="00E27FDB"/>
    <w:rsid w:val="00E34835"/>
    <w:rsid w:val="00E35FB2"/>
    <w:rsid w:val="00E41B9D"/>
    <w:rsid w:val="00E42604"/>
    <w:rsid w:val="00E4606A"/>
    <w:rsid w:val="00E52D61"/>
    <w:rsid w:val="00E628E0"/>
    <w:rsid w:val="00E62BF8"/>
    <w:rsid w:val="00E647AA"/>
    <w:rsid w:val="00E74591"/>
    <w:rsid w:val="00E80018"/>
    <w:rsid w:val="00E814F4"/>
    <w:rsid w:val="00E83DD0"/>
    <w:rsid w:val="00E847F3"/>
    <w:rsid w:val="00E848A2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F02A1F"/>
    <w:rsid w:val="00F05A0E"/>
    <w:rsid w:val="00F067B3"/>
    <w:rsid w:val="00F117FC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6482"/>
    <w:rsid w:val="00F57CDD"/>
    <w:rsid w:val="00F61F98"/>
    <w:rsid w:val="00F626CA"/>
    <w:rsid w:val="00F636B5"/>
    <w:rsid w:val="00F71FF9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07B4"/>
    <w:rsid w:val="00FE1EDE"/>
    <w:rsid w:val="00FE4F6E"/>
    <w:rsid w:val="00FF0236"/>
    <w:rsid w:val="00FF0DA6"/>
    <w:rsid w:val="00FF29F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232BD3"/>
    <w:rPr>
      <w:rFonts w:cs="Calibri"/>
      <w:sz w:val="22"/>
      <w:szCs w:val="22"/>
    </w:rPr>
  </w:style>
  <w:style w:type="paragraph" w:styleId="a8">
    <w:name w:val="Body Text Indent"/>
    <w:basedOn w:val="a"/>
    <w:link w:val="a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4180F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b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b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b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b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c">
    <w:name w:val="header"/>
    <w:basedOn w:val="a"/>
    <w:link w:val="ad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823C3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0">
    <w:name w:val="Hyperlink"/>
    <w:basedOn w:val="a0"/>
    <w:unhideWhenUsed/>
    <w:rsid w:val="00652ACC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6"/>
    <w:uiPriority w:val="1"/>
    <w:locked/>
    <w:rsid w:val="00F067B3"/>
    <w:rPr>
      <w:rFonts w:cs="Calibri"/>
      <w:sz w:val="22"/>
      <w:szCs w:val="22"/>
    </w:rPr>
  </w:style>
  <w:style w:type="character" w:customStyle="1" w:styleId="3">
    <w:name w:val="Основной текст (3)_"/>
    <w:link w:val="30"/>
    <w:locked/>
    <w:rsid w:val="00F067B3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067B3"/>
    <w:pPr>
      <w:shd w:val="clear" w:color="auto" w:fill="FFFFFF"/>
      <w:spacing w:before="420" w:after="300"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af1">
    <w:name w:val="Таблицы (моноширинный)"/>
    <w:basedOn w:val="a"/>
    <w:next w:val="a"/>
    <w:uiPriority w:val="99"/>
    <w:rsid w:val="00F06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23">
    <w:name w:val="Основной текст2"/>
    <w:basedOn w:val="a0"/>
    <w:rsid w:val="00F067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1pt">
    <w:name w:val="Основной текст + 11 pt"/>
    <w:rsid w:val="00F067B3"/>
    <w:rPr>
      <w:rFonts w:ascii="Times New Roman" w:eastAsia="Times New Roman" w:hAnsi="Times New Roman" w:cs="Times New Roman" w:hint="default"/>
      <w:sz w:val="22"/>
      <w:szCs w:val="22"/>
      <w:shd w:val="clear" w:color="auto" w:fill="FFFFFF"/>
    </w:rPr>
  </w:style>
  <w:style w:type="character" w:customStyle="1" w:styleId="af2">
    <w:name w:val="Цветовое выделение"/>
    <w:uiPriority w:val="99"/>
    <w:rsid w:val="00F067B3"/>
    <w:rPr>
      <w:b/>
      <w:bCs w:val="0"/>
      <w:color w:val="26282F"/>
    </w:rPr>
  </w:style>
  <w:style w:type="character" w:customStyle="1" w:styleId="af3">
    <w:name w:val="Гипертекстовая ссылка"/>
    <w:uiPriority w:val="99"/>
    <w:rsid w:val="00F067B3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Rukapp\..\&#1088;&#1091;&#1082;&#1086;&#1074;&#1086;&#1076;&#1080;&#1090;&#1077;&#1083;&#1100;\AppData\Local\Temp\Arm_Municipal\2.3.2.29\Documents\4000-5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Rukapp\..\&#1088;&#1091;&#1082;&#1086;&#1074;&#1086;&#1076;&#1080;&#1090;&#1077;&#1083;&#1100;\AppData\Local\Temp\Arm_Municipal\2.3.2.29\Documents\4000-5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Rukapp\..\&#1088;&#1091;&#1082;&#1086;&#1074;&#1086;&#1076;&#1080;&#1090;&#1077;&#1083;&#1100;\AppData\Local\Temp\Arm_Municipal\2.3.2.29\Documents\4000-5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679E1-A652-4653-9599-28620219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2021-09-07T04:57:00Z</cp:lastPrinted>
  <dcterms:created xsi:type="dcterms:W3CDTF">2022-02-07T11:06:00Z</dcterms:created>
  <dcterms:modified xsi:type="dcterms:W3CDTF">2022-02-07T11:19:00Z</dcterms:modified>
</cp:coreProperties>
</file>