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0</w:t>
      </w:r>
      <w:r w:rsidR="00EF0DF2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589C">
        <w:rPr>
          <w:rFonts w:ascii="Times New Roman CYR" w:hAnsi="Times New Roman CYR" w:cs="Times New Roman CYR"/>
          <w:sz w:val="28"/>
          <w:szCs w:val="28"/>
        </w:rPr>
        <w:t>4</w:t>
      </w:r>
      <w:r w:rsidR="00EF0DF2">
        <w:rPr>
          <w:rFonts w:ascii="Times New Roman CYR" w:hAnsi="Times New Roman CYR" w:cs="Times New Roman CYR"/>
          <w:sz w:val="28"/>
          <w:szCs w:val="28"/>
        </w:rPr>
        <w:t>57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F0DF2" w:rsidRPr="00EF0DF2" w:rsidRDefault="00EF0DF2" w:rsidP="00EF0DF2">
      <w:pPr>
        <w:pStyle w:val="a6"/>
        <w:ind w:right="3686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F0DF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EF0DF2">
        <w:rPr>
          <w:rFonts w:ascii="Times New Roman" w:hAnsi="Times New Roman" w:cs="Times New Roman"/>
          <w:spacing w:val="5"/>
          <w:sz w:val="28"/>
          <w:szCs w:val="28"/>
        </w:rPr>
        <w:t>постановление администрации Питерского муниципального района от</w:t>
      </w:r>
      <w:r w:rsidRPr="00EF0DF2">
        <w:rPr>
          <w:rFonts w:ascii="Times New Roman" w:hAnsi="Times New Roman" w:cs="Times New Roman"/>
          <w:sz w:val="28"/>
          <w:szCs w:val="28"/>
        </w:rPr>
        <w:t xml:space="preserve"> 21 декабря 2020 года </w:t>
      </w:r>
      <w:r w:rsidR="00495501">
        <w:rPr>
          <w:rFonts w:ascii="Times New Roman" w:hAnsi="Times New Roman" w:cs="Times New Roman"/>
          <w:spacing w:val="5"/>
          <w:sz w:val="28"/>
          <w:szCs w:val="28"/>
        </w:rPr>
        <w:t>№</w:t>
      </w:r>
      <w:r w:rsidRPr="00EF0DF2">
        <w:rPr>
          <w:rFonts w:ascii="Times New Roman" w:hAnsi="Times New Roman" w:cs="Times New Roman"/>
          <w:spacing w:val="5"/>
          <w:sz w:val="28"/>
          <w:szCs w:val="28"/>
        </w:rPr>
        <w:t>333</w:t>
      </w:r>
    </w:p>
    <w:p w:rsidR="00EF0DF2" w:rsidRPr="00EF0DF2" w:rsidRDefault="00EF0DF2" w:rsidP="006709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09BF" w:rsidRPr="006709BF" w:rsidRDefault="006709BF" w:rsidP="006709B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В</w:t>
      </w:r>
      <w:r w:rsidRPr="006709BF">
        <w:rPr>
          <w:rFonts w:ascii="Times New Roman" w:hAnsi="Times New Roman"/>
          <w:spacing w:val="-1"/>
          <w:sz w:val="28"/>
          <w:szCs w:val="28"/>
        </w:rPr>
        <w:t xml:space="preserve"> соответствии с решением Собрания депутатов Питерского муниципального района Саратовской области</w:t>
      </w:r>
      <w:r w:rsidR="00495501">
        <w:rPr>
          <w:rFonts w:ascii="Times New Roman" w:hAnsi="Times New Roman"/>
          <w:spacing w:val="-1"/>
          <w:sz w:val="28"/>
          <w:szCs w:val="28"/>
        </w:rPr>
        <w:t xml:space="preserve"> от 20 декабря 2021 года №57-1</w:t>
      </w:r>
      <w:r w:rsidRPr="006709BF">
        <w:rPr>
          <w:rFonts w:ascii="Times New Roman" w:hAnsi="Times New Roman"/>
          <w:spacing w:val="-1"/>
          <w:sz w:val="28"/>
          <w:szCs w:val="28"/>
        </w:rPr>
        <w:t xml:space="preserve"> «О бюджете Питерского муниципального района Саратовской области на 2022 год и плановый период 2023 и 2024 годов»</w:t>
      </w:r>
      <w:r w:rsidR="00495501">
        <w:rPr>
          <w:rFonts w:ascii="Times New Roman" w:hAnsi="Times New Roman"/>
          <w:spacing w:val="-1"/>
          <w:sz w:val="28"/>
          <w:szCs w:val="28"/>
        </w:rPr>
        <w:t>, разработкой проекта бюджета Питерского муниципального района на 2023 год и плановый период 2024 и 2025 годов</w:t>
      </w:r>
      <w:r w:rsidRPr="006709BF">
        <w:rPr>
          <w:rFonts w:ascii="Times New Roman" w:hAnsi="Times New Roman"/>
          <w:spacing w:val="-1"/>
          <w:sz w:val="28"/>
          <w:szCs w:val="28"/>
        </w:rPr>
        <w:t>, руководствуясь Уставом Питер</w:t>
      </w:r>
      <w:r>
        <w:rPr>
          <w:rFonts w:ascii="Times New Roman" w:hAnsi="Times New Roman"/>
          <w:spacing w:val="-1"/>
          <w:sz w:val="28"/>
          <w:szCs w:val="28"/>
        </w:rPr>
        <w:t xml:space="preserve">ского муниципального района, </w:t>
      </w:r>
      <w:r w:rsidRPr="006709BF">
        <w:rPr>
          <w:rFonts w:ascii="Times New Roman" w:hAnsi="Times New Roman"/>
          <w:spacing w:val="-1"/>
          <w:sz w:val="28"/>
          <w:szCs w:val="28"/>
        </w:rPr>
        <w:t>администрация муниципального района</w:t>
      </w:r>
    </w:p>
    <w:p w:rsidR="006709BF" w:rsidRPr="006709BF" w:rsidRDefault="006709BF" w:rsidP="006709B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09BF" w:rsidRPr="006709BF" w:rsidRDefault="006709BF" w:rsidP="006709BF">
      <w:pPr>
        <w:pStyle w:val="a6"/>
        <w:numPr>
          <w:ilvl w:val="0"/>
          <w:numId w:val="16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Внести </w:t>
      </w:r>
      <w:r w:rsidRPr="006709BF">
        <w:rPr>
          <w:rFonts w:ascii="Times New Roman" w:hAnsi="Times New Roman"/>
          <w:sz w:val="28"/>
          <w:szCs w:val="28"/>
        </w:rPr>
        <w:t>в Приложение</w:t>
      </w:r>
      <w:r w:rsidR="00495501">
        <w:rPr>
          <w:rFonts w:ascii="Times New Roman" w:hAnsi="Times New Roman"/>
          <w:sz w:val="28"/>
          <w:szCs w:val="28"/>
        </w:rPr>
        <w:t xml:space="preserve"> к</w:t>
      </w:r>
      <w:r w:rsidRPr="006709BF">
        <w:rPr>
          <w:rFonts w:ascii="Times New Roman" w:hAnsi="Times New Roman"/>
          <w:sz w:val="28"/>
          <w:szCs w:val="28"/>
        </w:rPr>
        <w:t xml:space="preserve"> </w:t>
      </w:r>
      <w:r w:rsidRPr="006709BF">
        <w:rPr>
          <w:rFonts w:ascii="Times New Roman" w:hAnsi="Times New Roman"/>
          <w:spacing w:val="5"/>
          <w:sz w:val="28"/>
          <w:szCs w:val="28"/>
        </w:rPr>
        <w:t>постановлени</w:t>
      </w:r>
      <w:r w:rsidR="00495501">
        <w:rPr>
          <w:rFonts w:ascii="Times New Roman" w:hAnsi="Times New Roman"/>
          <w:spacing w:val="5"/>
          <w:sz w:val="28"/>
          <w:szCs w:val="28"/>
        </w:rPr>
        <w:t>ю</w:t>
      </w:r>
      <w:r w:rsidRPr="006709BF">
        <w:rPr>
          <w:rFonts w:ascii="Times New Roman" w:hAnsi="Times New Roman"/>
          <w:spacing w:val="5"/>
          <w:sz w:val="28"/>
          <w:szCs w:val="28"/>
        </w:rPr>
        <w:t xml:space="preserve"> администрации </w:t>
      </w:r>
      <w:r w:rsidRPr="006709BF">
        <w:rPr>
          <w:rFonts w:ascii="Times New Roman" w:hAnsi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/>
          <w:spacing w:val="5"/>
          <w:sz w:val="28"/>
          <w:szCs w:val="28"/>
        </w:rPr>
        <w:t xml:space="preserve"> №</w:t>
      </w:r>
      <w:r w:rsidRPr="006709BF">
        <w:rPr>
          <w:rFonts w:ascii="Times New Roman" w:hAnsi="Times New Roman"/>
          <w:spacing w:val="5"/>
          <w:sz w:val="28"/>
          <w:szCs w:val="28"/>
        </w:rPr>
        <w:t>333 от</w:t>
      </w:r>
      <w:r w:rsidRPr="006709BF">
        <w:rPr>
          <w:rFonts w:ascii="Times New Roman" w:hAnsi="Times New Roman"/>
          <w:sz w:val="28"/>
          <w:szCs w:val="28"/>
        </w:rPr>
        <w:t xml:space="preserve"> 21 декабря 2020 года «Об утверждении </w:t>
      </w:r>
      <w:r w:rsidRPr="006709BF">
        <w:rPr>
          <w:rFonts w:ascii="Times New Roman" w:hAnsi="Times New Roman"/>
          <w:spacing w:val="5"/>
          <w:sz w:val="28"/>
          <w:szCs w:val="28"/>
        </w:rPr>
        <w:t xml:space="preserve">муниципальной программы </w:t>
      </w:r>
      <w:r w:rsidRPr="006709BF">
        <w:rPr>
          <w:rFonts w:ascii="Times New Roman" w:hAnsi="Times New Roman"/>
          <w:sz w:val="28"/>
          <w:szCs w:val="28"/>
        </w:rPr>
        <w:t>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2021-2023 годы» (с изменениям</w:t>
      </w:r>
      <w:r>
        <w:rPr>
          <w:rFonts w:ascii="Times New Roman" w:hAnsi="Times New Roman"/>
          <w:sz w:val="28"/>
          <w:szCs w:val="28"/>
        </w:rPr>
        <w:t>и от 13 июля 2021 года №205, №</w:t>
      </w:r>
      <w:r w:rsidRPr="006709BF">
        <w:rPr>
          <w:rFonts w:ascii="Times New Roman" w:hAnsi="Times New Roman"/>
          <w:sz w:val="28"/>
          <w:szCs w:val="28"/>
        </w:rPr>
        <w:t>68А от 21 февраля 2022 года)  изменения и дополнения следующего содержания:</w:t>
      </w:r>
    </w:p>
    <w:p w:rsidR="006709BF" w:rsidRPr="006709BF" w:rsidRDefault="006709BF" w:rsidP="006709BF">
      <w:pPr>
        <w:pStyle w:val="a6"/>
        <w:numPr>
          <w:ilvl w:val="1"/>
          <w:numId w:val="17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наименование </w:t>
      </w:r>
      <w:r w:rsidRPr="006709BF">
        <w:rPr>
          <w:rFonts w:ascii="Times New Roman" w:hAnsi="Times New Roman"/>
          <w:sz w:val="28"/>
          <w:szCs w:val="28"/>
        </w:rPr>
        <w:t>муниципальной программы, изложив его по тексту в новой редакции: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2021-2025 годы».</w:t>
      </w:r>
    </w:p>
    <w:p w:rsidR="006709BF" w:rsidRPr="006709BF" w:rsidRDefault="006709BF" w:rsidP="006709BF">
      <w:pPr>
        <w:pStyle w:val="a6"/>
        <w:numPr>
          <w:ilvl w:val="1"/>
          <w:numId w:val="17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Изменить раздел паспорта муниципальной программы «Сроки и этапы реализации Программы», изложив его по тексту в новой редакции:</w:t>
      </w:r>
    </w:p>
    <w:p w:rsidR="006709BF" w:rsidRPr="006709BF" w:rsidRDefault="00495501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9BF" w:rsidRPr="006709BF">
        <w:rPr>
          <w:rFonts w:ascii="Times New Roman" w:hAnsi="Times New Roman" w:cs="Times New Roman"/>
          <w:sz w:val="28"/>
          <w:szCs w:val="28"/>
        </w:rPr>
        <w:t>Реализация Программы будет осуществлена в течение 2021 - 2025 годов в 5 этапов: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І этап - 2021 год;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ІІ этап - 2022 год;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lastRenderedPageBreak/>
        <w:t>ІІІ этап - 2023 год;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09BF">
        <w:rPr>
          <w:rFonts w:ascii="Times New Roman" w:hAnsi="Times New Roman" w:cs="Times New Roman"/>
          <w:sz w:val="28"/>
          <w:szCs w:val="28"/>
        </w:rPr>
        <w:t xml:space="preserve"> этап – 2024 год;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6709BF">
        <w:rPr>
          <w:rFonts w:ascii="Times New Roman" w:hAnsi="Times New Roman" w:cs="Times New Roman"/>
          <w:sz w:val="28"/>
          <w:szCs w:val="28"/>
        </w:rPr>
        <w:t>этап – 2025 год</w:t>
      </w:r>
      <w:proofErr w:type="gramStart"/>
      <w:r w:rsidRPr="006709BF">
        <w:rPr>
          <w:rFonts w:ascii="Times New Roman" w:hAnsi="Times New Roman" w:cs="Times New Roman"/>
          <w:sz w:val="28"/>
          <w:szCs w:val="28"/>
        </w:rPr>
        <w:t>.</w:t>
      </w:r>
      <w:r w:rsidR="0049550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709BF" w:rsidRPr="006709BF" w:rsidRDefault="006709BF" w:rsidP="006709BF">
      <w:pPr>
        <w:pStyle w:val="a6"/>
        <w:numPr>
          <w:ilvl w:val="1"/>
          <w:numId w:val="17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Изменить раздел паспорта муниципальной программы «Объемы и источники обеспечения Программы», изложив его по тексту в новой редакции:</w:t>
      </w:r>
    </w:p>
    <w:p w:rsidR="006709BF" w:rsidRPr="006709BF" w:rsidRDefault="00495501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9BF" w:rsidRPr="006709BF">
        <w:rPr>
          <w:rFonts w:ascii="Times New Roman" w:hAnsi="Times New Roman" w:cs="Times New Roman"/>
          <w:sz w:val="28"/>
          <w:szCs w:val="28"/>
        </w:rPr>
        <w:t>общий объем финансирования Программы планируется в размере 24</w:t>
      </w:r>
      <w:r>
        <w:rPr>
          <w:rFonts w:ascii="Times New Roman" w:hAnsi="Times New Roman" w:cs="Times New Roman"/>
          <w:sz w:val="28"/>
          <w:szCs w:val="28"/>
        </w:rPr>
        <w:t>,27 тыс.</w:t>
      </w:r>
      <w:r w:rsidR="006709BF" w:rsidRPr="006709BF">
        <w:rPr>
          <w:rFonts w:ascii="Times New Roman" w:hAnsi="Times New Roman" w:cs="Times New Roman"/>
          <w:sz w:val="28"/>
          <w:szCs w:val="28"/>
        </w:rPr>
        <w:t xml:space="preserve"> рублей за счет средств районного бюджета: 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 xml:space="preserve">на 2021 год – 4,27 тыс. рублей; 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8"/>
          <w:szCs w:val="28"/>
          <w:u w:val="none"/>
        </w:rPr>
      </w:pPr>
      <w:r w:rsidRPr="006709BF">
        <w:rPr>
          <w:rFonts w:ascii="Times New Roman" w:hAnsi="Times New Roman" w:cs="Times New Roman"/>
          <w:sz w:val="28"/>
          <w:szCs w:val="28"/>
        </w:rPr>
        <w:t>на 2022 год – 5,0 тыс. рублей;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8"/>
          <w:szCs w:val="28"/>
          <w:u w:val="none"/>
        </w:rPr>
      </w:pPr>
      <w:r w:rsidRPr="006709BF">
        <w:rPr>
          <w:rFonts w:ascii="Times New Roman" w:hAnsi="Times New Roman" w:cs="Times New Roman"/>
          <w:sz w:val="28"/>
          <w:szCs w:val="28"/>
        </w:rPr>
        <w:t>на</w:t>
      </w:r>
      <w:r w:rsidRPr="006709BF">
        <w:rPr>
          <w:rStyle w:val="220"/>
          <w:sz w:val="28"/>
          <w:szCs w:val="28"/>
          <w:u w:val="none"/>
        </w:rPr>
        <w:t xml:space="preserve"> 2023 год – 5,0 тыс. рублей.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8"/>
          <w:szCs w:val="28"/>
          <w:u w:val="none"/>
        </w:rPr>
      </w:pPr>
      <w:r w:rsidRPr="006709BF">
        <w:rPr>
          <w:rFonts w:ascii="Times New Roman" w:hAnsi="Times New Roman" w:cs="Times New Roman"/>
          <w:sz w:val="28"/>
          <w:szCs w:val="28"/>
        </w:rPr>
        <w:t>на</w:t>
      </w:r>
      <w:r w:rsidRPr="006709BF">
        <w:rPr>
          <w:rStyle w:val="220"/>
          <w:sz w:val="28"/>
          <w:szCs w:val="28"/>
          <w:u w:val="none"/>
        </w:rPr>
        <w:t xml:space="preserve"> 2024 год – 5,0 тыс. рублей;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8"/>
          <w:szCs w:val="28"/>
          <w:u w:val="none"/>
        </w:rPr>
      </w:pPr>
      <w:r w:rsidRPr="006709BF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Pr="006709BF">
        <w:rPr>
          <w:rStyle w:val="220"/>
          <w:sz w:val="28"/>
          <w:szCs w:val="28"/>
          <w:u w:val="none"/>
        </w:rPr>
        <w:t>5,0 тыс. рублей.</w:t>
      </w:r>
      <w:r w:rsidR="00495501">
        <w:rPr>
          <w:rStyle w:val="220"/>
          <w:sz w:val="28"/>
          <w:szCs w:val="28"/>
          <w:u w:val="none"/>
        </w:rPr>
        <w:t>»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8"/>
          <w:szCs w:val="28"/>
          <w:u w:val="none"/>
        </w:rPr>
      </w:pPr>
      <w:r w:rsidRPr="006709BF">
        <w:rPr>
          <w:rStyle w:val="220"/>
          <w:sz w:val="28"/>
          <w:szCs w:val="28"/>
          <w:u w:val="none"/>
        </w:rPr>
        <w:t>1.4. В разделе 3 муниципальной программы Таблицу «Целевые показатели» изложить в новой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558"/>
        <w:gridCol w:w="903"/>
        <w:gridCol w:w="895"/>
        <w:gridCol w:w="835"/>
        <w:gridCol w:w="1243"/>
        <w:gridCol w:w="1125"/>
      </w:tblGrid>
      <w:tr w:rsidR="006709BF" w:rsidRPr="006709BF" w:rsidTr="006709BF">
        <w:trPr>
          <w:trHeight w:val="13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</w:p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Изменение значения показателя по годам</w:t>
            </w:r>
          </w:p>
        </w:tc>
      </w:tr>
      <w:tr w:rsidR="006709BF" w:rsidRPr="006709BF" w:rsidTr="006709BF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BF" w:rsidRPr="006709BF" w:rsidRDefault="00670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BF" w:rsidRPr="006709BF" w:rsidRDefault="00670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6709BF" w:rsidRPr="006709BF" w:rsidTr="006709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Количество регистрируемых преступлений (количество)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6709BF" w:rsidRPr="006709BF" w:rsidTr="006709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совершаемых в общественных местах, связанных с угрозой жизни, здоровью и имуществу граждан (количество)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709BF" w:rsidRPr="006709BF" w:rsidTr="006709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совершённых судимыми лицами, в общем числе преступлений (в процентах)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</w:tr>
      <w:tr w:rsidR="006709BF" w:rsidRPr="006709BF" w:rsidTr="006709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совершаемых несовершеннолетними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709BF" w:rsidRPr="006709BF" w:rsidTr="006709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49550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BF" w:rsidRPr="006709BF">
              <w:rPr>
                <w:rFonts w:ascii="Times New Roman" w:hAnsi="Times New Roman" w:cs="Times New Roman"/>
                <w:sz w:val="24"/>
                <w:szCs w:val="24"/>
              </w:rPr>
              <w:t>совершенных в состоянии опьянения.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6709BF" w:rsidRPr="006709BF" w:rsidTr="006709B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Число больных впервые в жизни установленным диагнозом «наркомания» на 15 тыс. населения (чел.)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6709BF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BF" w:rsidRPr="00495501" w:rsidRDefault="006709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95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709BF" w:rsidRPr="006709BF" w:rsidRDefault="006709BF" w:rsidP="006709B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Style w:val="220"/>
          <w:sz w:val="27"/>
          <w:szCs w:val="27"/>
          <w:u w:val="none"/>
        </w:rPr>
        <w:t>1.5. Раздел 5 муниципальной программы «</w:t>
      </w:r>
      <w:r w:rsidRPr="006709BF">
        <w:rPr>
          <w:rFonts w:ascii="Times New Roman" w:hAnsi="Times New Roman"/>
          <w:sz w:val="28"/>
          <w:szCs w:val="28"/>
        </w:rPr>
        <w:t>Обоснование ресурсного обеспечения</w:t>
      </w:r>
    </w:p>
    <w:p w:rsidR="006709BF" w:rsidRPr="006709BF" w:rsidRDefault="006709BF" w:rsidP="006709B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Программы» изложить в новой редакции следующего содержания:</w:t>
      </w:r>
    </w:p>
    <w:p w:rsidR="006709BF" w:rsidRPr="006709BF" w:rsidRDefault="006709BF" w:rsidP="006709B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«Финансирование мероприятий Программы осуществляется за счет средств бюджета Питерского муниципального района.</w:t>
      </w:r>
    </w:p>
    <w:p w:rsidR="006709BF" w:rsidRPr="006709BF" w:rsidRDefault="006709BF" w:rsidP="006709B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Ориентировочный объем средств, необход</w:t>
      </w:r>
      <w:r w:rsidR="00495501">
        <w:rPr>
          <w:rFonts w:ascii="Times New Roman" w:hAnsi="Times New Roman"/>
          <w:sz w:val="28"/>
          <w:szCs w:val="28"/>
        </w:rPr>
        <w:t xml:space="preserve">имый для реализации Программы </w:t>
      </w:r>
      <w:r w:rsidRPr="006709BF">
        <w:rPr>
          <w:rFonts w:ascii="Times New Roman" w:hAnsi="Times New Roman"/>
          <w:sz w:val="28"/>
          <w:szCs w:val="28"/>
        </w:rPr>
        <w:t>на</w:t>
      </w:r>
    </w:p>
    <w:p w:rsidR="006709BF" w:rsidRPr="006709BF" w:rsidRDefault="006709BF" w:rsidP="006709B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период с 2021 по 2024 год включительно, составляет 24,27 тыс. рублей, в том числе</w:t>
      </w:r>
    </w:p>
    <w:p w:rsidR="006709BF" w:rsidRPr="006709BF" w:rsidRDefault="006709BF" w:rsidP="006709BF">
      <w:pPr>
        <w:pStyle w:val="a6"/>
        <w:ind w:firstLine="851"/>
        <w:rPr>
          <w:rFonts w:ascii="Times New Roman" w:hAnsi="Times New Roman" w:cs="Times New Roman"/>
          <w:sz w:val="27"/>
          <w:szCs w:val="27"/>
        </w:rPr>
      </w:pPr>
      <w:r w:rsidRPr="006709BF">
        <w:rPr>
          <w:rFonts w:ascii="Times New Roman" w:hAnsi="Times New Roman" w:cs="Times New Roman"/>
          <w:sz w:val="27"/>
          <w:szCs w:val="27"/>
        </w:rPr>
        <w:t xml:space="preserve">на 2021 год – 4,27 тыс. рублей; 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7"/>
          <w:szCs w:val="27"/>
          <w:u w:val="none"/>
        </w:rPr>
      </w:pPr>
      <w:r w:rsidRPr="006709BF">
        <w:rPr>
          <w:rFonts w:ascii="Times New Roman" w:hAnsi="Times New Roman" w:cs="Times New Roman"/>
          <w:sz w:val="27"/>
          <w:szCs w:val="27"/>
        </w:rPr>
        <w:t>на 2022 год – 5,0 тыс. рублей;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7"/>
          <w:szCs w:val="27"/>
          <w:u w:val="none"/>
        </w:rPr>
      </w:pPr>
      <w:r w:rsidRPr="006709BF">
        <w:rPr>
          <w:rFonts w:ascii="Times New Roman" w:hAnsi="Times New Roman" w:cs="Times New Roman"/>
          <w:sz w:val="27"/>
          <w:szCs w:val="27"/>
        </w:rPr>
        <w:lastRenderedPageBreak/>
        <w:t>на</w:t>
      </w:r>
      <w:r w:rsidRPr="006709BF">
        <w:rPr>
          <w:rStyle w:val="220"/>
          <w:sz w:val="27"/>
          <w:szCs w:val="27"/>
          <w:u w:val="none"/>
        </w:rPr>
        <w:t xml:space="preserve"> 2023 год – 5,0 тыс. рублей.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7"/>
          <w:szCs w:val="27"/>
          <w:u w:val="none"/>
        </w:rPr>
      </w:pPr>
      <w:r w:rsidRPr="006709BF">
        <w:rPr>
          <w:rFonts w:ascii="Times New Roman" w:hAnsi="Times New Roman" w:cs="Times New Roman"/>
          <w:sz w:val="27"/>
          <w:szCs w:val="27"/>
        </w:rPr>
        <w:t>на</w:t>
      </w:r>
      <w:r w:rsidRPr="006709BF">
        <w:rPr>
          <w:rStyle w:val="220"/>
          <w:sz w:val="27"/>
          <w:szCs w:val="27"/>
          <w:u w:val="none"/>
        </w:rPr>
        <w:t xml:space="preserve"> 2024 год – 5,0 тыс. рублей;</w:t>
      </w:r>
    </w:p>
    <w:p w:rsidR="006709BF" w:rsidRPr="006709BF" w:rsidRDefault="006709BF" w:rsidP="006709BF">
      <w:pPr>
        <w:pStyle w:val="a6"/>
        <w:ind w:firstLine="851"/>
        <w:rPr>
          <w:rStyle w:val="220"/>
          <w:sz w:val="27"/>
          <w:szCs w:val="27"/>
          <w:u w:val="none"/>
        </w:rPr>
      </w:pPr>
      <w:r w:rsidRPr="006709BF">
        <w:rPr>
          <w:rFonts w:ascii="Times New Roman" w:hAnsi="Times New Roman" w:cs="Times New Roman"/>
          <w:sz w:val="27"/>
          <w:szCs w:val="27"/>
        </w:rPr>
        <w:t xml:space="preserve">в 2025 году - </w:t>
      </w:r>
      <w:r w:rsidRPr="006709BF">
        <w:rPr>
          <w:rStyle w:val="220"/>
          <w:sz w:val="27"/>
          <w:szCs w:val="27"/>
          <w:u w:val="none"/>
        </w:rPr>
        <w:t>5,0 тыс. рублей.</w:t>
      </w:r>
      <w:r w:rsidR="00495501">
        <w:rPr>
          <w:rStyle w:val="220"/>
          <w:sz w:val="27"/>
          <w:szCs w:val="27"/>
          <w:u w:val="none"/>
        </w:rPr>
        <w:t>»</w:t>
      </w:r>
    </w:p>
    <w:p w:rsidR="006709BF" w:rsidRPr="006709BF" w:rsidRDefault="006709BF" w:rsidP="006709BF">
      <w:pPr>
        <w:pStyle w:val="a6"/>
        <w:ind w:firstLine="851"/>
        <w:jc w:val="both"/>
        <w:rPr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 xml:space="preserve">1.6. Изменить наименование Приложения №1 к муниципальной программе, изложив его в новой редакции следующего содержания: </w:t>
      </w:r>
    </w:p>
    <w:p w:rsidR="006709BF" w:rsidRPr="006709BF" w:rsidRDefault="006709BF" w:rsidP="006709BF">
      <w:pPr>
        <w:tabs>
          <w:tab w:val="left" w:pos="55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«</w:t>
      </w:r>
      <w:r w:rsidRPr="006709BF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«Профилактика терроризма, экстремизма и правонарушений, противодействию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2021-2025 годы».</w:t>
      </w:r>
    </w:p>
    <w:p w:rsidR="006709BF" w:rsidRPr="006709BF" w:rsidRDefault="006709BF" w:rsidP="006709BF">
      <w:pPr>
        <w:tabs>
          <w:tab w:val="left" w:pos="55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1.7. Строку 2.1. приложения №1 к муниципальной программе изложить в новой редакции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2101"/>
        <w:gridCol w:w="1929"/>
        <w:gridCol w:w="1929"/>
        <w:gridCol w:w="1689"/>
        <w:gridCol w:w="1062"/>
      </w:tblGrid>
      <w:tr w:rsidR="006709BF" w:rsidRPr="006709BF" w:rsidTr="006709BF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09BF" w:rsidRPr="006709BF" w:rsidRDefault="006709B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9BF">
              <w:rPr>
                <w:rFonts w:ascii="Times New Roman" w:hAnsi="Times New Roman"/>
                <w:sz w:val="24"/>
                <w:szCs w:val="24"/>
              </w:rPr>
              <w:t>«2.</w:t>
            </w:r>
            <w:r w:rsidRPr="006709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09BF" w:rsidRPr="006709BF" w:rsidRDefault="006709B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B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района</w:t>
            </w:r>
            <w:r w:rsidRPr="006709BF">
              <w:rPr>
                <w:rFonts w:ascii="Times New Roman" w:hAnsi="Times New Roman"/>
                <w:sz w:val="24"/>
                <w:szCs w:val="24"/>
              </w:rPr>
              <w:t xml:space="preserve"> (установка систем видеонаблюдения, охранной сигнализации и другого оборудования), организация инженерно-технической </w:t>
            </w:r>
            <w:proofErr w:type="spellStart"/>
            <w:r w:rsidRPr="006709BF">
              <w:rPr>
                <w:rFonts w:ascii="Times New Roman" w:hAnsi="Times New Roman"/>
                <w:sz w:val="24"/>
                <w:szCs w:val="24"/>
              </w:rPr>
              <w:t>укрепленности</w:t>
            </w:r>
            <w:proofErr w:type="spellEnd"/>
            <w:r w:rsidRPr="006709BF">
              <w:rPr>
                <w:rFonts w:ascii="Times New Roman" w:hAnsi="Times New Roman"/>
                <w:sz w:val="24"/>
                <w:szCs w:val="24"/>
              </w:rPr>
              <w:t xml:space="preserve"> в местах массового пребывания людей), изготовление наглядной агитации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09BF" w:rsidRPr="006709BF" w:rsidRDefault="006709BF">
            <w:pPr>
              <w:pStyle w:val="1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BF">
              <w:rPr>
                <w:rFonts w:ascii="Times New Roman" w:hAnsi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09BF" w:rsidRPr="006709BF" w:rsidRDefault="006709B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9BF">
              <w:rPr>
                <w:rFonts w:ascii="Times New Roman" w:hAnsi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09BF" w:rsidRPr="00495501" w:rsidRDefault="006709BF" w:rsidP="00495501">
            <w:pPr>
              <w:pStyle w:val="1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01">
              <w:rPr>
                <w:rFonts w:ascii="Times New Roman" w:hAnsi="Times New Roman"/>
                <w:sz w:val="24"/>
                <w:szCs w:val="24"/>
              </w:rPr>
              <w:t xml:space="preserve">24,27 </w:t>
            </w:r>
            <w:proofErr w:type="spellStart"/>
            <w:r w:rsidRPr="00495501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95501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6709BF" w:rsidRPr="00495501" w:rsidRDefault="006709BF" w:rsidP="0049550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01">
              <w:rPr>
                <w:rFonts w:ascii="Times New Roman" w:hAnsi="Times New Roman" w:cs="Times New Roman"/>
                <w:sz w:val="24"/>
                <w:szCs w:val="24"/>
              </w:rPr>
              <w:t>на 2021 год – 4,27 тыс. рублей;</w:t>
            </w:r>
          </w:p>
          <w:p w:rsidR="006709BF" w:rsidRPr="00495501" w:rsidRDefault="006709BF" w:rsidP="00495501">
            <w:pPr>
              <w:pStyle w:val="a6"/>
              <w:jc w:val="center"/>
              <w:rPr>
                <w:rStyle w:val="220"/>
                <w:sz w:val="24"/>
                <w:szCs w:val="24"/>
                <w:u w:val="none"/>
              </w:rPr>
            </w:pPr>
            <w:r w:rsidRPr="00495501">
              <w:rPr>
                <w:rFonts w:ascii="Times New Roman" w:hAnsi="Times New Roman" w:cs="Times New Roman"/>
                <w:sz w:val="24"/>
                <w:szCs w:val="24"/>
              </w:rPr>
              <w:t>на 2022 год – 5,0 тыс. рублей;</w:t>
            </w:r>
          </w:p>
          <w:p w:rsidR="006709BF" w:rsidRPr="00495501" w:rsidRDefault="006709BF" w:rsidP="00495501">
            <w:pPr>
              <w:pStyle w:val="a6"/>
              <w:jc w:val="center"/>
              <w:rPr>
                <w:rStyle w:val="220"/>
                <w:sz w:val="24"/>
                <w:szCs w:val="24"/>
                <w:u w:val="none"/>
              </w:rPr>
            </w:pPr>
            <w:r w:rsidRPr="004955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5501">
              <w:rPr>
                <w:rStyle w:val="220"/>
                <w:sz w:val="24"/>
                <w:szCs w:val="24"/>
                <w:u w:val="none"/>
              </w:rPr>
              <w:t xml:space="preserve"> 2023 год – 5,0 тыс. рублей.</w:t>
            </w:r>
          </w:p>
          <w:p w:rsidR="006709BF" w:rsidRPr="00495501" w:rsidRDefault="006709BF" w:rsidP="00495501">
            <w:pPr>
              <w:pStyle w:val="a6"/>
              <w:jc w:val="center"/>
              <w:rPr>
                <w:rStyle w:val="220"/>
                <w:sz w:val="24"/>
                <w:szCs w:val="24"/>
                <w:u w:val="none"/>
              </w:rPr>
            </w:pPr>
            <w:r w:rsidRPr="004955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95501">
              <w:rPr>
                <w:rStyle w:val="220"/>
                <w:sz w:val="24"/>
                <w:szCs w:val="24"/>
                <w:u w:val="none"/>
              </w:rPr>
              <w:t xml:space="preserve"> 2024 год – 5,0 тыс. рублей;</w:t>
            </w:r>
          </w:p>
          <w:p w:rsidR="006709BF" w:rsidRPr="00495501" w:rsidRDefault="006709BF" w:rsidP="00495501">
            <w:pPr>
              <w:pStyle w:val="a6"/>
              <w:jc w:val="center"/>
              <w:rPr>
                <w:rStyle w:val="220"/>
                <w:sz w:val="24"/>
                <w:szCs w:val="24"/>
                <w:u w:val="none"/>
              </w:rPr>
            </w:pPr>
            <w:r w:rsidRPr="0049550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495501">
              <w:rPr>
                <w:rStyle w:val="220"/>
                <w:sz w:val="24"/>
                <w:szCs w:val="24"/>
                <w:u w:val="none"/>
              </w:rPr>
              <w:t>5,0 тыс. рублей.</w:t>
            </w:r>
          </w:p>
          <w:p w:rsidR="006709BF" w:rsidRPr="006709BF" w:rsidRDefault="006709BF">
            <w:pPr>
              <w:pStyle w:val="1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09BF" w:rsidRPr="006709BF" w:rsidRDefault="0067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F">
              <w:rPr>
                <w:rFonts w:ascii="Times New Roman" w:hAnsi="Times New Roman" w:cs="Times New Roman"/>
                <w:sz w:val="24"/>
                <w:szCs w:val="24"/>
              </w:rPr>
              <w:t>Весь период»</w:t>
            </w:r>
          </w:p>
        </w:tc>
      </w:tr>
    </w:tbl>
    <w:p w:rsidR="006709BF" w:rsidRPr="006709BF" w:rsidRDefault="006709BF" w:rsidP="006709BF">
      <w:pPr>
        <w:tabs>
          <w:tab w:val="left" w:pos="55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1.9. Строку «Итого» в Приложении №1 к муниципальной программе изложить в новой редакции следующего содержания:</w:t>
      </w:r>
    </w:p>
    <w:p w:rsidR="006709BF" w:rsidRPr="006709BF" w:rsidRDefault="006709BF" w:rsidP="006709BF">
      <w:pPr>
        <w:tabs>
          <w:tab w:val="left" w:pos="55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9BF">
        <w:rPr>
          <w:rFonts w:ascii="Times New Roman" w:hAnsi="Times New Roman" w:cs="Times New Roman"/>
          <w:sz w:val="28"/>
          <w:szCs w:val="28"/>
        </w:rPr>
        <w:t>«Объем средств, необходимый для реализации Программы за счет бюджетных средств на период с 2021 по 2025 год включительно составляет – 24,27 тыс. рублей, из которых: Бюджет муниципального района 24,27 тыс. рублей.»</w:t>
      </w:r>
    </w:p>
    <w:p w:rsidR="006709BF" w:rsidRPr="006709BF" w:rsidRDefault="006709BF" w:rsidP="006709BF">
      <w:pPr>
        <w:pStyle w:val="NoSpacing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495501">
        <w:rPr>
          <w:rFonts w:ascii="Times New Roman" w:hAnsi="Times New Roman"/>
          <w:sz w:val="28"/>
          <w:szCs w:val="28"/>
        </w:rPr>
        <w:t>с момента опубликования</w:t>
      </w:r>
      <w:r w:rsidRPr="006709BF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Pr="006709B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http</w:t>
        </w:r>
        <w:r w:rsidRPr="006709B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://</w:t>
        </w:r>
        <w:proofErr w:type="spellStart"/>
        <w:r w:rsidRPr="006709B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питерка.рф</w:t>
        </w:r>
        <w:proofErr w:type="spellEnd"/>
      </w:hyperlink>
      <w:r w:rsidRPr="006709BF">
        <w:rPr>
          <w:rFonts w:ascii="Times New Roman" w:hAnsi="Times New Roman"/>
          <w:sz w:val="28"/>
          <w:szCs w:val="28"/>
          <w:lang w:eastAsia="en-US" w:bidi="en-US"/>
        </w:rPr>
        <w:t>/.</w:t>
      </w:r>
    </w:p>
    <w:p w:rsidR="006709BF" w:rsidRPr="006709BF" w:rsidRDefault="006709BF" w:rsidP="006709BF">
      <w:pPr>
        <w:pStyle w:val="NoSpacing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09B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0E" w:rsidRDefault="00E91B0E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91B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E91B0E">
      <w:footerReference w:type="default" r:id="rId10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55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F77F5"/>
    <w:multiLevelType w:val="hybridMultilevel"/>
    <w:tmpl w:val="30DA99D0"/>
    <w:lvl w:ilvl="0" w:tplc="73E4692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82959"/>
    <w:multiLevelType w:val="multilevel"/>
    <w:tmpl w:val="C6D0B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032" w:hanging="2160"/>
      </w:pPr>
      <w:rPr>
        <w:rFonts w:hint="default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17283E"/>
    <w:multiLevelType w:val="multilevel"/>
    <w:tmpl w:val="8070CA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0A11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5501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9BF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28C"/>
    <w:rsid w:val="00BF6CFA"/>
    <w:rsid w:val="00C03D5D"/>
    <w:rsid w:val="00C04CE6"/>
    <w:rsid w:val="00C06B47"/>
    <w:rsid w:val="00C06E8F"/>
    <w:rsid w:val="00C1185C"/>
    <w:rsid w:val="00C12D63"/>
    <w:rsid w:val="00C132A6"/>
    <w:rsid w:val="00C13543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1D5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2F7A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1B0E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0DF2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10">
    <w:name w:val="Без интервала1"/>
    <w:rsid w:val="00EF0DF2"/>
    <w:pPr>
      <w:suppressAutoHyphens/>
    </w:pPr>
    <w:rPr>
      <w:rFonts w:eastAsia="Calibri"/>
      <w:kern w:val="2"/>
      <w:sz w:val="22"/>
      <w:szCs w:val="22"/>
      <w:lang w:eastAsia="ar-SA"/>
    </w:rPr>
  </w:style>
  <w:style w:type="character" w:customStyle="1" w:styleId="220">
    <w:name w:val="Основной текст (2)2"/>
    <w:basedOn w:val="a0"/>
    <w:rsid w:val="00EF0DF2"/>
    <w:rPr>
      <w:rFonts w:ascii="Times New Roman" w:hAnsi="Times New Roman" w:cs="Times New Roman" w:hint="default"/>
      <w:sz w:val="22"/>
      <w:szCs w:val="22"/>
      <w:u w:val="single"/>
    </w:rPr>
  </w:style>
  <w:style w:type="paragraph" w:customStyle="1" w:styleId="NoSpacing">
    <w:name w:val="No Spacing"/>
    <w:rsid w:val="006709BF"/>
    <w:pPr>
      <w:suppressAutoHyphens/>
    </w:pPr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785B-2874-454D-B65A-55565C81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4</cp:revision>
  <cp:lastPrinted>2022-11-10T10:35:00Z</cp:lastPrinted>
  <dcterms:created xsi:type="dcterms:W3CDTF">2022-11-10T11:36:00Z</dcterms:created>
  <dcterms:modified xsi:type="dcterms:W3CDTF">2022-11-11T04:41:00Z</dcterms:modified>
</cp:coreProperties>
</file>