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6511B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4CAE">
        <w:rPr>
          <w:rFonts w:ascii="Times New Roman CYR" w:hAnsi="Times New Roman CYR" w:cs="Times New Roman CYR"/>
          <w:sz w:val="28"/>
          <w:szCs w:val="28"/>
        </w:rPr>
        <w:t>дека</w:t>
      </w:r>
      <w:r w:rsidR="00B920DA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6511B">
        <w:rPr>
          <w:rFonts w:ascii="Times New Roman CYR" w:hAnsi="Times New Roman CYR" w:cs="Times New Roman CYR"/>
          <w:sz w:val="28"/>
          <w:szCs w:val="28"/>
        </w:rPr>
        <w:t>468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A1325F" w:rsidRPr="00A1325F" w:rsidRDefault="00A1325F" w:rsidP="00670637">
      <w:pPr>
        <w:pStyle w:val="ac"/>
        <w:ind w:right="5526"/>
        <w:jc w:val="both"/>
        <w:rPr>
          <w:rFonts w:ascii="Times New Roman" w:eastAsiaTheme="minorEastAsia" w:hAnsi="Times New Roman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1325F">
        <w:rPr>
          <w:rFonts w:ascii="Times New Roman" w:eastAsiaTheme="minorEastAsia" w:hAnsi="Times New Roman"/>
          <w:sz w:val="28"/>
          <w:szCs w:val="28"/>
        </w:rPr>
        <w:t>административный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1325F">
        <w:rPr>
          <w:rFonts w:ascii="Times New Roman" w:eastAsiaTheme="minorEastAsia" w:hAnsi="Times New Roman"/>
          <w:sz w:val="28"/>
          <w:szCs w:val="28"/>
        </w:rPr>
        <w:t>регламент предоставления муниципальной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1325F">
        <w:rPr>
          <w:rFonts w:ascii="Times New Roman" w:eastAsiaTheme="minorEastAsia" w:hAnsi="Times New Roman"/>
          <w:sz w:val="28"/>
          <w:szCs w:val="28"/>
        </w:rPr>
        <w:t>услуги «</w:t>
      </w:r>
      <w:r w:rsidRPr="00A1325F">
        <w:rPr>
          <w:rFonts w:ascii="Times New Roman" w:eastAsia="Times New Roman" w:hAnsi="Times New Roman"/>
          <w:bCs/>
          <w:sz w:val="28"/>
          <w:szCs w:val="28"/>
        </w:rPr>
        <w:t>Рассмотрение обращений граждан»</w:t>
      </w:r>
      <w:r w:rsidRPr="00A132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1325F">
        <w:rPr>
          <w:rFonts w:ascii="Times New Roman" w:hAnsi="Times New Roman"/>
          <w:sz w:val="28"/>
          <w:szCs w:val="28"/>
        </w:rPr>
        <w:t>утвержденный</w:t>
      </w:r>
      <w:r w:rsidRPr="00A1325F">
        <w:rPr>
          <w:rStyle w:val="12"/>
          <w:b w:val="0"/>
          <w:sz w:val="28"/>
          <w:szCs w:val="28"/>
        </w:rPr>
        <w:t xml:space="preserve"> постановлением</w:t>
      </w:r>
      <w:r>
        <w:rPr>
          <w:rStyle w:val="12"/>
          <w:rFonts w:eastAsiaTheme="minorEastAsia"/>
          <w:b w:val="0"/>
          <w:bCs w:val="0"/>
          <w:noProof w:val="0"/>
          <w:spacing w:val="0"/>
          <w:sz w:val="28"/>
          <w:szCs w:val="28"/>
        </w:rPr>
        <w:t xml:space="preserve"> </w:t>
      </w:r>
      <w:r w:rsidRPr="00A1325F">
        <w:rPr>
          <w:rStyle w:val="12"/>
          <w:b w:val="0"/>
          <w:sz w:val="28"/>
          <w:szCs w:val="28"/>
        </w:rPr>
        <w:t>администрации Питерского муниципального</w:t>
      </w:r>
      <w:r>
        <w:rPr>
          <w:rStyle w:val="12"/>
          <w:rFonts w:eastAsiaTheme="minorEastAsia"/>
          <w:b w:val="0"/>
          <w:bCs w:val="0"/>
          <w:noProof w:val="0"/>
          <w:spacing w:val="0"/>
          <w:sz w:val="28"/>
          <w:szCs w:val="28"/>
        </w:rPr>
        <w:t xml:space="preserve"> </w:t>
      </w:r>
      <w:r w:rsidRPr="00A1325F">
        <w:rPr>
          <w:rStyle w:val="12"/>
          <w:b w:val="0"/>
          <w:sz w:val="28"/>
          <w:szCs w:val="28"/>
        </w:rPr>
        <w:t xml:space="preserve">района </w:t>
      </w:r>
      <w:r w:rsidRPr="00A1325F">
        <w:rPr>
          <w:rFonts w:ascii="Times New Roman" w:hAnsi="Times New Roman"/>
          <w:sz w:val="28"/>
          <w:szCs w:val="28"/>
        </w:rPr>
        <w:t>от 15 марта 2018 года №94</w:t>
      </w:r>
    </w:p>
    <w:p w:rsidR="00A1325F" w:rsidRPr="00A1325F" w:rsidRDefault="00A1325F" w:rsidP="00A1325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>В соответствии с Законом Саратовской области от</w:t>
      </w:r>
      <w:r w:rsidR="00CF2FEA">
        <w:rPr>
          <w:rFonts w:ascii="Times New Roman" w:hAnsi="Times New Roman"/>
          <w:sz w:val="28"/>
          <w:szCs w:val="28"/>
        </w:rPr>
        <w:t xml:space="preserve"> </w:t>
      </w:r>
      <w:r w:rsidRPr="00A1325F">
        <w:rPr>
          <w:rFonts w:ascii="Times New Roman" w:hAnsi="Times New Roman"/>
          <w:sz w:val="28"/>
          <w:szCs w:val="28"/>
        </w:rPr>
        <w:t>31</w:t>
      </w:r>
      <w:r w:rsidR="00CF2FEA">
        <w:rPr>
          <w:rFonts w:ascii="Times New Roman" w:hAnsi="Times New Roman"/>
          <w:sz w:val="28"/>
          <w:szCs w:val="28"/>
        </w:rPr>
        <w:t xml:space="preserve"> </w:t>
      </w:r>
      <w:r w:rsidRPr="00A1325F">
        <w:rPr>
          <w:rFonts w:ascii="Times New Roman" w:hAnsi="Times New Roman"/>
          <w:sz w:val="28"/>
          <w:szCs w:val="28"/>
        </w:rPr>
        <w:t>июля</w:t>
      </w:r>
      <w:r w:rsidR="00CF2FEA">
        <w:rPr>
          <w:rFonts w:ascii="Times New Roman" w:hAnsi="Times New Roman"/>
          <w:sz w:val="28"/>
          <w:szCs w:val="28"/>
        </w:rPr>
        <w:t xml:space="preserve"> </w:t>
      </w:r>
      <w:r w:rsidRPr="00A1325F">
        <w:rPr>
          <w:rFonts w:ascii="Times New Roman" w:hAnsi="Times New Roman"/>
          <w:sz w:val="28"/>
          <w:szCs w:val="28"/>
        </w:rPr>
        <w:t>2018</w:t>
      </w:r>
      <w:r w:rsidR="00CF2FEA">
        <w:rPr>
          <w:rFonts w:ascii="Times New Roman" w:hAnsi="Times New Roman"/>
          <w:sz w:val="28"/>
          <w:szCs w:val="28"/>
        </w:rPr>
        <w:t xml:space="preserve"> </w:t>
      </w:r>
      <w:r w:rsidRPr="00A1325F">
        <w:rPr>
          <w:rFonts w:ascii="Times New Roman" w:hAnsi="Times New Roman"/>
          <w:sz w:val="28"/>
          <w:szCs w:val="28"/>
        </w:rPr>
        <w:t xml:space="preserve">года №73-ЗСО «О дополнительных гарантиях права граждан на обращение», руководствуясь Уставом Питерского муниципального района, администрация муниципального района </w:t>
      </w:r>
    </w:p>
    <w:p w:rsidR="00A1325F" w:rsidRPr="00A1325F" w:rsidRDefault="00A1325F" w:rsidP="006E6798">
      <w:pPr>
        <w:pStyle w:val="ac"/>
        <w:ind w:firstLine="709"/>
        <w:jc w:val="both"/>
        <w:rPr>
          <w:rStyle w:val="12"/>
          <w:b w:val="0"/>
          <w:sz w:val="28"/>
          <w:szCs w:val="28"/>
        </w:rPr>
      </w:pPr>
      <w:r w:rsidRPr="00A1325F">
        <w:rPr>
          <w:rStyle w:val="12"/>
          <w:b w:val="0"/>
          <w:sz w:val="28"/>
          <w:szCs w:val="28"/>
        </w:rPr>
        <w:t>ПОСТАНОВЛЯЕТ: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1325F">
        <w:rPr>
          <w:rStyle w:val="12"/>
          <w:b w:val="0"/>
          <w:sz w:val="28"/>
          <w:szCs w:val="28"/>
        </w:rPr>
        <w:t>1. Внести в</w:t>
      </w:r>
      <w:r w:rsidR="007A7BD2">
        <w:rPr>
          <w:rStyle w:val="12"/>
          <w:b w:val="0"/>
          <w:sz w:val="28"/>
          <w:szCs w:val="28"/>
        </w:rPr>
        <w:t xml:space="preserve"> </w:t>
      </w:r>
      <w:r w:rsidRPr="00A1325F">
        <w:rPr>
          <w:rFonts w:ascii="Times New Roman" w:eastAsiaTheme="minorEastAsia" w:hAnsi="Times New Roman"/>
          <w:sz w:val="28"/>
          <w:szCs w:val="28"/>
        </w:rPr>
        <w:t>административный</w:t>
      </w:r>
      <w:r w:rsidR="006E679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1325F">
        <w:rPr>
          <w:rFonts w:ascii="Times New Roman" w:eastAsiaTheme="minorEastAsia" w:hAnsi="Times New Roman"/>
          <w:sz w:val="28"/>
          <w:szCs w:val="28"/>
        </w:rPr>
        <w:t>регламент предоставления муниципальной</w:t>
      </w:r>
      <w:r w:rsidR="006E679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1325F">
        <w:rPr>
          <w:rFonts w:ascii="Times New Roman" w:eastAsiaTheme="minorEastAsia" w:hAnsi="Times New Roman"/>
          <w:sz w:val="28"/>
          <w:szCs w:val="28"/>
        </w:rPr>
        <w:t>услуги «</w:t>
      </w:r>
      <w:r w:rsidRPr="00A1325F">
        <w:rPr>
          <w:rFonts w:ascii="Times New Roman" w:eastAsia="Times New Roman" w:hAnsi="Times New Roman"/>
          <w:bCs/>
          <w:sz w:val="28"/>
          <w:szCs w:val="28"/>
        </w:rPr>
        <w:t>Рассмотрение обращений граждан»</w:t>
      </w:r>
      <w:r w:rsidRPr="00A1325F">
        <w:rPr>
          <w:rFonts w:ascii="Times New Roman" w:hAnsi="Times New Roman"/>
          <w:sz w:val="28"/>
          <w:szCs w:val="28"/>
        </w:rPr>
        <w:t>, утвержденный</w:t>
      </w:r>
      <w:r w:rsidRPr="00A1325F">
        <w:rPr>
          <w:rStyle w:val="12"/>
          <w:b w:val="0"/>
          <w:sz w:val="28"/>
          <w:szCs w:val="28"/>
        </w:rPr>
        <w:t xml:space="preserve"> п</w:t>
      </w:r>
      <w:r w:rsidR="007A7BD2">
        <w:rPr>
          <w:rStyle w:val="12"/>
          <w:b w:val="0"/>
          <w:sz w:val="28"/>
          <w:szCs w:val="28"/>
        </w:rPr>
        <w:t>ос</w:t>
      </w:r>
      <w:bookmarkStart w:id="0" w:name="_GoBack"/>
      <w:bookmarkEnd w:id="0"/>
      <w:r w:rsidRPr="00A1325F">
        <w:rPr>
          <w:rStyle w:val="12"/>
          <w:b w:val="0"/>
          <w:sz w:val="28"/>
          <w:szCs w:val="28"/>
        </w:rPr>
        <w:t xml:space="preserve">тановлением администрации Питерского муниципального района </w:t>
      </w:r>
      <w:r w:rsidRPr="00A1325F">
        <w:rPr>
          <w:rFonts w:ascii="Times New Roman" w:hAnsi="Times New Roman"/>
          <w:sz w:val="28"/>
          <w:szCs w:val="28"/>
        </w:rPr>
        <w:t>от 15 марта 2018 года №94 следующие изменения: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>дополнить пунктом 1.2.3. следующего содержания: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>«1.2.3. Право на личный прием в первоочередном порядке имеют: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1) ветераны и инвалиды Великой Отечественной войны;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2) ветераны и инвалиды боевых действий;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3) инвалиды I-III групп, семьи, имеющие детей-инвалидов, законные представители граждан, относящихся к указанным категориям;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4) беременные женщины;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5) граждане, пришедшие на личный прием с детьми в возрасте до трех лет;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6) граждане, достигшие 70-летнего возраста;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lastRenderedPageBreak/>
        <w:t>В случае, если правом на первоочередной личный прием одновременно обладают несколько граждан, прием указанных граждан производится в порядке их явки.»;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>1.2.</w:t>
      </w:r>
      <w:r w:rsidRPr="00A1325F">
        <w:rPr>
          <w:rFonts w:ascii="Times New Roman" w:hAnsi="Times New Roman"/>
          <w:sz w:val="28"/>
          <w:szCs w:val="28"/>
        </w:rPr>
        <w:tab/>
        <w:t>Дополнить пунктом 1.3.6. следующего содержания: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25F">
        <w:rPr>
          <w:rFonts w:ascii="Times New Roman" w:eastAsia="Times New Roman" w:hAnsi="Times New Roman"/>
          <w:sz w:val="28"/>
          <w:szCs w:val="28"/>
        </w:rPr>
        <w:t>«1.3.6.</w:t>
      </w:r>
      <w:r w:rsidRPr="00A1325F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Гражданин вправе получить в государственном органе, органе местного самоуправления, организации,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законодательством.»;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>1.3.</w:t>
      </w:r>
      <w:r w:rsidRPr="00A1325F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Пункт 2.5.2. дополнить абзацем четвертым следующего содержания: «</w:t>
      </w:r>
      <w:r w:rsidRPr="00A1325F">
        <w:rPr>
          <w:rFonts w:ascii="Times New Roman" w:hAnsi="Times New Roman"/>
          <w:sz w:val="28"/>
          <w:szCs w:val="28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государственном органе, органе местного самоуправления, организации или должностным лицом.»;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>1.4. Абзац шестнадцатый пункта 3.4. изложить в следующей редакции: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A1325F">
        <w:rPr>
          <w:rFonts w:ascii="Times New Roman" w:hAnsi="Times New Roman"/>
          <w:sz w:val="28"/>
          <w:szCs w:val="28"/>
        </w:rPr>
        <w:t>«</w:t>
      </w:r>
      <w:r w:rsidRPr="00A1325F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обращении.».</w:t>
      </w:r>
    </w:p>
    <w:p w:rsidR="00A1325F" w:rsidRPr="00A1325F" w:rsidRDefault="00A1325F" w:rsidP="0067063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5F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опубликованию в районной газете «Искра» и опубликованию на </w:t>
      </w:r>
      <w:r w:rsidRPr="00A1325F">
        <w:rPr>
          <w:rFonts w:ascii="Times New Roman" w:hAnsi="Times New Roman"/>
          <w:color w:val="000000" w:themeColor="text1"/>
          <w:sz w:val="28"/>
          <w:szCs w:val="28"/>
        </w:rPr>
        <w:t>официальном сайте администрации Питерского муниципального района в информационно-телекоммуникационной сети Интернет по адресу: http://www.питерка.рф</w:t>
      </w:r>
      <w:r w:rsidR="006E67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325F" w:rsidRPr="00A1325F" w:rsidRDefault="00A1325F" w:rsidP="006E679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5F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«Искра».</w:t>
      </w:r>
    </w:p>
    <w:p w:rsidR="00231885" w:rsidRDefault="00A1325F" w:rsidP="006E6798">
      <w:pPr>
        <w:pStyle w:val="ac"/>
        <w:ind w:firstLine="709"/>
        <w:jc w:val="both"/>
        <w:rPr>
          <w:color w:val="000000" w:themeColor="text1"/>
        </w:rPr>
      </w:pPr>
      <w:r w:rsidRPr="00A1325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управляющего делами администрации Питерского муниципального района Скорочкину В.В.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798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CF2FE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79" w:rsidRDefault="00E76379" w:rsidP="00540B16">
      <w:pPr>
        <w:spacing w:after="0" w:line="240" w:lineRule="auto"/>
      </w:pPr>
      <w:r>
        <w:separator/>
      </w:r>
    </w:p>
  </w:endnote>
  <w:endnote w:type="continuationSeparator" w:id="0">
    <w:p w:rsidR="00E76379" w:rsidRDefault="00E7637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1D74E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A7BD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79" w:rsidRDefault="00E76379" w:rsidP="00540B16">
      <w:pPr>
        <w:spacing w:after="0" w:line="240" w:lineRule="auto"/>
      </w:pPr>
      <w:r>
        <w:separator/>
      </w:r>
    </w:p>
  </w:footnote>
  <w:footnote w:type="continuationSeparator" w:id="0">
    <w:p w:rsidR="00E76379" w:rsidRDefault="00E7637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FE784E"/>
    <w:multiLevelType w:val="multilevel"/>
    <w:tmpl w:val="1A4E99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2EA5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D74E6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0903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0637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E6798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A7BD2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325F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511B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2FEA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76379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92E4E4-106C-437A-BF90-7703F1B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Основной текст + 12"/>
    <w:aliases w:val="5 pt2,Полужирный"/>
    <w:basedOn w:val="a0"/>
    <w:uiPriority w:val="99"/>
    <w:rsid w:val="00A1325F"/>
    <w:rPr>
      <w:rFonts w:ascii="Times New Roman" w:hAnsi="Times New Roman" w:cs="Times New Roman"/>
      <w:b/>
      <w:bCs/>
      <w:noProof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5</cp:revision>
  <cp:lastPrinted>2018-12-18T04:55:00Z</cp:lastPrinted>
  <dcterms:created xsi:type="dcterms:W3CDTF">2018-12-17T11:11:00Z</dcterms:created>
  <dcterms:modified xsi:type="dcterms:W3CDTF">2018-12-18T04:56:00Z</dcterms:modified>
</cp:coreProperties>
</file>