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E6CE6">
        <w:rPr>
          <w:rFonts w:ascii="Times New Roman CYR" w:hAnsi="Times New Roman CYR" w:cs="Times New Roman CYR"/>
          <w:sz w:val="28"/>
          <w:szCs w:val="28"/>
        </w:rPr>
        <w:t>16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 w:rsidR="002A4B6B">
        <w:rPr>
          <w:rFonts w:ascii="Times New Roman CYR" w:hAnsi="Times New Roman CYR" w:cs="Times New Roman CYR"/>
          <w:sz w:val="28"/>
          <w:szCs w:val="28"/>
        </w:rPr>
        <w:t xml:space="preserve">года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7E6CE6">
        <w:rPr>
          <w:rFonts w:ascii="Times New Roman CYR" w:hAnsi="Times New Roman CYR" w:cs="Times New Roman CYR"/>
          <w:sz w:val="28"/>
          <w:szCs w:val="28"/>
        </w:rPr>
        <w:t>511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464FD" w:rsidRDefault="003464FD" w:rsidP="003464FD">
      <w:pPr>
        <w:pStyle w:val="ac"/>
        <w:ind w:right="2975"/>
        <w:rPr>
          <w:rFonts w:ascii="Times New Roman" w:hAnsi="Times New Roman"/>
          <w:sz w:val="28"/>
          <w:szCs w:val="28"/>
        </w:rPr>
      </w:pPr>
    </w:p>
    <w:p w:rsidR="003464FD" w:rsidRPr="003464FD" w:rsidRDefault="002A4B6B" w:rsidP="003464FD">
      <w:pPr>
        <w:pStyle w:val="ac"/>
        <w:ind w:right="2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3464FD" w:rsidRPr="003464FD">
        <w:rPr>
          <w:rFonts w:ascii="Times New Roman" w:hAnsi="Times New Roman"/>
          <w:sz w:val="28"/>
          <w:szCs w:val="28"/>
        </w:rPr>
        <w:t xml:space="preserve">программы «Благоустройство территории Питерского муниципального образования на </w:t>
      </w:r>
      <w:r>
        <w:rPr>
          <w:rFonts w:ascii="Times New Roman" w:hAnsi="Times New Roman"/>
          <w:sz w:val="28"/>
          <w:szCs w:val="28"/>
        </w:rPr>
        <w:t>2017-2019 годы</w:t>
      </w:r>
      <w:r w:rsidR="003464FD" w:rsidRPr="003464FD">
        <w:rPr>
          <w:rFonts w:ascii="Times New Roman" w:hAnsi="Times New Roman"/>
          <w:sz w:val="28"/>
          <w:szCs w:val="28"/>
        </w:rPr>
        <w:t>»</w:t>
      </w:r>
    </w:p>
    <w:p w:rsidR="003464FD" w:rsidRPr="003464FD" w:rsidRDefault="003464FD" w:rsidP="003464FD">
      <w:pPr>
        <w:pStyle w:val="ac"/>
        <w:rPr>
          <w:rFonts w:ascii="Times New Roman" w:hAnsi="Times New Roman"/>
          <w:sz w:val="28"/>
          <w:szCs w:val="28"/>
        </w:rPr>
      </w:pPr>
    </w:p>
    <w:p w:rsidR="003464FD" w:rsidRDefault="003464FD" w:rsidP="003464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464FD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4F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Федеральным  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  от   </w:t>
      </w:r>
      <w:r w:rsidRPr="003464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октября   </w:t>
      </w:r>
      <w:r w:rsidRPr="003464FD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 №</w:t>
      </w:r>
      <w:r w:rsidRPr="003464F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Питерского муниципального района Саратовской области, администрация муниципального </w:t>
      </w:r>
      <w:r w:rsidR="003A6AEF">
        <w:rPr>
          <w:rFonts w:ascii="Times New Roman" w:hAnsi="Times New Roman"/>
          <w:sz w:val="28"/>
          <w:szCs w:val="28"/>
        </w:rPr>
        <w:t>района</w:t>
      </w:r>
      <w:r w:rsidRPr="003464FD">
        <w:rPr>
          <w:rFonts w:ascii="Times New Roman" w:hAnsi="Times New Roman"/>
          <w:sz w:val="28"/>
          <w:szCs w:val="28"/>
        </w:rPr>
        <w:t xml:space="preserve"> </w:t>
      </w:r>
    </w:p>
    <w:p w:rsidR="003464FD" w:rsidRPr="003464FD" w:rsidRDefault="003464FD" w:rsidP="003464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464FD">
        <w:rPr>
          <w:rFonts w:ascii="Times New Roman" w:hAnsi="Times New Roman"/>
          <w:sz w:val="28"/>
          <w:szCs w:val="28"/>
        </w:rPr>
        <w:t>ПОСТАНОВЛЯЕТ:</w:t>
      </w:r>
    </w:p>
    <w:p w:rsidR="003464FD" w:rsidRPr="003464FD" w:rsidRDefault="003464FD" w:rsidP="003464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464FD">
        <w:rPr>
          <w:rFonts w:ascii="Times New Roman" w:hAnsi="Times New Roman"/>
          <w:sz w:val="28"/>
          <w:szCs w:val="28"/>
        </w:rPr>
        <w:t>1. Утвердить муниципальную программу Питерского муниципального района «Благоустройство территории Питерского муниципального образования на 2017 – 2019 годы» согласно приложению.</w:t>
      </w:r>
    </w:p>
    <w:p w:rsidR="003464FD" w:rsidRPr="003464FD" w:rsidRDefault="003464FD" w:rsidP="003464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464FD">
        <w:rPr>
          <w:rFonts w:ascii="Times New Roman" w:hAnsi="Times New Roman"/>
          <w:sz w:val="28"/>
          <w:szCs w:val="28"/>
        </w:rPr>
        <w:t xml:space="preserve"> 2. Финансовому управлению администрации Питерского муниципального района при формировании бюджета на очередной финансовый год и плановый период предусматривать ассигнования на реализацию муниципальной программы «Благоустройство территории Питерского муниципального образования на 2017 – 2019 годы»</w:t>
      </w:r>
    </w:p>
    <w:p w:rsidR="003464FD" w:rsidRPr="003464FD" w:rsidRDefault="003464FD" w:rsidP="003464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464FD">
        <w:rPr>
          <w:rFonts w:ascii="Times New Roman" w:hAnsi="Times New Roman"/>
          <w:sz w:val="28"/>
          <w:szCs w:val="28"/>
        </w:rPr>
        <w:t>3. Установить, что в</w:t>
      </w:r>
      <w:r w:rsidR="002A4B6B">
        <w:rPr>
          <w:rFonts w:ascii="Times New Roman" w:hAnsi="Times New Roman"/>
          <w:sz w:val="28"/>
          <w:szCs w:val="28"/>
        </w:rPr>
        <w:t xml:space="preserve"> ходе реализации муниципальной </w:t>
      </w:r>
      <w:r w:rsidRPr="003464FD">
        <w:rPr>
          <w:rFonts w:ascii="Times New Roman" w:hAnsi="Times New Roman"/>
          <w:sz w:val="28"/>
          <w:szCs w:val="28"/>
        </w:rPr>
        <w:t>программы «Благоустройство территории Питерского муниципального образования на 2017 – 2019 годы» ежегодной корректировке подлежат мероприятия и объемы их финансирования с учетом возможностей средств бюджета Питерского муниципального района.</w:t>
      </w:r>
    </w:p>
    <w:p w:rsidR="003464FD" w:rsidRPr="003464FD" w:rsidRDefault="002A4B6B" w:rsidP="003464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r w:rsidR="003464FD" w:rsidRPr="003464FD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на официальном сайте</w:t>
      </w:r>
      <w:r w:rsidR="00D32C97" w:rsidRPr="003464FD">
        <w:rPr>
          <w:rFonts w:ascii="Times New Roman" w:hAnsi="Times New Roman"/>
          <w:sz w:val="28"/>
          <w:szCs w:val="28"/>
        </w:rPr>
        <w:t>:</w:t>
      </w:r>
      <w:r w:rsidR="003464FD" w:rsidRPr="003464FD">
        <w:rPr>
          <w:rFonts w:ascii="Times New Roman" w:hAnsi="Times New Roman"/>
          <w:sz w:val="28"/>
          <w:szCs w:val="28"/>
          <w:lang w:val="en-US"/>
        </w:rPr>
        <w:t>http</w:t>
      </w:r>
      <w:r w:rsidR="003464FD" w:rsidRPr="003464FD">
        <w:rPr>
          <w:rFonts w:ascii="Times New Roman" w:hAnsi="Times New Roman"/>
          <w:sz w:val="28"/>
          <w:szCs w:val="28"/>
        </w:rPr>
        <w:t>://</w:t>
      </w:r>
      <w:proofErr w:type="spellStart"/>
      <w:r w:rsidR="003464FD" w:rsidRPr="003464FD">
        <w:rPr>
          <w:rFonts w:ascii="Times New Roman" w:hAnsi="Times New Roman"/>
          <w:sz w:val="28"/>
          <w:szCs w:val="28"/>
          <w:lang w:val="en-US"/>
        </w:rPr>
        <w:t>piterka</w:t>
      </w:r>
      <w:proofErr w:type="spellEnd"/>
      <w:r w:rsidR="003464FD" w:rsidRPr="003464FD">
        <w:rPr>
          <w:rFonts w:ascii="Times New Roman" w:hAnsi="Times New Roman"/>
          <w:sz w:val="28"/>
          <w:szCs w:val="28"/>
        </w:rPr>
        <w:t>.</w:t>
      </w:r>
      <w:proofErr w:type="spellStart"/>
      <w:r w:rsidR="003464FD" w:rsidRPr="003464FD"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="003464FD" w:rsidRPr="003464FD">
        <w:rPr>
          <w:rFonts w:ascii="Times New Roman" w:hAnsi="Times New Roman"/>
          <w:sz w:val="28"/>
          <w:szCs w:val="28"/>
        </w:rPr>
        <w:t>.</w:t>
      </w:r>
      <w:proofErr w:type="spellStart"/>
      <w:r w:rsidR="003464FD" w:rsidRPr="003464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464FD" w:rsidRPr="003464FD">
        <w:rPr>
          <w:rFonts w:ascii="Times New Roman" w:hAnsi="Times New Roman"/>
          <w:sz w:val="28"/>
          <w:szCs w:val="28"/>
        </w:rPr>
        <w:t>/.</w:t>
      </w:r>
    </w:p>
    <w:p w:rsidR="00A16740" w:rsidRPr="003464FD" w:rsidRDefault="003464FD" w:rsidP="003464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464FD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первого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64FD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64FD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Иванова А.А.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</w:t>
      </w:r>
      <w:r w:rsidR="000F592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464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542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D32C97" w:rsidRDefault="00D32C97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2C97" w:rsidRDefault="00D32C97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2C97" w:rsidRDefault="00D32C97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32C97" w:rsidRDefault="00D32C97" w:rsidP="00D32C97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32C9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32C9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7E6CE6"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</w:rPr>
        <w:t>декабря 2016 года №</w:t>
      </w:r>
      <w:r w:rsidR="007E6CE6">
        <w:rPr>
          <w:rFonts w:ascii="Times New Roman" w:hAnsi="Times New Roman"/>
          <w:sz w:val="28"/>
          <w:szCs w:val="28"/>
        </w:rPr>
        <w:t xml:space="preserve"> 511</w:t>
      </w:r>
    </w:p>
    <w:p w:rsidR="00D32C97" w:rsidRPr="00D32C97" w:rsidRDefault="00D32C97" w:rsidP="00D32C97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D32C97" w:rsidRPr="00D32C97" w:rsidRDefault="00D32C97" w:rsidP="00D32C9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D32C97">
        <w:rPr>
          <w:rFonts w:ascii="Times New Roman" w:hAnsi="Times New Roman"/>
          <w:b/>
          <w:sz w:val="28"/>
          <w:szCs w:val="28"/>
        </w:rPr>
        <w:t>МУНИЦИПАЛЬНАЯ ПРОГРАММА ПИТЕРСКОГО МУНИЦИПАЛЬНОГО РАЙОНА</w:t>
      </w:r>
      <w:bookmarkEnd w:id="0"/>
    </w:p>
    <w:p w:rsidR="00D32C97" w:rsidRPr="00D32C97" w:rsidRDefault="00D32C97" w:rsidP="00D32C97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1" w:name="bookmark1"/>
      <w:r w:rsidRPr="00D32C97">
        <w:rPr>
          <w:rFonts w:ascii="Times New Roman" w:hAnsi="Times New Roman"/>
          <w:sz w:val="28"/>
          <w:szCs w:val="28"/>
        </w:rPr>
        <w:t>«Благоустройство территории Питерского муниципального образования на</w:t>
      </w:r>
      <w:bookmarkEnd w:id="1"/>
    </w:p>
    <w:p w:rsidR="00D32C97" w:rsidRPr="00D32C97" w:rsidRDefault="00D32C97" w:rsidP="00D32C97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2" w:name="bookmark2"/>
      <w:r w:rsidRPr="00D32C97">
        <w:rPr>
          <w:rFonts w:ascii="Times New Roman" w:hAnsi="Times New Roman"/>
          <w:sz w:val="28"/>
          <w:szCs w:val="28"/>
        </w:rPr>
        <w:t>2017-2019 годы»</w:t>
      </w:r>
      <w:bookmarkEnd w:id="2"/>
    </w:p>
    <w:p w:rsidR="00D32C97" w:rsidRDefault="00D32C97" w:rsidP="00D32C9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32C97" w:rsidRDefault="00D32C97" w:rsidP="00D32C9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32C97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51878" w:rsidRDefault="00851878" w:rsidP="00D32C9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7"/>
        <w:gridCol w:w="7033"/>
        <w:gridCol w:w="15"/>
      </w:tblGrid>
      <w:tr w:rsidR="00851878" w:rsidRPr="00205EEA" w:rsidTr="00F91DD7">
        <w:trPr>
          <w:trHeight w:val="98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Style w:val="2105pt"/>
                <w:rFonts w:eastAsia="Calibri"/>
                <w:sz w:val="28"/>
                <w:szCs w:val="28"/>
              </w:rPr>
              <w:t>Муниципальная программа</w:t>
            </w:r>
            <w:r w:rsidR="00A3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«Благоустройство территории Питерского муниципального образования на 2017 - 2019 годы»</w:t>
            </w:r>
            <w:r w:rsidRPr="00205EEA">
              <w:rPr>
                <w:rStyle w:val="2105pt"/>
                <w:rFonts w:eastAsia="Calibri"/>
                <w:sz w:val="28"/>
                <w:szCs w:val="28"/>
              </w:rPr>
              <w:t xml:space="preserve"> (далее - Программа)</w:t>
            </w:r>
          </w:p>
        </w:tc>
      </w:tr>
      <w:tr w:rsidR="00851878" w:rsidRPr="00205EEA" w:rsidTr="00F91DD7">
        <w:trPr>
          <w:trHeight w:val="83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Федерации, Бюджетный кодекс Российской Ф</w:t>
            </w:r>
            <w:r w:rsidR="00044E4B">
              <w:rPr>
                <w:rFonts w:ascii="Times New Roman" w:hAnsi="Times New Roman"/>
                <w:sz w:val="28"/>
                <w:szCs w:val="28"/>
              </w:rPr>
              <w:t xml:space="preserve">едерации, Федеральный закон от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6</w:t>
            </w:r>
            <w:r w:rsidR="00044E4B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2003</w:t>
            </w:r>
            <w:proofErr w:type="gramStart"/>
            <w:r w:rsidR="00044E4B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44E4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 w:rsidRPr="00205EEA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851878" w:rsidRPr="00205EEA" w:rsidTr="00F91DD7">
        <w:trPr>
          <w:trHeight w:val="51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</w:t>
            </w:r>
            <w:r w:rsidR="007E6CE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района Саратовской области</w:t>
            </w:r>
          </w:p>
        </w:tc>
      </w:tr>
      <w:tr w:rsidR="00851878" w:rsidRPr="00205EEA" w:rsidTr="00F91DD7">
        <w:trPr>
          <w:trHeight w:val="51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044E4B">
            <w:pPr>
              <w:pStyle w:val="ac"/>
              <w:ind w:left="197"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851878" w:rsidRPr="00205EEA" w:rsidTr="00F91DD7">
        <w:trPr>
          <w:trHeight w:val="330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 санитарного содержания территории муниципального образования;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совершенствование эстетического вида муниципального образования, создание гармоничной архитектурно-ландшафтной среды;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контроль и обеспечение надлежащего технического состояния объектов наружного уличного освещения для бесперебойного освещения улиц муниципального образования;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развитие и поддержка инициатив жителей муниципального образования по благоустройству и санитарной очистке придомовых территорий;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повышение общего уровня благоустройства поселения</w:t>
            </w:r>
          </w:p>
        </w:tc>
      </w:tr>
      <w:tr w:rsidR="00851878" w:rsidRPr="00205EEA" w:rsidTr="00F91DD7">
        <w:trPr>
          <w:trHeight w:val="41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оздоровление санитарной экологической обстановки в поселении, ликвидация свалок бытового мусора;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оздоровление санитарной экологической обстановки в местах размещения ТБО, выполнить зачистки, обустроить подъездные пути;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</w:tc>
      </w:tr>
      <w:tr w:rsidR="00851878" w:rsidRPr="00205EEA" w:rsidTr="00F91DD7">
        <w:trPr>
          <w:trHeight w:val="53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2017-2019 годы</w:t>
            </w:r>
          </w:p>
        </w:tc>
      </w:tr>
      <w:tr w:rsidR="00851878" w:rsidRPr="00205EEA" w:rsidTr="00F91DD7">
        <w:trPr>
          <w:trHeight w:val="330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в 2017-2019 годах - 4454,1 тыс. рубле</w:t>
            </w:r>
            <w:r w:rsidR="00BB2A3F" w:rsidRPr="00205EEA">
              <w:rPr>
                <w:rFonts w:ascii="Times New Roman" w:hAnsi="Times New Roman"/>
                <w:sz w:val="28"/>
                <w:szCs w:val="28"/>
              </w:rPr>
              <w:t>й (</w:t>
            </w:r>
            <w:proofErr w:type="spellStart"/>
            <w:r w:rsidR="00851878" w:rsidRPr="00205EE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851878" w:rsidRPr="00205EEA">
              <w:rPr>
                <w:rFonts w:ascii="Times New Roman" w:hAnsi="Times New Roman"/>
                <w:sz w:val="28"/>
                <w:szCs w:val="28"/>
              </w:rPr>
              <w:t>), в том числе средства областного бюджета - 0,0 тыс</w:t>
            </w:r>
            <w:r w:rsidR="00BB2A3F" w:rsidRPr="00205EEA">
              <w:rPr>
                <w:rFonts w:ascii="Times New Roman" w:hAnsi="Times New Roman"/>
                <w:sz w:val="28"/>
                <w:szCs w:val="28"/>
              </w:rPr>
              <w:t>. р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 xml:space="preserve">уб.; средства местного бюджета </w:t>
            </w:r>
            <w:r w:rsidR="00BA53AE">
              <w:rPr>
                <w:rFonts w:ascii="Times New Roman" w:hAnsi="Times New Roman"/>
                <w:sz w:val="28"/>
                <w:szCs w:val="28"/>
              </w:rPr>
              <w:t>-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 xml:space="preserve"> 4454,1 тыс. рублей, (</w:t>
            </w:r>
            <w:proofErr w:type="spellStart"/>
            <w:r w:rsidR="00851878" w:rsidRPr="00205EE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851878" w:rsidRPr="00205EEA">
              <w:rPr>
                <w:rFonts w:ascii="Times New Roman" w:hAnsi="Times New Roman"/>
                <w:sz w:val="28"/>
                <w:szCs w:val="28"/>
              </w:rPr>
              <w:t>), в том числе:</w:t>
            </w:r>
          </w:p>
          <w:p w:rsidR="00851878" w:rsidRPr="00155EC1" w:rsidRDefault="00B34F3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5EC1">
              <w:rPr>
                <w:rFonts w:ascii="Times New Roman" w:hAnsi="Times New Roman"/>
                <w:b/>
                <w:sz w:val="28"/>
                <w:szCs w:val="28"/>
              </w:rPr>
              <w:t xml:space="preserve">2017 </w:t>
            </w:r>
            <w:r w:rsidR="00851878" w:rsidRPr="00155EC1">
              <w:rPr>
                <w:rFonts w:ascii="Times New Roman" w:hAnsi="Times New Roman"/>
                <w:b/>
                <w:sz w:val="28"/>
                <w:szCs w:val="28"/>
              </w:rPr>
              <w:t>год - 1454,1 тыс. руб.</w:t>
            </w:r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 xml:space="preserve"> (</w:t>
            </w:r>
            <w:proofErr w:type="spellStart"/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прогнозно</w:t>
            </w:r>
            <w:proofErr w:type="spellEnd"/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),</w:t>
            </w:r>
          </w:p>
          <w:p w:rsidR="00851878" w:rsidRPr="00155EC1" w:rsidRDefault="00B34F3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5EC1">
              <w:rPr>
                <w:rFonts w:ascii="Times New Roman" w:hAnsi="Times New Roman"/>
                <w:b/>
                <w:sz w:val="28"/>
                <w:szCs w:val="28"/>
              </w:rPr>
              <w:t xml:space="preserve">2018 </w:t>
            </w:r>
            <w:r w:rsidR="00851878" w:rsidRPr="00155EC1">
              <w:rPr>
                <w:rFonts w:ascii="Times New Roman" w:hAnsi="Times New Roman"/>
                <w:b/>
                <w:sz w:val="28"/>
                <w:szCs w:val="28"/>
              </w:rPr>
              <w:t>год - 1500,0 тыс. руб.</w:t>
            </w:r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 xml:space="preserve"> (</w:t>
            </w:r>
            <w:proofErr w:type="spellStart"/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прогнозно</w:t>
            </w:r>
            <w:proofErr w:type="spellEnd"/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),</w:t>
            </w:r>
          </w:p>
          <w:p w:rsidR="00851878" w:rsidRPr="00205EEA" w:rsidRDefault="00B34F3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C1">
              <w:rPr>
                <w:rFonts w:ascii="Times New Roman" w:hAnsi="Times New Roman"/>
                <w:b/>
                <w:sz w:val="28"/>
                <w:szCs w:val="28"/>
              </w:rPr>
              <w:t xml:space="preserve">2019 </w:t>
            </w:r>
            <w:r w:rsidR="00851878" w:rsidRPr="00155EC1">
              <w:rPr>
                <w:rFonts w:ascii="Times New Roman" w:hAnsi="Times New Roman"/>
                <w:b/>
                <w:sz w:val="28"/>
                <w:szCs w:val="28"/>
              </w:rPr>
              <w:t>год - 1500,0 тыс. руб.</w:t>
            </w:r>
            <w:r w:rsidR="00851878" w:rsidRPr="00205EEA">
              <w:rPr>
                <w:rStyle w:val="41"/>
                <w:rFonts w:eastAsia="Calibri"/>
                <w:sz w:val="28"/>
                <w:szCs w:val="28"/>
              </w:rPr>
              <w:t xml:space="preserve"> </w:t>
            </w:r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(</w:t>
            </w:r>
            <w:proofErr w:type="spellStart"/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прогнозно</w:t>
            </w:r>
            <w:proofErr w:type="spellEnd"/>
            <w:r w:rsidR="00851878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)</w:t>
            </w:r>
            <w:r w:rsidR="00F94383" w:rsidRPr="00155EC1">
              <w:rPr>
                <w:rStyle w:val="41"/>
                <w:rFonts w:eastAsia="Calibri"/>
                <w:b w:val="0"/>
                <w:sz w:val="28"/>
                <w:szCs w:val="28"/>
              </w:rPr>
              <w:t>.</w:t>
            </w:r>
          </w:p>
          <w:p w:rsidR="00851878" w:rsidRPr="00205EEA" w:rsidRDefault="00851878" w:rsidP="00BA53AE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2017-2019 годов, могут быть уточнены при формировании проектов областных законов об областном бюджете на 2017-2019 годы</w:t>
            </w:r>
          </w:p>
        </w:tc>
      </w:tr>
      <w:tr w:rsidR="00851878" w:rsidRPr="00205EEA" w:rsidTr="00F91DD7">
        <w:trPr>
          <w:trHeight w:val="1266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Паспорт муниципальной программы «Благоустройство территории Питерского муниципального образования на 2017-2019 годы»</w:t>
            </w:r>
            <w:r w:rsidR="00DD43AC">
              <w:rPr>
                <w:rFonts w:ascii="Times New Roman" w:hAnsi="Times New Roman"/>
                <w:sz w:val="28"/>
                <w:szCs w:val="28"/>
              </w:rPr>
              <w:t>.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 Программа включает следующие разделы: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Содержание проблемы и обоснование необходимости её решения программными методами.</w:t>
            </w:r>
          </w:p>
          <w:p w:rsidR="00851878" w:rsidRPr="00205EEA" w:rsidRDefault="000F5927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Основные цели и задачи, сроки и этапы реализации, целевые индикаторы и показатели программ.</w:t>
            </w:r>
          </w:p>
          <w:p w:rsidR="00851878" w:rsidRPr="00205EEA" w:rsidRDefault="000F5927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43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851878" w:rsidRPr="00205EEA" w:rsidRDefault="000F5927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43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Механизм реализации, организация управления и контроль за ходом реализации программы.</w:t>
            </w:r>
          </w:p>
          <w:p w:rsidR="00851878" w:rsidRPr="00205EEA" w:rsidRDefault="000F5927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943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Оценка эффективности социально - экономических и экологических последствий от реализации программы.</w:t>
            </w:r>
          </w:p>
          <w:p w:rsidR="00851878" w:rsidRPr="00205EEA" w:rsidRDefault="00851878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Приложение. Система мероприятий муниципальной долгосрочной целевой программы «Благоустройство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Питерского муниципального образования на 2017 - 2019 годы»</w:t>
            </w:r>
            <w:r w:rsidR="00DD43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 xml:space="preserve"> Мероприятия Программы: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организация освещения улиц.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организация благоустройства и озеленения территории сельского муниципального образования.</w:t>
            </w:r>
          </w:p>
          <w:p w:rsidR="00851878" w:rsidRPr="00205EEA" w:rsidRDefault="00851878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содержание мест захоронения;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содержание памятников;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сбор и вывоз мусора с несанкционированных свалок и мест общего пользования в поселении, закупка контейнеров для мест ТБО;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приобретение и устройство новых детских игровых площадок;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спиливание сухих аварийных деревьев в поселении;</w:t>
            </w:r>
          </w:p>
          <w:p w:rsidR="00851878" w:rsidRPr="00205EEA" w:rsidRDefault="00851878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содержание и текущий ремонт объектов </w:t>
            </w:r>
            <w:proofErr w:type="gramStart"/>
            <w:r w:rsidRPr="00205EEA">
              <w:rPr>
                <w:rFonts w:ascii="Times New Roman" w:hAnsi="Times New Roman"/>
                <w:sz w:val="28"/>
                <w:szCs w:val="28"/>
              </w:rPr>
              <w:t>имущества</w:t>
            </w:r>
            <w:proofErr w:type="gramEnd"/>
            <w:r w:rsidRPr="00205EEA">
              <w:rPr>
                <w:rFonts w:ascii="Times New Roman" w:hAnsi="Times New Roman"/>
                <w:sz w:val="28"/>
                <w:szCs w:val="28"/>
              </w:rPr>
              <w:t xml:space="preserve"> находящего в местах общего пользования;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информативное обеспечение табличками названия улиц и номеров домов;</w:t>
            </w:r>
          </w:p>
          <w:p w:rsidR="00851878" w:rsidRPr="00205EEA" w:rsidRDefault="00F94383" w:rsidP="00F91DD7">
            <w:pPr>
              <w:pStyle w:val="ac"/>
              <w:ind w:left="198" w:right="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другие мероприятия по благоустройству территории муниципального образования</w:t>
            </w:r>
          </w:p>
        </w:tc>
      </w:tr>
      <w:tr w:rsidR="00851878" w:rsidRPr="00205EEA" w:rsidTr="00851878">
        <w:trPr>
          <w:trHeight w:val="612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единое управление комплексным благоустройством территории муниципального образования;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определение перспективы улучшения благоустройства территории муниципального образования;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создание условий для работы и отдыха жителей поселения;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улучшение состояния территорий муниципального образования;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привитие жителям поселения любви и уважения к своему поселению, к соблюдению чистоты и порядка на территории поселения;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совершенствование эстетического состояния территории;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создание зелёных зон для отдыха населения;</w:t>
            </w:r>
          </w:p>
          <w:p w:rsidR="00851878" w:rsidRPr="00205EEA" w:rsidRDefault="00F94383" w:rsidP="00E500D7">
            <w:pPr>
              <w:pStyle w:val="ac"/>
              <w:ind w:left="197" w:right="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1878" w:rsidRPr="00205EEA">
              <w:rPr>
                <w:rFonts w:ascii="Times New Roman" w:hAnsi="Times New Roman"/>
                <w:sz w:val="28"/>
                <w:szCs w:val="28"/>
              </w:rPr>
              <w:t>благоустроенность территории муниципального образования</w:t>
            </w:r>
          </w:p>
        </w:tc>
      </w:tr>
      <w:tr w:rsidR="00851878" w:rsidRPr="00205EEA" w:rsidTr="00851878">
        <w:trPr>
          <w:gridAfter w:val="1"/>
          <w:wAfter w:w="15" w:type="dxa"/>
          <w:trHeight w:val="140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851878">
            <w:pPr>
              <w:pStyle w:val="ac"/>
              <w:ind w:left="93" w:right="2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878" w:rsidRPr="00205EEA" w:rsidRDefault="00851878" w:rsidP="00E500D7">
            <w:pPr>
              <w:pStyle w:val="ac"/>
              <w:ind w:left="197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Контроль за ходом реализации целевой программы осуществляется </w:t>
            </w:r>
            <w:r w:rsidR="00F94383">
              <w:rPr>
                <w:rFonts w:ascii="Times New Roman" w:hAnsi="Times New Roman"/>
                <w:sz w:val="28"/>
                <w:szCs w:val="28"/>
              </w:rPr>
              <w:t>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дминистрацией Питерского муниципального района в соответствии с ее полномочиями, установленными федеральным и областным законодательством.</w:t>
            </w:r>
          </w:p>
          <w:p w:rsidR="00851878" w:rsidRPr="00205EEA" w:rsidRDefault="00851878" w:rsidP="00E500D7">
            <w:pPr>
              <w:pStyle w:val="ac"/>
              <w:ind w:left="197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  <w:r w:rsidRPr="00205EEA">
              <w:rPr>
                <w:rFonts w:ascii="Times New Roman" w:hAnsi="Times New Roman"/>
                <w:sz w:val="28"/>
                <w:szCs w:val="28"/>
              </w:rPr>
              <w:lastRenderedPageBreak/>
              <w:t>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851878" w:rsidRPr="00205EEA" w:rsidRDefault="00851878" w:rsidP="00E500D7">
            <w:pPr>
              <w:pStyle w:val="ac"/>
              <w:ind w:left="197" w:right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EEA">
              <w:rPr>
                <w:rFonts w:ascii="Times New Roman" w:hAnsi="Times New Roman"/>
                <w:sz w:val="28"/>
                <w:szCs w:val="28"/>
              </w:rPr>
              <w:t xml:space="preserve">Отчеты о выполнении целевой программы, включая меры по повышению эффективности их реализации, представляются </w:t>
            </w:r>
            <w:r w:rsidR="00F94383">
              <w:rPr>
                <w:rFonts w:ascii="Times New Roman" w:hAnsi="Times New Roman"/>
                <w:sz w:val="28"/>
                <w:szCs w:val="28"/>
              </w:rPr>
              <w:t>а</w:t>
            </w:r>
            <w:r w:rsidRPr="00205EEA">
              <w:rPr>
                <w:rFonts w:ascii="Times New Roman" w:hAnsi="Times New Roman"/>
                <w:sz w:val="28"/>
                <w:szCs w:val="28"/>
              </w:rPr>
              <w:t>дминистрацией Питерского муниципального района.</w:t>
            </w:r>
          </w:p>
        </w:tc>
      </w:tr>
    </w:tbl>
    <w:p w:rsidR="00851878" w:rsidRPr="00D32C97" w:rsidRDefault="00851878" w:rsidP="00851878">
      <w:pPr>
        <w:pStyle w:val="ac"/>
        <w:rPr>
          <w:rFonts w:ascii="Times New Roman" w:hAnsi="Times New Roman"/>
          <w:b/>
          <w:sz w:val="28"/>
          <w:szCs w:val="28"/>
        </w:rPr>
      </w:pPr>
    </w:p>
    <w:p w:rsidR="00D32C97" w:rsidRDefault="00D32C97" w:rsidP="00D32C97">
      <w:pPr>
        <w:rPr>
          <w:sz w:val="2"/>
          <w:szCs w:val="2"/>
        </w:rPr>
      </w:pPr>
    </w:p>
    <w:p w:rsidR="00D32C97" w:rsidRDefault="00D32C97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11BF">
        <w:rPr>
          <w:rFonts w:ascii="Times New Roman" w:hAnsi="Times New Roman"/>
          <w:b/>
          <w:sz w:val="28"/>
          <w:szCs w:val="28"/>
        </w:rPr>
        <w:t>Раздел 1. Содержание проблемы и обоснование необходимости её решения программными</w:t>
      </w:r>
      <w:r w:rsidR="008111BF" w:rsidRPr="008111BF">
        <w:rPr>
          <w:rFonts w:ascii="Times New Roman" w:hAnsi="Times New Roman"/>
          <w:b/>
          <w:sz w:val="28"/>
          <w:szCs w:val="28"/>
        </w:rPr>
        <w:t xml:space="preserve"> </w:t>
      </w:r>
      <w:r w:rsidRPr="008111BF">
        <w:rPr>
          <w:rFonts w:ascii="Times New Roman" w:hAnsi="Times New Roman"/>
          <w:b/>
          <w:sz w:val="28"/>
          <w:szCs w:val="28"/>
        </w:rPr>
        <w:t>методами</w:t>
      </w:r>
    </w:p>
    <w:p w:rsidR="008111BF" w:rsidRPr="008111BF" w:rsidRDefault="008111BF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Реализация муниципальной программы «Благоустройство территории Питерского муниципального образования на 2017 - 2019 годы» - необходимое условие успешного развития экономики муниципального образования и улучшения условий жизни населения.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настоящее время население Питерского муниципального образования составляет 5263 чел</w:t>
      </w:r>
      <w:r w:rsidR="007E6CE6">
        <w:rPr>
          <w:rFonts w:ascii="Times New Roman" w:hAnsi="Times New Roman"/>
          <w:sz w:val="28"/>
          <w:szCs w:val="28"/>
        </w:rPr>
        <w:t>овека.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последние годы в образовании проводилась целенаправленная работа по благоустройству и социальному развитию территории.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то же время в вопросах благоустройства территории имеется ряд проблем.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Благоустройство территории поселения не отвечает современным требованиям.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 поселения.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образования с привлечением населения, предприятий и организаций, наличия финансирования с привлечением источников всех уровней.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Работ</w:t>
      </w:r>
      <w:r w:rsidR="007E6CE6">
        <w:rPr>
          <w:rFonts w:ascii="Times New Roman" w:hAnsi="Times New Roman"/>
          <w:sz w:val="28"/>
          <w:szCs w:val="28"/>
        </w:rPr>
        <w:t>ы по благоустройству территории</w:t>
      </w:r>
      <w:r w:rsidRPr="00851878">
        <w:rPr>
          <w:rFonts w:ascii="Times New Roman" w:hAnsi="Times New Roman"/>
          <w:sz w:val="28"/>
          <w:szCs w:val="28"/>
        </w:rPr>
        <w:t xml:space="preserve">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D32C97" w:rsidRPr="00851878" w:rsidRDefault="00D32C97" w:rsidP="008111B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</w:t>
      </w:r>
      <w:r w:rsidR="008111BF"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участие не только органов местного самоуправления, но и органов государственной власти.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Для решения проблем по благоустройству территории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111BF" w:rsidRDefault="008111BF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3"/>
    </w:p>
    <w:p w:rsidR="00D32C97" w:rsidRDefault="00D32C97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11BF">
        <w:rPr>
          <w:rFonts w:ascii="Times New Roman" w:hAnsi="Times New Roman"/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  <w:bookmarkEnd w:id="3"/>
    </w:p>
    <w:p w:rsidR="008111BF" w:rsidRPr="008111BF" w:rsidRDefault="008111BF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C97" w:rsidRPr="007E6CE6" w:rsidRDefault="00D32C97" w:rsidP="007E6CE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2.1</w:t>
      </w:r>
      <w:r w:rsidR="008111BF" w:rsidRPr="007E6CE6">
        <w:rPr>
          <w:rFonts w:ascii="Times New Roman" w:hAnsi="Times New Roman"/>
          <w:i/>
          <w:sz w:val="28"/>
          <w:szCs w:val="28"/>
        </w:rPr>
        <w:t xml:space="preserve">. </w:t>
      </w:r>
      <w:r w:rsidRPr="007E6CE6">
        <w:rPr>
          <w:rFonts w:ascii="Times New Roman" w:hAnsi="Times New Roman"/>
          <w:i/>
          <w:sz w:val="28"/>
          <w:szCs w:val="28"/>
        </w:rPr>
        <w:t xml:space="preserve"> Анализ существующего положения в комплексном благоустройстве</w:t>
      </w:r>
    </w:p>
    <w:p w:rsidR="00D32C97" w:rsidRPr="00851878" w:rsidRDefault="00D32C97" w:rsidP="007E6CE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территории поселения</w:t>
      </w:r>
      <w:r w:rsidR="008111BF" w:rsidRPr="007E6CE6">
        <w:rPr>
          <w:rFonts w:ascii="Times New Roman" w:hAnsi="Times New Roman"/>
          <w:i/>
          <w:sz w:val="28"/>
          <w:szCs w:val="28"/>
        </w:rPr>
        <w:t>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поселения. Анализ проведен по трем показателям, по </w:t>
      </w:r>
      <w:r w:rsidR="00BB2A3F" w:rsidRPr="00851878">
        <w:rPr>
          <w:rFonts w:ascii="Times New Roman" w:hAnsi="Times New Roman"/>
          <w:sz w:val="28"/>
          <w:szCs w:val="28"/>
        </w:rPr>
        <w:t>результатам,</w:t>
      </w:r>
      <w:r w:rsidRPr="00851878">
        <w:rPr>
          <w:rFonts w:ascii="Times New Roman" w:hAnsi="Times New Roman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D32C97" w:rsidRPr="007E6CE6" w:rsidRDefault="00D32C97" w:rsidP="007E6CE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2.2</w:t>
      </w:r>
      <w:r w:rsidR="008111BF" w:rsidRPr="007E6CE6">
        <w:rPr>
          <w:rFonts w:ascii="Times New Roman" w:hAnsi="Times New Roman"/>
          <w:i/>
          <w:sz w:val="28"/>
          <w:szCs w:val="28"/>
        </w:rPr>
        <w:t xml:space="preserve">. </w:t>
      </w:r>
      <w:r w:rsidRPr="007E6CE6">
        <w:rPr>
          <w:rFonts w:ascii="Times New Roman" w:hAnsi="Times New Roman"/>
          <w:i/>
          <w:sz w:val="28"/>
          <w:szCs w:val="28"/>
        </w:rPr>
        <w:t>Координация деятельности предприятий, организаций и учреждений, занимающихся благоустройством территории поселения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В настоящее время отсутствуют предприятия, организации, учреждения, занимающиеся комплексным благоустройством территории муниципального образования. В связи с этим требуется привлечение специализированных организаций для решения существующих проблем.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территории муниципального образования.</w:t>
      </w:r>
    </w:p>
    <w:p w:rsidR="00D32C97" w:rsidRPr="007E6CE6" w:rsidRDefault="00D32C97" w:rsidP="007E6CE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2.3. Анализ качественного состояния элементов благоустройства</w:t>
      </w:r>
    </w:p>
    <w:p w:rsidR="007E6CE6" w:rsidRDefault="00D32C97" w:rsidP="007E6CE6">
      <w:pPr>
        <w:pStyle w:val="ac"/>
        <w:ind w:firstLine="709"/>
        <w:jc w:val="center"/>
        <w:rPr>
          <w:rStyle w:val="af0"/>
          <w:rFonts w:eastAsia="Calibri"/>
          <w:sz w:val="28"/>
          <w:szCs w:val="28"/>
        </w:rPr>
      </w:pPr>
      <w:r w:rsidRPr="007E6CE6">
        <w:rPr>
          <w:rStyle w:val="af0"/>
          <w:rFonts w:eastAsia="Calibri"/>
          <w:sz w:val="28"/>
          <w:szCs w:val="28"/>
        </w:rPr>
        <w:t>2.3.1. Содержание мест захоронения</w:t>
      </w:r>
      <w:r w:rsidRPr="00851878">
        <w:rPr>
          <w:rStyle w:val="af0"/>
          <w:rFonts w:eastAsia="Calibri"/>
          <w:sz w:val="28"/>
          <w:szCs w:val="28"/>
        </w:rPr>
        <w:t xml:space="preserve"> </w:t>
      </w:r>
    </w:p>
    <w:p w:rsidR="00D32C97" w:rsidRPr="00851878" w:rsidRDefault="00D32C97" w:rsidP="007E6CE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Содержание кладбищ, замена ограждения мест захоронения, вырубка кустарников, подвоз песка, расчистка дорог в зимний период, вырубка ветхих аварийных деревьев, вывоз мусора с территорий кладбищ.</w:t>
      </w:r>
    </w:p>
    <w:p w:rsidR="007E6CE6" w:rsidRPr="007E6CE6" w:rsidRDefault="00D32C97" w:rsidP="007E6CE6">
      <w:pPr>
        <w:pStyle w:val="ac"/>
        <w:ind w:firstLine="709"/>
        <w:jc w:val="center"/>
        <w:rPr>
          <w:rStyle w:val="af0"/>
          <w:rFonts w:eastAsia="Calibri"/>
          <w:sz w:val="28"/>
          <w:szCs w:val="28"/>
        </w:rPr>
      </w:pPr>
      <w:r w:rsidRPr="007E6CE6">
        <w:rPr>
          <w:rStyle w:val="af0"/>
          <w:rFonts w:eastAsia="Calibri"/>
          <w:sz w:val="28"/>
          <w:szCs w:val="28"/>
        </w:rPr>
        <w:t>2.3.2. Благоустройство территории поселения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Style w:val="af0"/>
          <w:rFonts w:eastAsia="Calibri"/>
          <w:sz w:val="28"/>
          <w:szCs w:val="28"/>
        </w:rPr>
        <w:lastRenderedPageBreak/>
        <w:t xml:space="preserve"> </w:t>
      </w:r>
      <w:r w:rsidRPr="00851878">
        <w:rPr>
          <w:rFonts w:ascii="Times New Roman" w:hAnsi="Times New Roman"/>
          <w:sz w:val="28"/>
          <w:szCs w:val="28"/>
        </w:rPr>
        <w:t>Благоустройство включает в себя мероприятия</w:t>
      </w:r>
      <w:r w:rsidR="00022F37"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по капитальному и текущему ремонту памятников погибшим во время ВОВ, приобретение и установка детских игровых площадок,</w:t>
      </w:r>
      <w:r w:rsidR="00044E4B"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вывоз и утилизация мусора с несанкционированных свалок, а также мест общего пользования, приобретение контейнеров для ТБО, спиливание ветхих аварийных деревьев, обустройство и ремонт имущества, находящегося в местах общего пользования, приобретение прочих материальных запасов (краска, ГСМ и другое).</w:t>
      </w:r>
    </w:p>
    <w:p w:rsidR="008111BF" w:rsidRPr="00F94383" w:rsidRDefault="00D32C97" w:rsidP="00F943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Благоустройством занимается администрация муниципального района. В сложившемся положении необходимо продолжать комплексное благоустройство в поселении.</w:t>
      </w:r>
    </w:p>
    <w:p w:rsidR="008111BF" w:rsidRPr="007E6CE6" w:rsidRDefault="00D32C97" w:rsidP="007E6CE6">
      <w:pPr>
        <w:pStyle w:val="ac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E6CE6">
        <w:rPr>
          <w:rFonts w:ascii="Times New Roman" w:hAnsi="Times New Roman"/>
          <w:i/>
          <w:sz w:val="28"/>
          <w:szCs w:val="28"/>
        </w:rPr>
        <w:t>2.4. Привлечение жителей к участию в решении проблем благоустройства</w:t>
      </w:r>
      <w:r w:rsidR="008111BF" w:rsidRPr="007E6CE6">
        <w:rPr>
          <w:rFonts w:ascii="Times New Roman" w:hAnsi="Times New Roman"/>
          <w:i/>
          <w:sz w:val="28"/>
          <w:szCs w:val="28"/>
        </w:rPr>
        <w:t xml:space="preserve"> </w:t>
      </w:r>
      <w:r w:rsidRPr="007E6CE6">
        <w:rPr>
          <w:rFonts w:ascii="Times New Roman" w:hAnsi="Times New Roman"/>
          <w:i/>
          <w:sz w:val="28"/>
          <w:szCs w:val="28"/>
        </w:rPr>
        <w:t>территории поселения</w:t>
      </w:r>
      <w:r w:rsidR="00F94383" w:rsidRPr="007E6CE6">
        <w:rPr>
          <w:rFonts w:ascii="Times New Roman" w:hAnsi="Times New Roman"/>
          <w:i/>
          <w:sz w:val="28"/>
          <w:szCs w:val="28"/>
        </w:rPr>
        <w:t>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Одной из проблем благоустройства территории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На протяжении 2017-2019 годов необходимо организовать и провести: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смотры-конкурсы, направленные на благоустройство территории: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различные конкурсы, направленные на озеленение дворов, придомовой территории.</w:t>
      </w:r>
    </w:p>
    <w:p w:rsidR="00D32C97" w:rsidRPr="00851878" w:rsidRDefault="00D32C97" w:rsidP="008111B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Проведение данных конкурсов призвано повышать культуру поведения жителей,</w:t>
      </w:r>
      <w:r w:rsidR="008111BF">
        <w:rPr>
          <w:rFonts w:ascii="Times New Roman" w:hAnsi="Times New Roman"/>
          <w:sz w:val="28"/>
          <w:szCs w:val="28"/>
        </w:rPr>
        <w:t xml:space="preserve"> </w:t>
      </w:r>
      <w:r w:rsidRPr="00851878">
        <w:rPr>
          <w:rFonts w:ascii="Times New Roman" w:hAnsi="Times New Roman"/>
          <w:sz w:val="28"/>
          <w:szCs w:val="28"/>
        </w:rPr>
        <w:t>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благоустройства территории муниципального образования: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совершенствование системы комплексного благоустройства территории муниципального образования, эстетического вида поселения, создание гармоничной архитектурно-ландшафтной среды;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повышение уровня внешнего благоустройства и санитарного содержания территории муниципального образования;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активизация работ по благоустройству территории поселения, строительству и реконструкции систем наружного освещения улиц;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развитие и поддержка инициатив жителей поселения по благоустройству и санитарной очистке придомовых территорий;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повышение общего уровня благоустройства поселения;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оздоровление санитарной экологической обстановки в поселении, ликвидация свалок бытового мусора;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оздоровление санитарной экологической обстановки в местах санкционированного размещения ТБО, выполнить зачистки и обустроить подъездные пути;</w:t>
      </w:r>
    </w:p>
    <w:p w:rsidR="00D32C97" w:rsidRPr="00851878" w:rsidRDefault="008111BF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851878">
        <w:rPr>
          <w:rFonts w:ascii="Times New Roman" w:hAnsi="Times New Roman"/>
          <w:sz w:val="28"/>
          <w:szCs w:val="28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8111BF" w:rsidRDefault="008111BF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C97" w:rsidRDefault="00D32C97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11BF">
        <w:rPr>
          <w:rFonts w:ascii="Times New Roman" w:hAnsi="Times New Roman"/>
          <w:b/>
          <w:sz w:val="28"/>
          <w:szCs w:val="28"/>
        </w:rPr>
        <w:t>Раздел 3. Система программных мероприятий, ресурсное обеспечение, перечень</w:t>
      </w:r>
      <w:r w:rsidR="008111BF" w:rsidRPr="008111BF">
        <w:rPr>
          <w:rFonts w:ascii="Times New Roman" w:hAnsi="Times New Roman"/>
          <w:b/>
          <w:sz w:val="28"/>
          <w:szCs w:val="28"/>
        </w:rPr>
        <w:t xml:space="preserve"> </w:t>
      </w:r>
      <w:r w:rsidRPr="008111BF">
        <w:rPr>
          <w:rFonts w:ascii="Times New Roman" w:hAnsi="Times New Roman"/>
          <w:b/>
          <w:sz w:val="28"/>
          <w:szCs w:val="28"/>
        </w:rPr>
        <w:t>мероприятий с разбивкой по годам, источникам финансирования программы</w:t>
      </w:r>
    </w:p>
    <w:p w:rsidR="008111BF" w:rsidRPr="008111BF" w:rsidRDefault="008111BF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D32C97" w:rsidRPr="00851878" w:rsidRDefault="00F94383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32C97" w:rsidRPr="00851878">
        <w:rPr>
          <w:rFonts w:ascii="Times New Roman" w:hAnsi="Times New Roman"/>
          <w:sz w:val="28"/>
          <w:szCs w:val="28"/>
        </w:rPr>
        <w:t>Мероприятия по совершенствованию систем освещения улиц муниципального образования.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Предусматривается комплекс работ по восстановлению до нормативного уровня освещенности территории муниципального образования с применением прогрессивных энергосберегающих технологий и материалов.</w:t>
      </w:r>
    </w:p>
    <w:p w:rsidR="00D32C97" w:rsidRPr="00851878" w:rsidRDefault="00F94383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32C97" w:rsidRPr="00851878">
        <w:rPr>
          <w:rFonts w:ascii="Times New Roman" w:hAnsi="Times New Roman"/>
          <w:sz w:val="28"/>
          <w:szCs w:val="28"/>
        </w:rPr>
        <w:t>Мероприятия по благоустройству мест санкционированного размещения твердых бытовых отходов поселения.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D32C97" w:rsidRPr="00851878" w:rsidRDefault="00F94383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D32C97" w:rsidRPr="00851878">
        <w:rPr>
          <w:rFonts w:ascii="Times New Roman" w:hAnsi="Times New Roman"/>
          <w:sz w:val="28"/>
          <w:szCs w:val="28"/>
        </w:rPr>
        <w:t xml:space="preserve">Проведение конкурсов на звание </w:t>
      </w:r>
      <w:r w:rsidR="008111BF">
        <w:rPr>
          <w:rFonts w:ascii="Times New Roman" w:hAnsi="Times New Roman"/>
          <w:sz w:val="28"/>
          <w:szCs w:val="28"/>
        </w:rPr>
        <w:t>«</w:t>
      </w:r>
      <w:r w:rsidR="00D32C97" w:rsidRPr="00851878">
        <w:rPr>
          <w:rFonts w:ascii="Times New Roman" w:hAnsi="Times New Roman"/>
          <w:sz w:val="28"/>
          <w:szCs w:val="28"/>
        </w:rPr>
        <w:t>Самый благоустроенный приусадебный участок</w:t>
      </w:r>
      <w:r w:rsidR="008111BF">
        <w:rPr>
          <w:rFonts w:ascii="Times New Roman" w:hAnsi="Times New Roman"/>
          <w:sz w:val="28"/>
          <w:szCs w:val="28"/>
        </w:rPr>
        <w:t>»</w:t>
      </w:r>
      <w:r w:rsidR="00D32C97" w:rsidRPr="00851878">
        <w:rPr>
          <w:rFonts w:ascii="Times New Roman" w:hAnsi="Times New Roman"/>
          <w:sz w:val="28"/>
          <w:szCs w:val="28"/>
        </w:rPr>
        <w:t>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 поселения.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D32C97" w:rsidRPr="00851878" w:rsidRDefault="00F94383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D32C97" w:rsidRPr="00851878">
        <w:rPr>
          <w:rFonts w:ascii="Times New Roman" w:hAnsi="Times New Roman"/>
          <w:sz w:val="28"/>
          <w:szCs w:val="28"/>
        </w:rPr>
        <w:t>Ресурсное обеспечение Программы.</w:t>
      </w:r>
    </w:p>
    <w:p w:rsidR="00D32C97" w:rsidRPr="00851878" w:rsidRDefault="00D32C9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1878">
        <w:rPr>
          <w:rFonts w:ascii="Times New Roman" w:hAnsi="Times New Roman"/>
          <w:sz w:val="28"/>
          <w:szCs w:val="28"/>
        </w:rPr>
        <w:t>Финансирование мероприятий, предусмотренных разделом 3, при наличии разработанных и принятых программ благоустройства территории муниципального образования, а также решений о выделении средств местного бюджета на финансирование мероприятий по благоустройству территории поселения.</w:t>
      </w:r>
    </w:p>
    <w:p w:rsidR="00022F37" w:rsidRDefault="00022F3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F37" w:rsidRDefault="00022F3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F37" w:rsidRDefault="00022F3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F37" w:rsidRDefault="00022F37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383" w:rsidRDefault="00F94383" w:rsidP="008518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C97" w:rsidRPr="00022F37" w:rsidRDefault="00D32C97" w:rsidP="00022F37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2F37">
        <w:rPr>
          <w:rFonts w:ascii="Times New Roman" w:hAnsi="Times New Roman"/>
          <w:b/>
          <w:sz w:val="28"/>
          <w:szCs w:val="28"/>
        </w:rPr>
        <w:lastRenderedPageBreak/>
        <w:t>Объёмы финансирования программы по годам</w:t>
      </w:r>
    </w:p>
    <w:p w:rsidR="00851878" w:rsidRDefault="00851878" w:rsidP="00D32C97">
      <w:pPr>
        <w:pStyle w:val="1"/>
        <w:shd w:val="clear" w:color="auto" w:fill="auto"/>
        <w:spacing w:after="185" w:line="274" w:lineRule="exact"/>
        <w:ind w:left="8460" w:firstLine="0"/>
        <w:jc w:val="left"/>
      </w:pPr>
    </w:p>
    <w:p w:rsidR="00D32C97" w:rsidRDefault="00D32C97" w:rsidP="00F92D31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92D31">
        <w:rPr>
          <w:rFonts w:ascii="Times New Roman" w:hAnsi="Times New Roman"/>
          <w:sz w:val="26"/>
          <w:szCs w:val="26"/>
        </w:rPr>
        <w:t>Таблица № 1</w:t>
      </w:r>
    </w:p>
    <w:p w:rsidR="00F92D31" w:rsidRPr="00F92D31" w:rsidRDefault="00F92D31" w:rsidP="00F92D31">
      <w:pPr>
        <w:pStyle w:val="ac"/>
        <w:jc w:val="right"/>
        <w:rPr>
          <w:rFonts w:ascii="Times New Roman" w:hAnsi="Times New Roman"/>
          <w:sz w:val="26"/>
          <w:szCs w:val="26"/>
        </w:rPr>
      </w:pPr>
    </w:p>
    <w:tbl>
      <w:tblPr>
        <w:tblW w:w="97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"/>
        <w:gridCol w:w="602"/>
        <w:gridCol w:w="4896"/>
        <w:gridCol w:w="1334"/>
        <w:gridCol w:w="1440"/>
        <w:gridCol w:w="1277"/>
        <w:gridCol w:w="60"/>
      </w:tblGrid>
      <w:tr w:rsidR="00D32C97" w:rsidRPr="00F92D31" w:rsidTr="00F92D31">
        <w:trPr>
          <w:gridBefore w:val="1"/>
          <w:wBefore w:w="113" w:type="dxa"/>
          <w:trHeight w:val="278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F5927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2017 год</w:t>
            </w:r>
          </w:p>
        </w:tc>
      </w:tr>
      <w:tr w:rsidR="00D32C97" w:rsidRPr="00F92D31" w:rsidTr="00F92D31">
        <w:trPr>
          <w:gridBefore w:val="1"/>
          <w:wBefore w:w="113" w:type="dxa"/>
          <w:trHeight w:val="83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Наименование направлений использования средств Программы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Областной бюджет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Бюджет поселения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Итого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</w:tr>
      <w:tr w:rsidR="00D32C97" w:rsidRPr="00F92D31" w:rsidTr="00F92D31">
        <w:trPr>
          <w:gridBefore w:val="1"/>
          <w:wBefore w:w="113" w:type="dxa"/>
          <w:trHeight w:val="5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F5927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F5927" w:rsidRDefault="00D32C97" w:rsidP="00F92D31">
            <w:pPr>
              <w:pStyle w:val="ac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Освещение улиц</w:t>
            </w:r>
            <w:r w:rsidR="00BB2A3F" w:rsidRPr="000F5927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F51209" w:rsidP="002A4B6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</w:t>
            </w:r>
            <w:r w:rsidR="00D32C97" w:rsidRPr="00F92D3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F51209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</w:t>
            </w:r>
            <w:r w:rsidR="00D32C97" w:rsidRPr="00F92D3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D32C97" w:rsidRPr="00F92D31" w:rsidTr="00F92D31">
        <w:trPr>
          <w:gridBefore w:val="1"/>
          <w:wBefore w:w="113" w:type="dxa"/>
          <w:trHeight w:val="5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Обслуживание электросетей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</w:tr>
      <w:tr w:rsidR="00D32C97" w:rsidRPr="00F92D31" w:rsidTr="00F92D31">
        <w:trPr>
          <w:gridBefore w:val="1"/>
          <w:wBefore w:w="113" w:type="dxa"/>
          <w:trHeight w:val="5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Оплата электроэнергии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F51209" w:rsidP="00F5120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</w:t>
            </w:r>
            <w:r w:rsidR="00D32C97" w:rsidRPr="00F92D3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F51209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D32C97" w:rsidRPr="00F92D3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0F5927" w:rsidRPr="00F92D31" w:rsidTr="00F92D31">
        <w:trPr>
          <w:gridBefore w:val="1"/>
          <w:wBefore w:w="113" w:type="dxa"/>
          <w:trHeight w:val="5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F92D31">
            <w:pPr>
              <w:pStyle w:val="ac"/>
              <w:ind w:left="97" w:right="10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энергосберегающих ламп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86,0</w:t>
            </w:r>
          </w:p>
        </w:tc>
      </w:tr>
      <w:tr w:rsidR="00D32C97" w:rsidRPr="00F92D31" w:rsidTr="00F92D31">
        <w:trPr>
          <w:gridBefore w:val="1"/>
          <w:wBefore w:w="113" w:type="dxa"/>
          <w:trHeight w:val="2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F5927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F5927" w:rsidRDefault="00D32C97" w:rsidP="00F92D31">
            <w:pPr>
              <w:pStyle w:val="ac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Прочие мероприятия по благоустройству</w:t>
            </w:r>
            <w:r w:rsidR="00F92D31" w:rsidRPr="000F59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5927">
              <w:rPr>
                <w:rFonts w:ascii="Times New Roman" w:hAnsi="Times New Roman"/>
                <w:b/>
                <w:sz w:val="26"/>
                <w:szCs w:val="26"/>
              </w:rPr>
              <w:t>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F51209" w:rsidP="00F5120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878</w:t>
            </w:r>
            <w:r w:rsidR="00D32C97" w:rsidRPr="00F92D31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0F5927" w:rsidP="00F5120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51209">
              <w:rPr>
                <w:rFonts w:ascii="Times New Roman" w:hAnsi="Times New Roman"/>
                <w:sz w:val="26"/>
                <w:szCs w:val="26"/>
              </w:rPr>
              <w:t>78</w:t>
            </w:r>
            <w:r w:rsidR="00D32C97" w:rsidRPr="00F92D31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</w:tr>
      <w:tr w:rsidR="00D32C97" w:rsidRPr="00F92D31" w:rsidTr="000F5927">
        <w:trPr>
          <w:gridBefore w:val="1"/>
          <w:wBefore w:w="113" w:type="dxa"/>
          <w:trHeight w:val="6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Приобретение саженцев</w:t>
            </w:r>
            <w:r w:rsidR="000F5927">
              <w:rPr>
                <w:rFonts w:ascii="Times New Roman" w:hAnsi="Times New Roman"/>
                <w:sz w:val="26"/>
                <w:szCs w:val="26"/>
              </w:rPr>
              <w:t xml:space="preserve"> (цветы, деревья, кустарники)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0F5927" w:rsidRPr="00F92D31" w:rsidTr="000F5927">
        <w:trPr>
          <w:gridBefore w:val="1"/>
          <w:wBefore w:w="113" w:type="dxa"/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контейнеров для ТБО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Pr="00F92D31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0F5927" w:rsidRPr="00F92D31" w:rsidTr="000F5927">
        <w:trPr>
          <w:gridBefore w:val="1"/>
          <w:wBefore w:w="113" w:type="dxa"/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роторной косилки КРН-2,1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</w:tr>
      <w:tr w:rsidR="000F5927" w:rsidRPr="00F92D31" w:rsidTr="000F5927">
        <w:trPr>
          <w:gridBefore w:val="1"/>
          <w:wBefore w:w="113" w:type="dxa"/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бензопил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5120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120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927" w:rsidRDefault="000F5927" w:rsidP="00F5120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120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087D43" w:rsidRPr="00F92D31" w:rsidTr="000F5927">
        <w:trPr>
          <w:gridBefore w:val="1"/>
          <w:wBefore w:w="113" w:type="dxa"/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087D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2A4B6B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Спиливание сухих </w:t>
            </w:r>
            <w:r w:rsidR="00087D43">
              <w:rPr>
                <w:rFonts w:ascii="Times New Roman" w:hAnsi="Times New Roman"/>
                <w:sz w:val="26"/>
                <w:szCs w:val="26"/>
              </w:rPr>
              <w:t>деревьев и кустарников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087D43" w:rsidRPr="00F92D31" w:rsidTr="000F5927">
        <w:trPr>
          <w:gridBefore w:val="1"/>
          <w:wBefore w:w="113" w:type="dxa"/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087D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Вывоз мусора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</w:tr>
      <w:tr w:rsidR="00087D43" w:rsidRPr="00F92D31" w:rsidTr="000F5927">
        <w:trPr>
          <w:gridBefore w:val="1"/>
          <w:wBefore w:w="113" w:type="dxa"/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087D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триммеров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24,00</w:t>
            </w:r>
          </w:p>
        </w:tc>
      </w:tr>
      <w:tr w:rsidR="00087D43" w:rsidRPr="00F92D31" w:rsidTr="000F5927">
        <w:trPr>
          <w:gridBefore w:val="1"/>
          <w:wBefore w:w="113" w:type="dxa"/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087D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0F5927">
            <w:pPr>
              <w:pStyle w:val="ac"/>
              <w:ind w:left="97"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Оборудование закрытого фонтана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087D43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2A4B6B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  <w:r w:rsidR="00087D43">
              <w:rPr>
                <w:rFonts w:ascii="Times New Roman" w:hAnsi="Times New Roman"/>
                <w:sz w:val="26"/>
                <w:szCs w:val="26"/>
              </w:rPr>
              <w:t>,10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43" w:rsidRDefault="002A4B6B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bookmarkStart w:id="4" w:name="_GoBack"/>
            <w:bookmarkEnd w:id="4"/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87D43">
              <w:rPr>
                <w:rFonts w:ascii="Times New Roman" w:hAnsi="Times New Roman"/>
                <w:sz w:val="26"/>
                <w:szCs w:val="26"/>
              </w:rPr>
              <w:t>,10</w:t>
            </w:r>
          </w:p>
        </w:tc>
      </w:tr>
      <w:tr w:rsidR="00D32C97" w:rsidRPr="00F92D31" w:rsidTr="00F92D31">
        <w:trPr>
          <w:gridBefore w:val="1"/>
          <w:wBefore w:w="113" w:type="dxa"/>
          <w:trHeight w:val="2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ind w:left="97" w:right="101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ИТОГО на 2017 год</w:t>
            </w:r>
            <w:r w:rsidR="000273A5" w:rsidRPr="00087D4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1454,10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1454,10</w:t>
            </w:r>
          </w:p>
        </w:tc>
      </w:tr>
      <w:tr w:rsidR="00D32C97" w:rsidRPr="00F92D31" w:rsidTr="00F92D31">
        <w:trPr>
          <w:gridBefore w:val="1"/>
          <w:wBefore w:w="113" w:type="dxa"/>
          <w:trHeight w:val="332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2D31" w:rsidRDefault="00F92D31" w:rsidP="00F92D31">
            <w:pPr>
              <w:pStyle w:val="ac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32C97" w:rsidRDefault="00D32C97" w:rsidP="00F92D31">
            <w:pPr>
              <w:pStyle w:val="ac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Таблица № 2</w:t>
            </w:r>
          </w:p>
          <w:p w:rsidR="00F92D31" w:rsidRPr="00F92D31" w:rsidRDefault="00F92D31" w:rsidP="00F92D31">
            <w:pPr>
              <w:pStyle w:val="ac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C97" w:rsidRPr="00F92D31" w:rsidTr="00F92D31">
        <w:trPr>
          <w:gridBefore w:val="1"/>
          <w:wBefore w:w="113" w:type="dxa"/>
          <w:trHeight w:val="269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D32C97" w:rsidRPr="00F92D31" w:rsidTr="00F92D31">
        <w:tblPrEx>
          <w:jc w:val="left"/>
        </w:tblPrEx>
        <w:trPr>
          <w:gridAfter w:val="1"/>
          <w:wAfter w:w="60" w:type="dxa"/>
          <w:trHeight w:val="83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Наименование направлений использования средств Программы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Областной бюджет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Бюджет поселения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Итого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</w:tr>
      <w:tr w:rsidR="00D32C97" w:rsidRPr="00F92D31" w:rsidTr="002167DF">
        <w:tblPrEx>
          <w:jc w:val="left"/>
        </w:tblPrEx>
        <w:trPr>
          <w:gridAfter w:val="1"/>
          <w:wAfter w:w="60" w:type="dxa"/>
          <w:trHeight w:val="3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087D43">
            <w:pPr>
              <w:pStyle w:val="ac"/>
              <w:ind w:left="13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Освещение улиц</w:t>
            </w:r>
            <w:r w:rsidR="00BB2A3F" w:rsidRPr="00087D43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570,0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570,0</w:t>
            </w:r>
          </w:p>
        </w:tc>
      </w:tr>
      <w:tr w:rsidR="00D32C97" w:rsidRPr="00F92D31" w:rsidTr="002167DF">
        <w:tblPrEx>
          <w:jc w:val="left"/>
        </w:tblPrEx>
        <w:trPr>
          <w:gridAfter w:val="1"/>
          <w:wAfter w:w="60" w:type="dxa"/>
          <w:trHeight w:val="43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044E4B">
            <w:pPr>
              <w:pStyle w:val="ac"/>
              <w:ind w:left="13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Обслуживание электросетей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</w:tr>
      <w:tr w:rsidR="00D32C97" w:rsidRPr="00F92D31" w:rsidTr="00F92D31">
        <w:tblPrEx>
          <w:jc w:val="left"/>
        </w:tblPrEx>
        <w:trPr>
          <w:gridAfter w:val="1"/>
          <w:wAfter w:w="60" w:type="dxa"/>
          <w:trHeight w:val="53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044E4B">
            <w:pPr>
              <w:pStyle w:val="ac"/>
              <w:ind w:left="13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Оплата электроэнергии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400,0</w:t>
            </w:r>
          </w:p>
        </w:tc>
      </w:tr>
      <w:tr w:rsidR="00D32C97" w:rsidRPr="00F92D31" w:rsidTr="00F92D31">
        <w:tblPrEx>
          <w:jc w:val="left"/>
        </w:tblPrEx>
        <w:trPr>
          <w:gridAfter w:val="1"/>
          <w:wAfter w:w="60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ind w:left="-6" w:right="204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Прочие мероприятия по благоустройству</w:t>
            </w:r>
            <w:r w:rsidR="00F92D31" w:rsidRPr="00087D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</w:tr>
      <w:tr w:rsidR="00D32C97" w:rsidRPr="00F92D31" w:rsidTr="00F92D31">
        <w:tblPrEx>
          <w:jc w:val="left"/>
        </w:tblPrEx>
        <w:trPr>
          <w:gridAfter w:val="1"/>
          <w:wAfter w:w="60" w:type="dxa"/>
          <w:trHeight w:val="356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3A6AEF" w:rsidP="00F92D31">
            <w:pPr>
              <w:pStyle w:val="ac"/>
              <w:ind w:left="136" w:right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Приобретение саженцев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 xml:space="preserve">(деревья, цветы), обустройство парковой зоны, обустройство площадки летнего фонтана, спиливание ветхих аварийных деревьев; содержание и ремонт памятников; приобретение и установка детских игровых площадок; ликвидация несанкционированных свалок; уборка и вывоз мусора с мест общего пользования; содержание и ремонт имущества, находящегося в местах общего пользования; приобретение контейнеров ТБО; дератизация, дезинсекция клещей в местах общего пользования; </w:t>
            </w:r>
            <w:r w:rsidR="00D32C97" w:rsidRPr="00F92D31">
              <w:rPr>
                <w:rFonts w:ascii="Times New Roman" w:hAnsi="Times New Roman"/>
                <w:sz w:val="26"/>
                <w:szCs w:val="26"/>
              </w:rPr>
              <w:t>приобретение краски, приобретение ГСМ, уплата налогов, сборов, обязательных платежей, взносов и иных платежей, прочие мероприятия в рамках благоустройства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</w:tr>
      <w:tr w:rsidR="00D32C97" w:rsidRPr="00F92D31" w:rsidTr="00F92D31">
        <w:tblPrEx>
          <w:jc w:val="left"/>
        </w:tblPrEx>
        <w:trPr>
          <w:gridAfter w:val="1"/>
          <w:wAfter w:w="60" w:type="dxa"/>
          <w:trHeight w:val="26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23353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ИТОГО на 201</w:t>
            </w:r>
            <w:r w:rsidR="00233533" w:rsidRPr="00087D4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  <w:r w:rsidR="000273A5" w:rsidRPr="00087D4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</w:tr>
    </w:tbl>
    <w:p w:rsidR="00D32C97" w:rsidRPr="00F92D31" w:rsidRDefault="00D32C97" w:rsidP="00F92D31">
      <w:pPr>
        <w:pStyle w:val="ac"/>
        <w:rPr>
          <w:rFonts w:ascii="Times New Roman" w:hAnsi="Times New Roman"/>
          <w:sz w:val="26"/>
          <w:szCs w:val="26"/>
        </w:rPr>
      </w:pPr>
    </w:p>
    <w:p w:rsidR="00D32C97" w:rsidRDefault="00D32C97" w:rsidP="00F92D31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92D31">
        <w:rPr>
          <w:rFonts w:ascii="Times New Roman" w:hAnsi="Times New Roman"/>
          <w:sz w:val="26"/>
          <w:szCs w:val="26"/>
        </w:rPr>
        <w:t>Таблица №3</w:t>
      </w:r>
    </w:p>
    <w:p w:rsidR="00F92D31" w:rsidRPr="00F92D31" w:rsidRDefault="00F92D31" w:rsidP="00F92D31">
      <w:pPr>
        <w:pStyle w:val="ac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96"/>
        <w:gridCol w:w="1330"/>
        <w:gridCol w:w="1440"/>
        <w:gridCol w:w="1267"/>
      </w:tblGrid>
      <w:tr w:rsidR="00D32C97" w:rsidRPr="00F92D31" w:rsidTr="00F91DD7">
        <w:trPr>
          <w:trHeight w:val="274"/>
          <w:jc w:val="center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</w:tr>
      <w:tr w:rsidR="00D32C97" w:rsidRPr="00F92D31" w:rsidTr="00F91DD7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Наименование направлений использования средств Программы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Областной бюджет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Бюджет поселения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Итого (тыс</w:t>
            </w:r>
            <w:r w:rsidR="00BB2A3F" w:rsidRPr="00F92D31">
              <w:rPr>
                <w:rFonts w:ascii="Times New Roman" w:hAnsi="Times New Roman"/>
                <w:sz w:val="26"/>
                <w:szCs w:val="26"/>
              </w:rPr>
              <w:t>. р</w:t>
            </w:r>
            <w:r w:rsidRPr="00F92D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</w:tr>
      <w:tr w:rsidR="00D32C97" w:rsidRPr="00F92D31" w:rsidTr="00F91DD7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3A6AEF" w:rsidP="00F92D31">
            <w:pPr>
              <w:pStyle w:val="ac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Освещение улиц (в том числе)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570,00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570,0</w:t>
            </w:r>
          </w:p>
        </w:tc>
      </w:tr>
      <w:tr w:rsidR="00D32C97" w:rsidRPr="00F92D31" w:rsidTr="00F91DD7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Обслуживание электросетевого хозяйства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170,0</w:t>
            </w:r>
          </w:p>
        </w:tc>
      </w:tr>
      <w:tr w:rsidR="00D32C97" w:rsidRPr="00F92D31" w:rsidTr="00F91DD7">
        <w:trPr>
          <w:trHeight w:val="5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Оплата электроэнергии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420,</w:t>
            </w:r>
            <w:r w:rsidR="00087D4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420,</w:t>
            </w:r>
            <w:r w:rsidR="00087D4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2C97" w:rsidRPr="00F92D31" w:rsidTr="00F91DD7">
        <w:trPr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ind w:left="63"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</w:tr>
      <w:tr w:rsidR="00D32C97" w:rsidRPr="00F92D31" w:rsidTr="00F92D31">
        <w:trPr>
          <w:trHeight w:val="5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ind w:left="63" w:righ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 xml:space="preserve">Приобретение саженцев(деревья, цветы), обустройство парковой зоны, обустройство площадки летнего фонтана, спиливание ветхих аварийных деревьев; содержание и ремонт памятников; приобретение и установка детских игровых площадок; ликвидация несанкционированных свалок; уборка и вывоз мусора с мест общего пользования; содержание и ремонт имущества, находящегося в местах общего пользования; приобретение контейнеров ТБО; дератизация, дезинсекция клещей в местах общего пользования; </w:t>
            </w:r>
            <w:r w:rsidRPr="00F92D31">
              <w:rPr>
                <w:rFonts w:ascii="Times New Roman" w:hAnsi="Times New Roman"/>
                <w:sz w:val="26"/>
                <w:szCs w:val="26"/>
              </w:rPr>
              <w:lastRenderedPageBreak/>
              <w:t>приобретение краски, приобретение ГСМ, уплата налогов, сборов, обязательных платежей, взносов и иных платежей, прочие мероприятия в рамках благоустройства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2D31">
              <w:rPr>
                <w:rFonts w:ascii="Times New Roman" w:hAnsi="Times New Roman"/>
                <w:sz w:val="26"/>
                <w:szCs w:val="26"/>
              </w:rPr>
              <w:t>930,0</w:t>
            </w:r>
          </w:p>
          <w:p w:rsidR="00D32C97" w:rsidRPr="00F92D31" w:rsidRDefault="00D32C97" w:rsidP="00F92D3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C97" w:rsidRPr="00F92D31" w:rsidTr="002167DF">
        <w:trPr>
          <w:trHeight w:val="3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F92D31" w:rsidRDefault="00D32C97" w:rsidP="00F92D3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233533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ИТОГО на 201</w:t>
            </w:r>
            <w:r w:rsidR="00233533" w:rsidRPr="00087D4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  <w:r w:rsidR="000273A5" w:rsidRPr="00087D4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Pr="00087D43" w:rsidRDefault="00D32C97" w:rsidP="00F92D31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7D43">
              <w:rPr>
                <w:rFonts w:ascii="Times New Roman" w:hAnsi="Times New Roman"/>
                <w:b/>
                <w:sz w:val="26"/>
                <w:szCs w:val="26"/>
              </w:rPr>
              <w:t>1500,00</w:t>
            </w:r>
          </w:p>
        </w:tc>
      </w:tr>
    </w:tbl>
    <w:p w:rsidR="00D32C97" w:rsidRDefault="00D32C97" w:rsidP="00D32C97">
      <w:pPr>
        <w:rPr>
          <w:sz w:val="2"/>
          <w:szCs w:val="2"/>
        </w:rPr>
      </w:pPr>
    </w:p>
    <w:p w:rsidR="00D32C97" w:rsidRPr="00F92D31" w:rsidRDefault="00D32C97" w:rsidP="00F92D31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4"/>
      <w:r w:rsidRPr="00F92D31">
        <w:rPr>
          <w:rFonts w:ascii="Times New Roman" w:hAnsi="Times New Roman"/>
          <w:b/>
          <w:sz w:val="28"/>
          <w:szCs w:val="28"/>
        </w:rPr>
        <w:t>Раздел 4. Механизм реализации, организация управления и контроль за ходом реализации программы</w:t>
      </w:r>
      <w:bookmarkEnd w:id="5"/>
    </w:p>
    <w:p w:rsidR="00F92D31" w:rsidRDefault="00F92D31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C97" w:rsidRPr="00F92D31" w:rsidRDefault="003A6AE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Управление реализацией Программы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F92D31">
        <w:rPr>
          <w:rFonts w:ascii="Times New Roman" w:hAnsi="Times New Roman"/>
          <w:sz w:val="28"/>
          <w:szCs w:val="28"/>
        </w:rPr>
        <w:t xml:space="preserve"> муниципальный заказчик Программы - </w:t>
      </w:r>
      <w:r>
        <w:rPr>
          <w:rFonts w:ascii="Times New Roman" w:hAnsi="Times New Roman"/>
          <w:sz w:val="28"/>
          <w:szCs w:val="28"/>
        </w:rPr>
        <w:t>а</w:t>
      </w:r>
      <w:r w:rsidRPr="00F92D31">
        <w:rPr>
          <w:rFonts w:ascii="Times New Roman" w:hAnsi="Times New Roman"/>
          <w:sz w:val="28"/>
          <w:szCs w:val="28"/>
        </w:rPr>
        <w:t>дминистрация Питерского муниципального района Саратовской области.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экономический анализ эффективности программных проектов и мероприятий Программы;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Распределение объемов финансирования, указанных в таблицах №1-3 к настоящей Программе, осуществляется Муниципальным заказчиком Программы.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Контроль за реализацией Программы осуществляется Администрацией Питерского муниципального района Саратовской области.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Исполнитель Программы - Администрация Питерского муниципального района Саратовской области: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D32C97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осуществляет обобщение и подготовку информации о ходе р</w:t>
      </w:r>
      <w:r w:rsidR="00F92D31">
        <w:rPr>
          <w:rFonts w:ascii="Times New Roman" w:hAnsi="Times New Roman"/>
          <w:sz w:val="28"/>
          <w:szCs w:val="28"/>
        </w:rPr>
        <w:t>еализации мероприятий Программы.</w:t>
      </w:r>
    </w:p>
    <w:p w:rsidR="00F92D31" w:rsidRPr="00F92D31" w:rsidRDefault="00F92D31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C97" w:rsidRPr="008111BF" w:rsidRDefault="00D32C97" w:rsidP="008111B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5"/>
      <w:r w:rsidRPr="00F92D31">
        <w:rPr>
          <w:rFonts w:ascii="Times New Roman" w:hAnsi="Times New Roman"/>
          <w:b/>
          <w:sz w:val="28"/>
          <w:szCs w:val="28"/>
        </w:rPr>
        <w:lastRenderedPageBreak/>
        <w:t>Раздел 5. Оценка эффективности социально - экономических и экологических последствий</w:t>
      </w:r>
      <w:bookmarkStart w:id="7" w:name="bookmark6"/>
      <w:bookmarkEnd w:id="6"/>
      <w:r w:rsidR="008111BF">
        <w:rPr>
          <w:rFonts w:ascii="Times New Roman" w:hAnsi="Times New Roman"/>
          <w:b/>
          <w:sz w:val="28"/>
          <w:szCs w:val="28"/>
        </w:rPr>
        <w:t xml:space="preserve"> </w:t>
      </w:r>
      <w:r w:rsidRPr="008111BF">
        <w:rPr>
          <w:rFonts w:ascii="Times New Roman" w:hAnsi="Times New Roman"/>
          <w:b/>
          <w:sz w:val="28"/>
          <w:szCs w:val="28"/>
        </w:rPr>
        <w:t>от реализации программы</w:t>
      </w:r>
      <w:bookmarkEnd w:id="7"/>
    </w:p>
    <w:p w:rsidR="008111BF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поселения.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территории поселения.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процент соответствия объектов внешнего благоустройства ГОСТу;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процент привлечения населения муниципального образования к работам по благоустройству;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уровень взаимодействия предприятий, обеспечивающих благоустройство поселения и предприятий - владельцев инженерных сетей;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уровень благоустроенности территории поселения (зелеными насаждениями, детскими игровыми площадками).</w:t>
      </w:r>
    </w:p>
    <w:p w:rsidR="00D32C97" w:rsidRPr="00F92D31" w:rsidRDefault="00D32C9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2D31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улучшение экологической обстановки и создание среды, комфортной для проживания жителей поселения;</w:t>
      </w:r>
    </w:p>
    <w:p w:rsidR="00D32C97" w:rsidRPr="00F92D31" w:rsidRDefault="008111BF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совершенствование эстетического состояния территории поселения;</w:t>
      </w:r>
    </w:p>
    <w:p w:rsidR="00D32C97" w:rsidRDefault="00022F37" w:rsidP="00F92D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C97" w:rsidRPr="00F92D31">
        <w:rPr>
          <w:rFonts w:ascii="Times New Roman" w:hAnsi="Times New Roman"/>
          <w:sz w:val="28"/>
          <w:szCs w:val="28"/>
        </w:rPr>
        <w:t>создание зелёных зон для отдыха населения.</w:t>
      </w:r>
    </w:p>
    <w:p w:rsidR="00022F37" w:rsidRDefault="00022F37" w:rsidP="00022F3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22F37" w:rsidRDefault="00022F37" w:rsidP="00022F3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22F37" w:rsidRDefault="00022F37" w:rsidP="00022F3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22F37" w:rsidRPr="00F92D31" w:rsidRDefault="00022F37" w:rsidP="00022F3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3464FD">
      <w:footerReference w:type="default" r:id="rId8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36" w:rsidRDefault="00FD2536" w:rsidP="00540B16">
      <w:pPr>
        <w:spacing w:after="0" w:line="240" w:lineRule="auto"/>
      </w:pPr>
      <w:r>
        <w:separator/>
      </w:r>
    </w:p>
  </w:endnote>
  <w:endnote w:type="continuationSeparator" w:id="0">
    <w:p w:rsidR="00FD2536" w:rsidRDefault="00FD253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FD253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209">
      <w:rPr>
        <w:noProof/>
      </w:rPr>
      <w:t>9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36" w:rsidRDefault="00FD2536" w:rsidP="00540B16">
      <w:pPr>
        <w:spacing w:after="0" w:line="240" w:lineRule="auto"/>
      </w:pPr>
      <w:r>
        <w:separator/>
      </w:r>
    </w:p>
  </w:footnote>
  <w:footnote w:type="continuationSeparator" w:id="0">
    <w:p w:rsidR="00FD2536" w:rsidRDefault="00FD253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A334E19"/>
    <w:multiLevelType w:val="multilevel"/>
    <w:tmpl w:val="A462B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24668"/>
    <w:multiLevelType w:val="multilevel"/>
    <w:tmpl w:val="6E18E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C4734"/>
    <w:multiLevelType w:val="multilevel"/>
    <w:tmpl w:val="E3CE0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737E5"/>
    <w:multiLevelType w:val="multilevel"/>
    <w:tmpl w:val="1C229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4122F"/>
    <w:multiLevelType w:val="multilevel"/>
    <w:tmpl w:val="6CBE12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C023E3"/>
    <w:multiLevelType w:val="multilevel"/>
    <w:tmpl w:val="C57A770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934823"/>
    <w:multiLevelType w:val="multilevel"/>
    <w:tmpl w:val="3F061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 w15:restartNumberingAfterBreak="0">
    <w:nsid w:val="75B20F9C"/>
    <w:multiLevelType w:val="multilevel"/>
    <w:tmpl w:val="27704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D17A91"/>
    <w:multiLevelType w:val="multilevel"/>
    <w:tmpl w:val="AA483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64F8"/>
    <w:rsid w:val="00011381"/>
    <w:rsid w:val="00011830"/>
    <w:rsid w:val="0001542B"/>
    <w:rsid w:val="0002121E"/>
    <w:rsid w:val="00022F37"/>
    <w:rsid w:val="000273A5"/>
    <w:rsid w:val="000427A1"/>
    <w:rsid w:val="00044E4B"/>
    <w:rsid w:val="00051AF1"/>
    <w:rsid w:val="00054368"/>
    <w:rsid w:val="000625A4"/>
    <w:rsid w:val="0007161F"/>
    <w:rsid w:val="00072EB7"/>
    <w:rsid w:val="00072FC5"/>
    <w:rsid w:val="00076BEE"/>
    <w:rsid w:val="00083927"/>
    <w:rsid w:val="00085B5C"/>
    <w:rsid w:val="00087D43"/>
    <w:rsid w:val="00093F7B"/>
    <w:rsid w:val="000978A9"/>
    <w:rsid w:val="000A6B71"/>
    <w:rsid w:val="000C533A"/>
    <w:rsid w:val="000C6B9B"/>
    <w:rsid w:val="000D24D1"/>
    <w:rsid w:val="000E0E58"/>
    <w:rsid w:val="000F5927"/>
    <w:rsid w:val="00102D7F"/>
    <w:rsid w:val="001227A1"/>
    <w:rsid w:val="001376C1"/>
    <w:rsid w:val="001379C2"/>
    <w:rsid w:val="001405A5"/>
    <w:rsid w:val="0014238E"/>
    <w:rsid w:val="0014454B"/>
    <w:rsid w:val="00155EC1"/>
    <w:rsid w:val="00160BAB"/>
    <w:rsid w:val="00167A7D"/>
    <w:rsid w:val="00174770"/>
    <w:rsid w:val="001809D3"/>
    <w:rsid w:val="001813AB"/>
    <w:rsid w:val="001846AC"/>
    <w:rsid w:val="00185DCC"/>
    <w:rsid w:val="00186C8D"/>
    <w:rsid w:val="0018753F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167DF"/>
    <w:rsid w:val="00226ADA"/>
    <w:rsid w:val="00233533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4B6B"/>
    <w:rsid w:val="002B6D77"/>
    <w:rsid w:val="002C68D9"/>
    <w:rsid w:val="002D0AE3"/>
    <w:rsid w:val="002D75A4"/>
    <w:rsid w:val="002F1614"/>
    <w:rsid w:val="002F50EA"/>
    <w:rsid w:val="002F7D6E"/>
    <w:rsid w:val="00312477"/>
    <w:rsid w:val="003354B7"/>
    <w:rsid w:val="00342AD3"/>
    <w:rsid w:val="0034545D"/>
    <w:rsid w:val="003464F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A6AEF"/>
    <w:rsid w:val="003B552B"/>
    <w:rsid w:val="003B61CC"/>
    <w:rsid w:val="003E3B0E"/>
    <w:rsid w:val="003F10BA"/>
    <w:rsid w:val="003F112E"/>
    <w:rsid w:val="003F2FE3"/>
    <w:rsid w:val="00402A25"/>
    <w:rsid w:val="004057DF"/>
    <w:rsid w:val="00420266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05E7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153C"/>
    <w:rsid w:val="006B42DA"/>
    <w:rsid w:val="006B4C7D"/>
    <w:rsid w:val="006D6D39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E6CE6"/>
    <w:rsid w:val="007F174B"/>
    <w:rsid w:val="007F3EB4"/>
    <w:rsid w:val="00804AEC"/>
    <w:rsid w:val="00806E05"/>
    <w:rsid w:val="00810E60"/>
    <w:rsid w:val="008111BF"/>
    <w:rsid w:val="00830087"/>
    <w:rsid w:val="008403A4"/>
    <w:rsid w:val="008442BF"/>
    <w:rsid w:val="00845EEA"/>
    <w:rsid w:val="00851878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300B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B34"/>
    <w:rsid w:val="00AE0C48"/>
    <w:rsid w:val="00AE15DB"/>
    <w:rsid w:val="00AE652B"/>
    <w:rsid w:val="00AE7401"/>
    <w:rsid w:val="00AE7B8C"/>
    <w:rsid w:val="00AF2BF8"/>
    <w:rsid w:val="00B00759"/>
    <w:rsid w:val="00B00EE3"/>
    <w:rsid w:val="00B170AE"/>
    <w:rsid w:val="00B24EE9"/>
    <w:rsid w:val="00B31002"/>
    <w:rsid w:val="00B33D04"/>
    <w:rsid w:val="00B34F33"/>
    <w:rsid w:val="00B45BC8"/>
    <w:rsid w:val="00B77F55"/>
    <w:rsid w:val="00B84A47"/>
    <w:rsid w:val="00B90825"/>
    <w:rsid w:val="00B94A8B"/>
    <w:rsid w:val="00BA0DAE"/>
    <w:rsid w:val="00BA53AE"/>
    <w:rsid w:val="00BA7AF0"/>
    <w:rsid w:val="00BB2A3F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86109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2C97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43AC"/>
    <w:rsid w:val="00DD526A"/>
    <w:rsid w:val="00DE5C67"/>
    <w:rsid w:val="00DF0FC4"/>
    <w:rsid w:val="00E153BA"/>
    <w:rsid w:val="00E34E1F"/>
    <w:rsid w:val="00E35834"/>
    <w:rsid w:val="00E500D7"/>
    <w:rsid w:val="00E53D36"/>
    <w:rsid w:val="00E60BC2"/>
    <w:rsid w:val="00E6571D"/>
    <w:rsid w:val="00E659A5"/>
    <w:rsid w:val="00E7015E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33337"/>
    <w:rsid w:val="00F51209"/>
    <w:rsid w:val="00F557F3"/>
    <w:rsid w:val="00F61A17"/>
    <w:rsid w:val="00F73194"/>
    <w:rsid w:val="00F8056F"/>
    <w:rsid w:val="00F81343"/>
    <w:rsid w:val="00F83325"/>
    <w:rsid w:val="00F91B00"/>
    <w:rsid w:val="00F92D31"/>
    <w:rsid w:val="00F94383"/>
    <w:rsid w:val="00FB2717"/>
    <w:rsid w:val="00FB5BBD"/>
    <w:rsid w:val="00FC037F"/>
    <w:rsid w:val="00FC1438"/>
    <w:rsid w:val="00FD0FF5"/>
    <w:rsid w:val="00FD2536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11E262-E412-43CA-9F77-F2626914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">
    <w:name w:val="Основной текст_"/>
    <w:basedOn w:val="a0"/>
    <w:link w:val="1"/>
    <w:rsid w:val="00D32C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32C9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D32C9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32C9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basedOn w:val="23"/>
    <w:rsid w:val="00D32C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2C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32C97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25">
    <w:name w:val="Заголовок №2_"/>
    <w:basedOn w:val="a0"/>
    <w:link w:val="26"/>
    <w:rsid w:val="00D32C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32C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af"/>
    <w:rsid w:val="00D32C97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2C97"/>
    <w:rPr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D32C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32C97"/>
    <w:rPr>
      <w:shd w:val="clear" w:color="auto" w:fill="FFFFFF"/>
    </w:rPr>
  </w:style>
  <w:style w:type="paragraph" w:customStyle="1" w:styleId="1">
    <w:name w:val="Основной текст1"/>
    <w:basedOn w:val="a"/>
    <w:link w:val="af"/>
    <w:rsid w:val="00D32C97"/>
    <w:pPr>
      <w:shd w:val="clear" w:color="auto" w:fill="FFFFFF"/>
      <w:spacing w:after="0" w:line="254" w:lineRule="exact"/>
      <w:ind w:hanging="480"/>
      <w:jc w:val="right"/>
    </w:pPr>
    <w:rPr>
      <w:rFonts w:ascii="Times New Roman" w:eastAsia="Times New Roman" w:hAnsi="Times New Roman"/>
      <w:sz w:val="21"/>
      <w:szCs w:val="21"/>
    </w:rPr>
  </w:style>
  <w:style w:type="paragraph" w:customStyle="1" w:styleId="32">
    <w:name w:val="Основной текст (3)"/>
    <w:basedOn w:val="a"/>
    <w:link w:val="31"/>
    <w:rsid w:val="00D32C97"/>
    <w:pPr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D32C97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D32C9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32C97"/>
    <w:pPr>
      <w:shd w:val="clear" w:color="auto" w:fill="FFFFFF"/>
      <w:spacing w:before="180" w:after="0" w:line="254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26">
    <w:name w:val="Заголовок №2"/>
    <w:basedOn w:val="a"/>
    <w:link w:val="25"/>
    <w:rsid w:val="00D32C97"/>
    <w:pPr>
      <w:shd w:val="clear" w:color="auto" w:fill="FFFFFF"/>
      <w:spacing w:before="240" w:after="240" w:line="254" w:lineRule="exact"/>
      <w:jc w:val="center"/>
      <w:outlineLvl w:val="1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D32C97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D32C97"/>
    <w:pPr>
      <w:shd w:val="clear" w:color="auto" w:fill="FFFFFF"/>
      <w:spacing w:after="0" w:line="0" w:lineRule="atLeast"/>
    </w:pPr>
    <w:rPr>
      <w:sz w:val="20"/>
      <w:szCs w:val="20"/>
    </w:rPr>
  </w:style>
  <w:style w:type="paragraph" w:customStyle="1" w:styleId="af2">
    <w:name w:val="Подпись к таблице"/>
    <w:basedOn w:val="a"/>
    <w:link w:val="af1"/>
    <w:rsid w:val="00D32C9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D32C97"/>
    <w:pPr>
      <w:shd w:val="clear" w:color="auto" w:fill="FFFFFF"/>
      <w:spacing w:after="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Руководитель</cp:lastModifiedBy>
  <cp:revision>23</cp:revision>
  <cp:lastPrinted>2015-09-08T10:29:00Z</cp:lastPrinted>
  <dcterms:created xsi:type="dcterms:W3CDTF">2016-12-07T11:50:00Z</dcterms:created>
  <dcterms:modified xsi:type="dcterms:W3CDTF">2017-02-17T11:23:00Z</dcterms:modified>
</cp:coreProperties>
</file>