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B47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D6EDF">
        <w:rPr>
          <w:rFonts w:ascii="Times New Roman CYR" w:hAnsi="Times New Roman CYR" w:cs="Times New Roman CYR"/>
          <w:sz w:val="28"/>
          <w:szCs w:val="28"/>
        </w:rPr>
        <w:t>19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873DD">
        <w:rPr>
          <w:rFonts w:ascii="Times New Roman CYR" w:hAnsi="Times New Roman CYR" w:cs="Times New Roman CYR"/>
          <w:sz w:val="28"/>
          <w:szCs w:val="28"/>
        </w:rPr>
        <w:t>дека</w:t>
      </w:r>
      <w:r>
        <w:rPr>
          <w:rFonts w:ascii="Times New Roman CYR" w:hAnsi="Times New Roman CYR" w:cs="Times New Roman CYR"/>
          <w:sz w:val="28"/>
          <w:szCs w:val="28"/>
        </w:rPr>
        <w:t xml:space="preserve">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D6EDF">
        <w:rPr>
          <w:rFonts w:ascii="Times New Roman CYR" w:hAnsi="Times New Roman CYR" w:cs="Times New Roman CYR"/>
          <w:sz w:val="28"/>
          <w:szCs w:val="28"/>
        </w:rPr>
        <w:t>512</w:t>
      </w:r>
    </w:p>
    <w:p w:rsidR="007E1358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E01D8" w:rsidRDefault="001E01D8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 w:rsidR="001E01D8" w:rsidTr="007873DD">
        <w:tc>
          <w:tcPr>
            <w:tcW w:w="5670" w:type="dxa"/>
          </w:tcPr>
          <w:p w:rsidR="001E01D8" w:rsidRDefault="00D257F7" w:rsidP="0078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</w:t>
            </w:r>
            <w:r w:rsidR="007873DD">
              <w:rPr>
                <w:rFonts w:ascii="Times New Roman CYR" w:hAnsi="Times New Roman CYR" w:cs="Times New Roman CYR"/>
                <w:sz w:val="28"/>
                <w:szCs w:val="28"/>
              </w:rPr>
              <w:t>назначении публичных слушаний по обсуждению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</w:t>
            </w:r>
            <w:r w:rsidR="002464C3">
              <w:rPr>
                <w:rFonts w:ascii="Times New Roman CYR" w:hAnsi="Times New Roman CYR" w:cs="Times New Roman CYR"/>
                <w:sz w:val="28"/>
                <w:szCs w:val="28"/>
              </w:rPr>
              <w:t>роекта о внесении дополнений в П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равила землепользования и застройки Новотульского муниципального образования Питерского муниципального района</w:t>
            </w:r>
          </w:p>
        </w:tc>
        <w:tc>
          <w:tcPr>
            <w:tcW w:w="3969" w:type="dxa"/>
          </w:tcPr>
          <w:p w:rsidR="001E01D8" w:rsidRDefault="001E01D8" w:rsidP="001E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1E01D8" w:rsidRPr="002464C3" w:rsidRDefault="001E01D8" w:rsidP="00246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</w:p>
    <w:p w:rsidR="002464C3" w:rsidRPr="002464C3" w:rsidRDefault="002464C3" w:rsidP="00246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2464C3">
        <w:rPr>
          <w:rFonts w:ascii="Times New Roman" w:hAnsi="Times New Roman" w:cs="Times New Roman"/>
          <w:sz w:val="28"/>
          <w:szCs w:val="20"/>
        </w:rPr>
        <w:t xml:space="preserve">В соответствии с </w:t>
      </w:r>
      <w:r w:rsidR="007873DD">
        <w:rPr>
          <w:rFonts w:ascii="Times New Roman" w:hAnsi="Times New Roman" w:cs="Times New Roman"/>
          <w:sz w:val="28"/>
          <w:szCs w:val="20"/>
        </w:rPr>
        <w:t xml:space="preserve">частью 11 статьи </w:t>
      </w:r>
      <w:r w:rsidRPr="002464C3">
        <w:rPr>
          <w:rFonts w:ascii="Times New Roman" w:hAnsi="Times New Roman" w:cs="Times New Roman"/>
          <w:sz w:val="28"/>
          <w:szCs w:val="20"/>
        </w:rPr>
        <w:t xml:space="preserve">31 Градостроительного кодекса Российской Федерации, </w:t>
      </w:r>
      <w:r w:rsidR="007873DD">
        <w:rPr>
          <w:rFonts w:ascii="Times New Roman" w:hAnsi="Times New Roman" w:cs="Times New Roman"/>
          <w:sz w:val="28"/>
          <w:szCs w:val="20"/>
        </w:rPr>
        <w:t xml:space="preserve">решением Собрания депутатов Питерского муниципального района Саратовской области от 23 мая 2017 года №9-12 «Об утверждении Положения о публичных слушаниях», руководствуясь </w:t>
      </w:r>
      <w:r w:rsidRPr="002464C3">
        <w:rPr>
          <w:rFonts w:ascii="Times New Roman" w:hAnsi="Times New Roman" w:cs="Times New Roman"/>
          <w:sz w:val="28"/>
          <w:szCs w:val="20"/>
        </w:rPr>
        <w:t xml:space="preserve">Уставом Питерского муниципального района, администрация Питерского муниципального района </w:t>
      </w:r>
    </w:p>
    <w:p w:rsidR="00F46C81" w:rsidRPr="00CB465C" w:rsidRDefault="00F46C81" w:rsidP="00FE3C43">
      <w:pPr>
        <w:pStyle w:val="11"/>
        <w:ind w:right="-99" w:firstLine="567"/>
        <w:jc w:val="both"/>
        <w:rPr>
          <w:bCs/>
        </w:rPr>
      </w:pPr>
      <w:r w:rsidRPr="00CB465C">
        <w:rPr>
          <w:bCs/>
        </w:rPr>
        <w:t>ПОСТАНОВЛЯЕТ:</w:t>
      </w:r>
    </w:p>
    <w:p w:rsidR="007873DD" w:rsidRPr="000F71CD" w:rsidRDefault="002464C3" w:rsidP="007873DD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ab/>
      </w:r>
      <w:r w:rsidRPr="002464C3">
        <w:rPr>
          <w:rFonts w:ascii="Times New Roman" w:hAnsi="Times New Roman" w:cs="Times New Roman"/>
          <w:sz w:val="28"/>
          <w:szCs w:val="20"/>
        </w:rPr>
        <w:t>1.</w:t>
      </w:r>
      <w:r w:rsidR="007873DD" w:rsidRPr="007873DD">
        <w:rPr>
          <w:rFonts w:ascii="Times New Roman" w:hAnsi="Times New Roman"/>
          <w:sz w:val="28"/>
          <w:szCs w:val="28"/>
        </w:rPr>
        <w:t xml:space="preserve"> </w:t>
      </w:r>
      <w:r w:rsidR="007873DD" w:rsidRPr="000F71CD">
        <w:rPr>
          <w:rFonts w:ascii="Times New Roman" w:hAnsi="Times New Roman"/>
          <w:sz w:val="28"/>
          <w:szCs w:val="28"/>
        </w:rPr>
        <w:t>Назначить публичные слушания по обсужден</w:t>
      </w:r>
      <w:r w:rsidR="007873DD">
        <w:rPr>
          <w:rFonts w:ascii="Times New Roman" w:hAnsi="Times New Roman"/>
          <w:sz w:val="28"/>
          <w:szCs w:val="28"/>
        </w:rPr>
        <w:t>ию проекта о внесении дополнений в</w:t>
      </w:r>
      <w:r w:rsidR="007873DD" w:rsidRPr="000F71CD">
        <w:rPr>
          <w:rFonts w:ascii="Times New Roman" w:hAnsi="Times New Roman"/>
          <w:sz w:val="28"/>
          <w:szCs w:val="28"/>
        </w:rPr>
        <w:t xml:space="preserve"> правила землепользования и застройки</w:t>
      </w:r>
      <w:r w:rsidR="007873DD">
        <w:rPr>
          <w:rFonts w:ascii="Times New Roman" w:hAnsi="Times New Roman"/>
          <w:sz w:val="28"/>
          <w:szCs w:val="28"/>
        </w:rPr>
        <w:t xml:space="preserve"> Новотульского</w:t>
      </w:r>
      <w:r w:rsidR="007873DD" w:rsidRPr="000F71CD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района, утвержденных Решением Собрания депутатов Питерского муниципального района Саратовской облас</w:t>
      </w:r>
      <w:r w:rsidR="007873DD">
        <w:rPr>
          <w:rFonts w:ascii="Times New Roman" w:hAnsi="Times New Roman"/>
          <w:sz w:val="28"/>
          <w:szCs w:val="28"/>
        </w:rPr>
        <w:t>ти от 31 января 2013 года №25-11</w:t>
      </w:r>
      <w:r w:rsidR="007873DD" w:rsidRPr="000F71CD">
        <w:rPr>
          <w:rFonts w:ascii="Times New Roman" w:hAnsi="Times New Roman"/>
          <w:sz w:val="28"/>
          <w:szCs w:val="28"/>
        </w:rPr>
        <w:t xml:space="preserve"> </w:t>
      </w:r>
      <w:r w:rsidR="007873DD" w:rsidRPr="00C843E5">
        <w:rPr>
          <w:rFonts w:ascii="Times New Roman" w:hAnsi="Times New Roman"/>
          <w:sz w:val="28"/>
          <w:szCs w:val="28"/>
        </w:rPr>
        <w:t>(с изменениями от 27 марта 2015 года №50-2, от 23 марта 2017 года № 8-2, от 15 июня 2017 года №10-6, от 14 февраля 2018 года №19-2, от 13 апреля 2020 года №40-7, от 30 октября 2020 года №45-10, от 21 декабря 2020 года №46-11, от 11 апреля 2022 года №60-3)</w:t>
      </w:r>
      <w:r w:rsidR="007873DD" w:rsidRPr="001B0491">
        <w:rPr>
          <w:rFonts w:ascii="Times New Roman" w:hAnsi="Times New Roman"/>
          <w:sz w:val="28"/>
          <w:szCs w:val="28"/>
        </w:rPr>
        <w:t>,</w:t>
      </w:r>
      <w:r w:rsidR="007873DD" w:rsidRPr="000F71CD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7873DD" w:rsidRDefault="007873DD" w:rsidP="007873DD">
      <w:pPr>
        <w:pStyle w:val="23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</w:pPr>
      <w:r>
        <w:t xml:space="preserve">2. Провести публичные слушания по разработанному проекту правил землепользования и застройки Новотульского муниципального образования 25 января 2023 года в 10 часов 00 минут в здании администрации Новотульского муниципального образования Питерского муниципального района по адресу: Саратовская область, Питерский район, с.Новотулка, </w:t>
      </w:r>
      <w:proofErr w:type="spellStart"/>
      <w:r>
        <w:t>ул.Советская</w:t>
      </w:r>
      <w:proofErr w:type="spellEnd"/>
      <w:r>
        <w:t xml:space="preserve">, д. №36. </w:t>
      </w:r>
    </w:p>
    <w:p w:rsidR="007873DD" w:rsidRDefault="007873DD" w:rsidP="007873DD">
      <w:pPr>
        <w:pStyle w:val="23"/>
        <w:shd w:val="clear" w:color="auto" w:fill="auto"/>
        <w:tabs>
          <w:tab w:val="left" w:pos="0"/>
        </w:tabs>
        <w:spacing w:after="0" w:line="322" w:lineRule="exact"/>
        <w:ind w:right="40" w:firstLine="709"/>
        <w:jc w:val="both"/>
      </w:pPr>
      <w:r>
        <w:t xml:space="preserve">3. Установить, что на публичные слушания приглашаются: депутаты Собрания депутатов Питерского муниципального района и депутаты Новотульского муниципального образования Питерского муниципального района, представители администрации Новотульского муниципального образования, общественных организаций, зарегистрированных на территории </w:t>
      </w:r>
      <w:r>
        <w:lastRenderedPageBreak/>
        <w:t>района и трудовые коллективы, жители Новотульского муниципального образования Питерского муниципального района.</w:t>
      </w:r>
    </w:p>
    <w:p w:rsidR="007873DD" w:rsidRDefault="007873DD" w:rsidP="00FE3C43">
      <w:pPr>
        <w:pStyle w:val="23"/>
        <w:shd w:val="clear" w:color="auto" w:fill="auto"/>
        <w:tabs>
          <w:tab w:val="left" w:pos="1125"/>
        </w:tabs>
        <w:spacing w:after="0" w:line="322" w:lineRule="exact"/>
        <w:ind w:right="40" w:firstLine="709"/>
        <w:jc w:val="both"/>
      </w:pPr>
      <w:r>
        <w:t>4. Рекомендовать главе Новотульского муниципального образования обеспечить информированность и участие населения в публичных слушаниях по обсуждению проекта о внесении дополнений в Правила землепользования и застройки Новотульского муниципального образования Питерского муниципального района.</w:t>
      </w:r>
    </w:p>
    <w:p w:rsidR="007873DD" w:rsidRDefault="007873DD" w:rsidP="00FE3C43">
      <w:pPr>
        <w:pStyle w:val="23"/>
        <w:shd w:val="clear" w:color="auto" w:fill="auto"/>
        <w:tabs>
          <w:tab w:val="left" w:pos="1144"/>
        </w:tabs>
        <w:spacing w:after="0" w:line="322" w:lineRule="exact"/>
        <w:ind w:right="40" w:firstLine="709"/>
        <w:jc w:val="both"/>
      </w:pPr>
      <w:r>
        <w:t xml:space="preserve">5. Предложить жителям Новотульского муниципального образования не позднее чем за 3 дня до даты проведения публичных слушаний направить предложения по рассматриваемому на публичных слушаниях проекту о внесении дополнений в Правила землепользования и застройки Новотульского муниципального образования Питерского муниципального района по адресу: </w:t>
      </w:r>
      <w:proofErr w:type="spellStart"/>
      <w:r>
        <w:t>с.Питерка</w:t>
      </w:r>
      <w:proofErr w:type="spellEnd"/>
      <w:r>
        <w:t xml:space="preserve"> ул. Ленина 101 , кабинет 12 или на официальный сайт администрации Питерского муниципального района в сети Интернет по адресу:</w:t>
      </w:r>
      <w:r w:rsidRPr="004C32F6">
        <w:t xml:space="preserve"> </w:t>
      </w:r>
      <w:r>
        <w:rPr>
          <w:lang w:val="en-US"/>
        </w:rPr>
        <w:t>http</w:t>
      </w:r>
      <w:r w:rsidRPr="009C56AC">
        <w:t>://</w:t>
      </w:r>
      <w:r>
        <w:t xml:space="preserve">питерка.рф, или по электронной почте: </w:t>
      </w:r>
      <w:proofErr w:type="spellStart"/>
      <w:r w:rsidRPr="007873DD">
        <w:rPr>
          <w:rStyle w:val="10"/>
          <w:u w:val="none"/>
        </w:rPr>
        <w:t>adm</w:t>
      </w:r>
      <w:proofErr w:type="spellEnd"/>
      <w:r w:rsidRPr="007873DD">
        <w:rPr>
          <w:rStyle w:val="10"/>
          <w:u w:val="none"/>
          <w:lang w:val="ru-RU"/>
        </w:rPr>
        <w:t>1011@</w:t>
      </w:r>
      <w:proofErr w:type="spellStart"/>
      <w:r w:rsidRPr="007873DD">
        <w:rPr>
          <w:rStyle w:val="10"/>
          <w:u w:val="none"/>
        </w:rPr>
        <w:t>yandex</w:t>
      </w:r>
      <w:proofErr w:type="spellEnd"/>
      <w:r w:rsidRPr="007873DD">
        <w:rPr>
          <w:rStyle w:val="10"/>
          <w:u w:val="none"/>
          <w:lang w:val="ru-RU"/>
        </w:rPr>
        <w:t>.</w:t>
      </w:r>
      <w:proofErr w:type="spellStart"/>
      <w:r w:rsidRPr="007873DD">
        <w:rPr>
          <w:rStyle w:val="10"/>
          <w:u w:val="none"/>
        </w:rPr>
        <w:t>ru</w:t>
      </w:r>
      <w:proofErr w:type="spellEnd"/>
      <w:r w:rsidRPr="007873DD">
        <w:t>.</w:t>
      </w:r>
    </w:p>
    <w:p w:rsidR="007873DD" w:rsidRDefault="007873DD" w:rsidP="00FE3C43">
      <w:pPr>
        <w:pStyle w:val="23"/>
        <w:shd w:val="clear" w:color="auto" w:fill="auto"/>
        <w:tabs>
          <w:tab w:val="left" w:pos="1197"/>
        </w:tabs>
        <w:spacing w:after="0" w:line="322" w:lineRule="exact"/>
        <w:ind w:right="40" w:firstLine="709"/>
        <w:jc w:val="both"/>
      </w:pPr>
      <w:r>
        <w:t>6.</w:t>
      </w:r>
      <w:r w:rsidR="00FE3C43">
        <w:t xml:space="preserve"> </w:t>
      </w:r>
      <w:r>
        <w:t>Поручить подготовку и проведение публичных слушаний комиссии по подготовке проекта правил землепользования и застройки поселений Питерского муниципального района.</w:t>
      </w:r>
    </w:p>
    <w:p w:rsidR="007873DD" w:rsidRPr="007873DD" w:rsidRDefault="007873DD" w:rsidP="00FE3C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73DD">
        <w:rPr>
          <w:rFonts w:ascii="Times New Roman" w:hAnsi="Times New Roman" w:cs="Times New Roman"/>
          <w:sz w:val="28"/>
        </w:rPr>
        <w:t>7. Настоящее постановление опубликовать в районной газете «Искра»</w:t>
      </w:r>
      <w:r w:rsidR="00FE3C43">
        <w:rPr>
          <w:rFonts w:ascii="Times New Roman" w:hAnsi="Times New Roman" w:cs="Times New Roman"/>
          <w:sz w:val="28"/>
        </w:rPr>
        <w:t>.</w:t>
      </w:r>
    </w:p>
    <w:p w:rsidR="007873DD" w:rsidRPr="007873DD" w:rsidRDefault="007873DD" w:rsidP="007873D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10C48" w:rsidRDefault="00810C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D28" w:rsidRPr="002C1D00" w:rsidRDefault="00242D2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B47614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6C81">
        <w:rPr>
          <w:rFonts w:ascii="Times New Roman" w:hAnsi="Times New Roman" w:cs="Times New Roman"/>
          <w:sz w:val="28"/>
          <w:szCs w:val="28"/>
        </w:rPr>
        <w:t>муниципального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4007D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="0014007D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p w:rsidR="00810C48" w:rsidRDefault="00810C48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43" w:rsidRDefault="00FE3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10C48" w:rsidTr="007C157A">
        <w:tc>
          <w:tcPr>
            <w:tcW w:w="4814" w:type="dxa"/>
          </w:tcPr>
          <w:p w:rsidR="00810C48" w:rsidRDefault="00810C48" w:rsidP="00810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815" w:type="dxa"/>
          </w:tcPr>
          <w:p w:rsidR="00810C48" w:rsidRDefault="00810C48" w:rsidP="005D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Приложение к постановлению администрации муниципального района от </w:t>
            </w:r>
            <w:r w:rsidR="005D6EDF">
              <w:rPr>
                <w:rFonts w:ascii="Times New Roman" w:hAnsi="Times New Roman" w:cs="Times New Roman"/>
                <w:sz w:val="28"/>
                <w:szCs w:val="20"/>
              </w:rPr>
              <w:t>19</w:t>
            </w:r>
            <w:r w:rsidR="007C157A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FE3C43">
              <w:rPr>
                <w:rFonts w:ascii="Times New Roman" w:hAnsi="Times New Roman" w:cs="Times New Roman"/>
                <w:sz w:val="28"/>
                <w:szCs w:val="20"/>
              </w:rPr>
              <w:t>дека</w:t>
            </w:r>
            <w:r w:rsidR="007C157A">
              <w:rPr>
                <w:rFonts w:ascii="Times New Roman" w:hAnsi="Times New Roman" w:cs="Times New Roman"/>
                <w:sz w:val="28"/>
                <w:szCs w:val="20"/>
              </w:rPr>
              <w:t>бря 2022 года №</w:t>
            </w:r>
            <w:r w:rsidR="005D6EDF">
              <w:rPr>
                <w:rFonts w:ascii="Times New Roman" w:hAnsi="Times New Roman" w:cs="Times New Roman"/>
                <w:sz w:val="28"/>
                <w:szCs w:val="20"/>
              </w:rPr>
              <w:t>512</w:t>
            </w:r>
          </w:p>
        </w:tc>
      </w:tr>
    </w:tbl>
    <w:p w:rsidR="00810C48" w:rsidRDefault="00810C48" w:rsidP="00810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bookmarkStart w:id="0" w:name="_GoBack"/>
      <w:bookmarkEnd w:id="0"/>
    </w:p>
    <w:p w:rsidR="00FE3C43" w:rsidRPr="00810C48" w:rsidRDefault="00FE3C43" w:rsidP="00810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FE3C43" w:rsidRPr="00FE3C43" w:rsidRDefault="00FE3C43" w:rsidP="00FE3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C43">
        <w:rPr>
          <w:rFonts w:ascii="Times New Roman" w:hAnsi="Times New Roman" w:cs="Times New Roman"/>
          <w:sz w:val="28"/>
          <w:szCs w:val="28"/>
        </w:rPr>
        <w:t>Проект о внесении дополнений</w:t>
      </w:r>
    </w:p>
    <w:p w:rsidR="00FE3C43" w:rsidRPr="00FE3C43" w:rsidRDefault="00FE3C43" w:rsidP="00242D28">
      <w:pPr>
        <w:spacing w:after="0" w:line="240" w:lineRule="auto"/>
        <w:ind w:left="284" w:right="425"/>
        <w:jc w:val="center"/>
        <w:rPr>
          <w:rFonts w:ascii="Times New Roman" w:hAnsi="Times New Roman" w:cs="Times New Roman"/>
          <w:sz w:val="28"/>
          <w:szCs w:val="28"/>
        </w:rPr>
      </w:pPr>
      <w:r w:rsidRPr="00FE3C43">
        <w:rPr>
          <w:rFonts w:ascii="Times New Roman" w:hAnsi="Times New Roman" w:cs="Times New Roman"/>
          <w:sz w:val="28"/>
          <w:szCs w:val="28"/>
        </w:rPr>
        <w:t>в Правила землепользования и застройки Новотульского муниципального образования Питерского муниципального района Саратовской области, утвержденных Решением Собрания депутатов Питерского муниципального района Саратовской области от 31 января 2013 года №25-11 (с изменениями от 27 марта 2015 года №50-2, от 23 марта 2017 года № 8-2, от 15 июня 2017 года №10-6, от 14 февраля 2018 года №19-2, от 13 апреля 2020 года №40-7, от 30 октября 2020 года №45-10, от 21 декабря 2020 года №46-11, от 11 апреля 2022 года №60-3)</w:t>
      </w:r>
    </w:p>
    <w:p w:rsidR="00FE3C43" w:rsidRPr="00FE3C43" w:rsidRDefault="00FE3C43" w:rsidP="00FE3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C43" w:rsidRPr="00FE3C43" w:rsidRDefault="00FE3C43" w:rsidP="00FE3C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C43">
        <w:rPr>
          <w:rFonts w:ascii="Times New Roman" w:hAnsi="Times New Roman" w:cs="Times New Roman"/>
          <w:sz w:val="28"/>
          <w:szCs w:val="28"/>
        </w:rPr>
        <w:t>Внести в Правила землепользования и застройки Новотульского муниципального образования Питерского муниципального района Саратовской области, утвержденных Решением Собрания депутатов Питерского муниципального района Саратовской области от 31 января 2013 года №25-11 (с изменениями от 27 марта 2015 года №50-2, от 23 марта 2017 года № 8-2, от 15 июня 2017 года №10-6, от 14 февраля 2018 года №19-2, от 13 апреля 2020 года №40-7, от 30 октября 2020 года №45-10, от 21 декабря 2020 года №46-11, от 11 апреля 2022 года №60-3), следующие дополнения:</w:t>
      </w:r>
    </w:p>
    <w:p w:rsidR="00623EFE" w:rsidRDefault="00242D28" w:rsidP="00623EFE">
      <w:pPr>
        <w:pStyle w:val="3"/>
        <w:keepLines w:val="0"/>
        <w:numPr>
          <w:ilvl w:val="0"/>
          <w:numId w:val="19"/>
        </w:numPr>
        <w:suppressAutoHyphens/>
        <w:spacing w:before="0" w:line="240" w:lineRule="auto"/>
        <w:ind w:left="0" w:firstLine="709"/>
        <w:jc w:val="both"/>
        <w:rPr>
          <w:rFonts w:cs="Times New Roman"/>
          <w:b w:val="0"/>
          <w:i/>
          <w:sz w:val="28"/>
          <w:szCs w:val="28"/>
        </w:rPr>
      </w:pPr>
      <w:bookmarkStart w:id="1" w:name="_Toc432415532"/>
      <w:bookmarkStart w:id="2" w:name="_Toc474494361"/>
      <w:r>
        <w:rPr>
          <w:rFonts w:eastAsia="Times New Roman" w:cs="Times New Roman"/>
          <w:b w:val="0"/>
          <w:bCs/>
          <w:sz w:val="28"/>
          <w:szCs w:val="28"/>
          <w:lang w:eastAsia="ar-SA"/>
        </w:rPr>
        <w:t>С</w:t>
      </w:r>
      <w:r w:rsidR="00FE3C43" w:rsidRPr="00FE3C43">
        <w:rPr>
          <w:rFonts w:eastAsia="Times New Roman" w:cs="Times New Roman"/>
          <w:b w:val="0"/>
          <w:bCs/>
          <w:sz w:val="28"/>
          <w:szCs w:val="28"/>
          <w:lang w:eastAsia="ar-SA"/>
        </w:rPr>
        <w:t xml:space="preserve">татью 32 </w:t>
      </w:r>
      <w:bookmarkEnd w:id="1"/>
      <w:r w:rsidR="00FE3C43" w:rsidRPr="00FE3C43">
        <w:rPr>
          <w:rFonts w:eastAsia="Times New Roman" w:cs="Times New Roman"/>
          <w:b w:val="0"/>
          <w:bCs/>
          <w:sz w:val="28"/>
          <w:szCs w:val="28"/>
          <w:lang w:eastAsia="ar-SA"/>
        </w:rPr>
        <w:t xml:space="preserve">Градостроительные регламенты на территории </w:t>
      </w:r>
      <w:bookmarkEnd w:id="2"/>
      <w:r w:rsidR="00FE3C43" w:rsidRPr="00FE3C43">
        <w:rPr>
          <w:rFonts w:eastAsia="Times New Roman" w:cs="Times New Roman"/>
          <w:b w:val="0"/>
          <w:bCs/>
          <w:sz w:val="28"/>
          <w:szCs w:val="28"/>
          <w:lang w:eastAsia="ar-SA"/>
        </w:rPr>
        <w:t>зон специального назначения раздел СП-4</w:t>
      </w:r>
      <w:r w:rsidR="00FE3C43" w:rsidRPr="00FE3C43">
        <w:rPr>
          <w:rFonts w:cs="Times New Roman"/>
          <w:b w:val="0"/>
          <w:sz w:val="28"/>
          <w:szCs w:val="28"/>
        </w:rPr>
        <w:t xml:space="preserve"> «Зона зеленых насаждений специального назначения</w:t>
      </w:r>
      <w:r>
        <w:rPr>
          <w:rFonts w:cs="Times New Roman"/>
          <w:b w:val="0"/>
          <w:sz w:val="28"/>
          <w:szCs w:val="28"/>
        </w:rPr>
        <w:t>»</w:t>
      </w:r>
    </w:p>
    <w:p w:rsidR="00623EFE" w:rsidRDefault="00370053" w:rsidP="00623EFE">
      <w:pPr>
        <w:pStyle w:val="3"/>
        <w:keepLines w:val="0"/>
        <w:suppressAutoHyphens/>
        <w:spacing w:before="0" w:line="240" w:lineRule="auto"/>
        <w:ind w:firstLine="708"/>
        <w:jc w:val="both"/>
        <w:rPr>
          <w:rStyle w:val="5"/>
          <w:rFonts w:eastAsia="Arial Unicode MS" w:cs="Times New Roman"/>
          <w:i w:val="0"/>
          <w:sz w:val="28"/>
          <w:szCs w:val="28"/>
          <w:u w:val="none"/>
        </w:rPr>
      </w:pPr>
      <w:r>
        <w:rPr>
          <w:rFonts w:cs="Times New Roman"/>
          <w:b w:val="0"/>
          <w:i/>
          <w:sz w:val="28"/>
          <w:szCs w:val="28"/>
        </w:rPr>
        <w:t>«</w:t>
      </w:r>
      <w:r w:rsidR="00FE3C43" w:rsidRPr="00FE3C43">
        <w:rPr>
          <w:rStyle w:val="5"/>
          <w:rFonts w:eastAsia="Arial Unicode MS" w:cs="Times New Roman"/>
          <w:i w:val="0"/>
          <w:sz w:val="28"/>
          <w:szCs w:val="28"/>
          <w:u w:val="none"/>
        </w:rPr>
        <w:t>Основные виды разрешенного использования земельных участков и объектов капитального строительства</w:t>
      </w:r>
      <w:r w:rsidR="00242D28">
        <w:rPr>
          <w:rStyle w:val="5"/>
          <w:rFonts w:eastAsia="Arial Unicode MS" w:cs="Times New Roman"/>
          <w:i w:val="0"/>
          <w:sz w:val="28"/>
          <w:szCs w:val="28"/>
          <w:u w:val="none"/>
        </w:rPr>
        <w:t xml:space="preserve">» </w:t>
      </w:r>
    </w:p>
    <w:p w:rsidR="00FE3C43" w:rsidRPr="00FE3C43" w:rsidRDefault="00FE3C43" w:rsidP="00623EFE">
      <w:pPr>
        <w:pStyle w:val="3"/>
        <w:keepLines w:val="0"/>
        <w:suppressAutoHyphens/>
        <w:spacing w:before="0" w:line="240" w:lineRule="auto"/>
        <w:ind w:firstLine="708"/>
        <w:jc w:val="both"/>
        <w:rPr>
          <w:rStyle w:val="5"/>
          <w:rFonts w:eastAsia="Arial Unicode MS" w:cs="Times New Roman"/>
          <w:b/>
          <w:i w:val="0"/>
          <w:sz w:val="28"/>
          <w:szCs w:val="28"/>
          <w:u w:val="none"/>
        </w:rPr>
      </w:pPr>
      <w:r w:rsidRPr="00242D28">
        <w:rPr>
          <w:rFonts w:cs="Times New Roman"/>
          <w:b w:val="0"/>
          <w:sz w:val="28"/>
          <w:szCs w:val="28"/>
        </w:rPr>
        <w:t>дополнить абзацем следующего содержания: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634"/>
        <w:gridCol w:w="7255"/>
      </w:tblGrid>
      <w:tr w:rsidR="00FE3C43" w:rsidRPr="00FE3C43" w:rsidTr="008A4F3F">
        <w:tc>
          <w:tcPr>
            <w:tcW w:w="2634" w:type="dxa"/>
          </w:tcPr>
          <w:p w:rsidR="00FE3C43" w:rsidRPr="00FE3C43" w:rsidRDefault="00FE3C43" w:rsidP="001B04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43">
              <w:rPr>
                <w:rFonts w:ascii="Times New Roman" w:hAnsi="Times New Roman" w:cs="Times New Roman"/>
                <w:sz w:val="28"/>
                <w:szCs w:val="28"/>
              </w:rPr>
              <w:t>Вид использования</w:t>
            </w:r>
          </w:p>
        </w:tc>
        <w:tc>
          <w:tcPr>
            <w:tcW w:w="7255" w:type="dxa"/>
          </w:tcPr>
          <w:p w:rsidR="00FE3C43" w:rsidRPr="00FE3C43" w:rsidRDefault="00FE3C43" w:rsidP="001B04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43">
              <w:rPr>
                <w:rFonts w:ascii="Times New Roman" w:hAnsi="Times New Roman" w:cs="Times New Roman"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E3C43" w:rsidRPr="00FE3C43" w:rsidTr="008A4F3F">
        <w:tc>
          <w:tcPr>
            <w:tcW w:w="2634" w:type="dxa"/>
          </w:tcPr>
          <w:p w:rsidR="00FE3C43" w:rsidRPr="00FE3C43" w:rsidRDefault="00FE3C43" w:rsidP="00FE3C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C43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 (2.2)</w:t>
            </w:r>
          </w:p>
        </w:tc>
        <w:tc>
          <w:tcPr>
            <w:tcW w:w="7255" w:type="dxa"/>
          </w:tcPr>
          <w:p w:rsidR="00FE3C43" w:rsidRPr="00FE3C43" w:rsidRDefault="00FE3C43" w:rsidP="00FE3C43">
            <w:pPr>
              <w:pStyle w:val="ConsNormal"/>
              <w:widowControl/>
              <w:numPr>
                <w:ilvl w:val="0"/>
                <w:numId w:val="15"/>
              </w:numPr>
              <w:spacing w:before="0"/>
              <w:ind w:left="0" w:right="0" w:firstLine="2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1B0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3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Предельные (минимальные и (или) максимальные) размеры земельных участков:</w:t>
            </w:r>
          </w:p>
          <w:p w:rsidR="00FE3C43" w:rsidRPr="00FE3C43" w:rsidRDefault="00FE3C43" w:rsidP="00FE3C43">
            <w:pPr>
              <w:pStyle w:val="ConsNormal"/>
              <w:widowControl/>
              <w:numPr>
                <w:ilvl w:val="0"/>
                <w:numId w:val="16"/>
              </w:numPr>
              <w:spacing w:before="0"/>
              <w:ind w:left="0" w:right="0" w:firstLine="2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земельного участка, предназначенного для ведения личного подсобного хозяйства – от 100 до 5000 кв. м;</w:t>
            </w:r>
          </w:p>
          <w:p w:rsidR="00FE3C43" w:rsidRPr="00FE3C43" w:rsidRDefault="00FE3C43" w:rsidP="00FE3C43">
            <w:pPr>
              <w:pStyle w:val="ConsNormal"/>
              <w:widowControl/>
              <w:numPr>
                <w:ilvl w:val="0"/>
                <w:numId w:val="16"/>
              </w:numPr>
              <w:spacing w:before="0"/>
              <w:ind w:left="0" w:right="0" w:firstLine="2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ширина земельного участка, образованного до утверждения настоящих ПЗЗ – от 15 до 100 м;</w:t>
            </w:r>
          </w:p>
          <w:p w:rsidR="00FE3C43" w:rsidRPr="00FE3C43" w:rsidRDefault="00FE3C43" w:rsidP="00FE3C43">
            <w:pPr>
              <w:pStyle w:val="ConsNormal"/>
              <w:widowControl/>
              <w:numPr>
                <w:ilvl w:val="0"/>
                <w:numId w:val="16"/>
              </w:numPr>
              <w:spacing w:before="0"/>
              <w:ind w:left="0" w:right="0" w:firstLine="2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ширина земельного участка, образованного после утверждения настоящих ПЗЗ – от 5 до 100 м;</w:t>
            </w:r>
          </w:p>
          <w:p w:rsidR="00FE3C43" w:rsidRPr="00FE3C43" w:rsidRDefault="00FE3C43" w:rsidP="00FE3C43">
            <w:pPr>
              <w:pStyle w:val="ConsNormal"/>
              <w:widowControl/>
              <w:numPr>
                <w:ilvl w:val="0"/>
                <w:numId w:val="16"/>
              </w:numPr>
              <w:spacing w:before="0"/>
              <w:ind w:left="0" w:right="0" w:firstLine="2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длина земельного участка, образованного до утверждения настоящих ПЗЗ – от 20 до 100 м;</w:t>
            </w:r>
          </w:p>
          <w:p w:rsidR="00FE3C43" w:rsidRPr="00FE3C43" w:rsidRDefault="00FE3C43" w:rsidP="00FE3C43">
            <w:pPr>
              <w:pStyle w:val="ConsNormal"/>
              <w:widowControl/>
              <w:numPr>
                <w:ilvl w:val="0"/>
                <w:numId w:val="16"/>
              </w:numPr>
              <w:spacing w:before="0"/>
              <w:ind w:left="0" w:right="0" w:firstLine="2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длина земельного участка, образованного после утверждения настоящих ПЗЗ – от 20 до 100 м.</w:t>
            </w:r>
          </w:p>
          <w:p w:rsidR="00FE3C43" w:rsidRPr="00FE3C43" w:rsidRDefault="00FE3C43" w:rsidP="00FE3C43">
            <w:pPr>
              <w:pStyle w:val="ConsNormal"/>
              <w:widowControl/>
              <w:numPr>
                <w:ilvl w:val="0"/>
                <w:numId w:val="15"/>
              </w:numPr>
              <w:spacing w:before="0"/>
              <w:ind w:left="0" w:right="0" w:firstLine="2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  <w:r w:rsidR="001B0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3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Минимальные отступы от границ земельных участков:</w:t>
            </w:r>
          </w:p>
          <w:p w:rsidR="00FE3C43" w:rsidRPr="00FE3C43" w:rsidRDefault="00FE3C43" w:rsidP="00FE3C43">
            <w:pPr>
              <w:pStyle w:val="ConsNormal"/>
              <w:widowControl/>
              <w:numPr>
                <w:ilvl w:val="0"/>
                <w:numId w:val="17"/>
              </w:numPr>
              <w:spacing w:before="0"/>
              <w:ind w:left="0" w:right="0" w:firstLine="2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минимальное расстояние от границ смежного земельного участка до основного строения – не менее 3 м, до построек для содержания скота и птицы – не менее 4 м, до прочих хозяйственных построек, строений, открытых стоянок – не менее 1 м; хозяйственные и прочие строения, открытые стоянки, отдельно стоящие гаражи размещать в соответствии с санитарными правилами и нормами, противопожарными требованиями, в зависимости от степени огнестойкости;</w:t>
            </w:r>
          </w:p>
          <w:p w:rsidR="00FE3C43" w:rsidRPr="00FE3C43" w:rsidRDefault="00FE3C43" w:rsidP="00FE3C43">
            <w:pPr>
              <w:pStyle w:val="ConsNormal"/>
              <w:widowControl/>
              <w:numPr>
                <w:ilvl w:val="0"/>
                <w:numId w:val="17"/>
              </w:numPr>
              <w:spacing w:before="0"/>
              <w:ind w:left="0" w:right="0" w:firstLine="2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отступ от границ земельных участков до зданий, строений, сооружений – не менее 3 м.</w:t>
            </w:r>
          </w:p>
          <w:p w:rsidR="00FE3C43" w:rsidRPr="00FE3C43" w:rsidRDefault="00FE3C43" w:rsidP="00FE3C43">
            <w:pPr>
              <w:pStyle w:val="ConsNormal"/>
              <w:widowControl/>
              <w:numPr>
                <w:ilvl w:val="0"/>
                <w:numId w:val="15"/>
              </w:numPr>
              <w:spacing w:before="0"/>
              <w:ind w:left="0" w:right="0" w:firstLine="2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1B0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3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Предельное количество этажей – не более 3 этажей.</w:t>
            </w:r>
          </w:p>
          <w:p w:rsidR="00FE3C43" w:rsidRPr="00FE3C43" w:rsidRDefault="00FE3C43" w:rsidP="00FE3C43">
            <w:pPr>
              <w:pStyle w:val="ConsNormal"/>
              <w:widowControl/>
              <w:numPr>
                <w:ilvl w:val="0"/>
                <w:numId w:val="15"/>
              </w:numPr>
              <w:spacing w:before="0"/>
              <w:ind w:left="0" w:right="0" w:firstLine="2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1B0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3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процент застройки в границах земельного участка – 50 %.</w:t>
            </w:r>
          </w:p>
          <w:p w:rsidR="00FE3C43" w:rsidRPr="00FE3C43" w:rsidRDefault="00FE3C43" w:rsidP="00FE3C43">
            <w:pPr>
              <w:pStyle w:val="ConsNormal"/>
              <w:widowControl/>
              <w:numPr>
                <w:ilvl w:val="0"/>
                <w:numId w:val="15"/>
              </w:numPr>
              <w:spacing w:before="0"/>
              <w:ind w:left="0" w:right="0" w:firstLine="2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="001B0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3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показатели - высота ограждения земельных участков – не более 1,8 м, на границе с соседними участками ограждения должны быть сетчатые или решётчатые ограждения с целью минимального затемнения.</w:t>
            </w:r>
          </w:p>
          <w:p w:rsidR="00FE3C43" w:rsidRPr="001B0406" w:rsidRDefault="00FE3C43" w:rsidP="00FE3C43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406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  <w:p w:rsidR="00FE3C43" w:rsidRPr="00FE3C43" w:rsidRDefault="00FE3C43" w:rsidP="00FE3C43">
            <w:pPr>
              <w:numPr>
                <w:ilvl w:val="0"/>
                <w:numId w:val="15"/>
              </w:numPr>
              <w:spacing w:after="0" w:line="240" w:lineRule="auto"/>
              <w:ind w:left="0"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C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B0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C43">
              <w:rPr>
                <w:rFonts w:ascii="Times New Roman" w:hAnsi="Times New Roman" w:cs="Times New Roman"/>
                <w:sz w:val="28"/>
                <w:szCs w:val="28"/>
              </w:rPr>
              <w:t>Допускается блокировка хозяйственных построек на смежных приусадебных участках по взаимному согласию собственников жилого дома, а также блокировка хозяйственных построек к основному строению.</w:t>
            </w:r>
          </w:p>
          <w:p w:rsidR="00FE3C43" w:rsidRPr="00FE3C43" w:rsidRDefault="00FE3C43" w:rsidP="00FE3C43">
            <w:pPr>
              <w:pStyle w:val="31"/>
              <w:numPr>
                <w:ilvl w:val="0"/>
                <w:numId w:val="15"/>
              </w:numPr>
              <w:spacing w:after="0" w:line="240" w:lineRule="auto"/>
              <w:ind w:left="0" w:firstLine="2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1B0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3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Высота зданий:</w:t>
            </w:r>
          </w:p>
          <w:p w:rsidR="00FE3C43" w:rsidRPr="00FE3C43" w:rsidRDefault="00FE3C43" w:rsidP="00FE3C43">
            <w:pPr>
              <w:numPr>
                <w:ilvl w:val="0"/>
                <w:numId w:val="15"/>
              </w:numPr>
              <w:spacing w:after="0" w:line="240" w:lineRule="auto"/>
              <w:ind w:left="0"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C4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1B0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C43">
              <w:rPr>
                <w:rFonts w:ascii="Times New Roman" w:hAnsi="Times New Roman" w:cs="Times New Roman"/>
                <w:sz w:val="28"/>
                <w:szCs w:val="28"/>
              </w:rPr>
              <w:t>Для всех вспомогательных строений высота от уровня земли: до верха плоской кровли – не более 3,0 м; до конька скатной кровли – не более 6 м; до низа скатной кровли – не более 3,0 м.</w:t>
            </w:r>
          </w:p>
          <w:p w:rsidR="00FE3C43" w:rsidRPr="00FE3C43" w:rsidRDefault="00FE3C43" w:rsidP="00FE3C43">
            <w:pPr>
              <w:numPr>
                <w:ilvl w:val="0"/>
                <w:numId w:val="15"/>
              </w:numPr>
              <w:spacing w:after="0" w:line="240" w:lineRule="auto"/>
              <w:ind w:left="0"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C4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1B0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C43">
              <w:rPr>
                <w:rFonts w:ascii="Times New Roman" w:hAnsi="Times New Roman" w:cs="Times New Roman"/>
                <w:sz w:val="28"/>
                <w:szCs w:val="28"/>
              </w:rPr>
              <w:t>Высота ворот гаражей – не более 2,5 м.</w:t>
            </w:r>
          </w:p>
          <w:p w:rsidR="00FE3C43" w:rsidRPr="00FE3C43" w:rsidRDefault="00FE3C43" w:rsidP="00FE3C43">
            <w:pPr>
              <w:pStyle w:val="ConsNormal"/>
              <w:widowControl/>
              <w:numPr>
                <w:ilvl w:val="0"/>
                <w:numId w:val="15"/>
              </w:numPr>
              <w:spacing w:before="0"/>
              <w:ind w:left="0" w:right="0" w:firstLine="230"/>
              <w:rPr>
                <w:rFonts w:ascii="Times New Roman" w:hAnsi="Times New Roman" w:cs="Times New Roman"/>
                <w:sz w:val="28"/>
                <w:szCs w:val="28"/>
              </w:rPr>
            </w:pPr>
            <w:r w:rsidRPr="00FE3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1B0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3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</w:tr>
    </w:tbl>
    <w:p w:rsidR="00FE3C43" w:rsidRDefault="00FE3C43" w:rsidP="00FE3C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C43" w:rsidRPr="00FE3C43" w:rsidRDefault="00FE3C43" w:rsidP="00FE3C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C43" w:rsidRPr="00FE3C43" w:rsidRDefault="00FE3C43" w:rsidP="00FE3C4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Верно: Руководитель аппарата администрации </w:t>
      </w:r>
    </w:p>
    <w:p w:rsidR="00FE3C43" w:rsidRPr="00FE3C43" w:rsidRDefault="00FE3C43" w:rsidP="00FE3C4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Питерского муниципального района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    А.А.</w:t>
      </w:r>
      <w:r w:rsidR="00242D2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>Строганов</w:t>
      </w:r>
    </w:p>
    <w:sectPr w:rsidR="00FE3C43" w:rsidRPr="00FE3C43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DF" w:rsidRDefault="000A3CDF" w:rsidP="006823C3">
      <w:pPr>
        <w:spacing w:after="0" w:line="240" w:lineRule="auto"/>
      </w:pPr>
      <w:r>
        <w:separator/>
      </w:r>
    </w:p>
  </w:endnote>
  <w:endnote w:type="continuationSeparator" w:id="0">
    <w:p w:rsidR="000A3CDF" w:rsidRDefault="000A3CDF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0E68B2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D6E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DF" w:rsidRDefault="000A3CDF" w:rsidP="006823C3">
      <w:pPr>
        <w:spacing w:after="0" w:line="240" w:lineRule="auto"/>
      </w:pPr>
      <w:r>
        <w:separator/>
      </w:r>
    </w:p>
  </w:footnote>
  <w:footnote w:type="continuationSeparator" w:id="0">
    <w:p w:rsidR="000A3CDF" w:rsidRDefault="000A3CDF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9706C8"/>
    <w:multiLevelType w:val="hybridMultilevel"/>
    <w:tmpl w:val="78BC1F56"/>
    <w:lvl w:ilvl="0" w:tplc="B0C4F01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AE347A"/>
    <w:multiLevelType w:val="hybridMultilevel"/>
    <w:tmpl w:val="929CE35E"/>
    <w:lvl w:ilvl="0" w:tplc="9BF45014">
      <w:start w:val="1"/>
      <w:numFmt w:val="decimal"/>
      <w:lvlText w:val="%1."/>
      <w:lvlJc w:val="left"/>
      <w:pPr>
        <w:ind w:left="1158" w:hanging="45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2"/>
  </w:num>
  <w:num w:numId="5">
    <w:abstractNumId w:val="5"/>
  </w:num>
  <w:num w:numId="6">
    <w:abstractNumId w:val="16"/>
  </w:num>
  <w:num w:numId="7">
    <w:abstractNumId w:val="7"/>
  </w:num>
  <w:num w:numId="8">
    <w:abstractNumId w:val="15"/>
  </w:num>
  <w:num w:numId="9">
    <w:abstractNumId w:val="6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1"/>
  </w:num>
  <w:num w:numId="17">
    <w:abstractNumId w:val="12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141E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860"/>
    <w:rsid w:val="00052A7F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3CDF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50712"/>
    <w:rsid w:val="00151BED"/>
    <w:rsid w:val="00152D65"/>
    <w:rsid w:val="00156EAF"/>
    <w:rsid w:val="00163FA1"/>
    <w:rsid w:val="001640F5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0406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D6E82"/>
    <w:rsid w:val="001E01D8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097"/>
    <w:rsid w:val="00236A62"/>
    <w:rsid w:val="00242D28"/>
    <w:rsid w:val="00243C47"/>
    <w:rsid w:val="00245C30"/>
    <w:rsid w:val="00245C9F"/>
    <w:rsid w:val="002460BF"/>
    <w:rsid w:val="002463B7"/>
    <w:rsid w:val="002464C3"/>
    <w:rsid w:val="00246F11"/>
    <w:rsid w:val="00250E7C"/>
    <w:rsid w:val="00254052"/>
    <w:rsid w:val="00255D89"/>
    <w:rsid w:val="00256DDB"/>
    <w:rsid w:val="00264DEE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97D7C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2F61DB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A6B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70053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5855"/>
    <w:rsid w:val="003A6132"/>
    <w:rsid w:val="003B1B63"/>
    <w:rsid w:val="003B70C1"/>
    <w:rsid w:val="003B7677"/>
    <w:rsid w:val="003C74EF"/>
    <w:rsid w:val="003D41DE"/>
    <w:rsid w:val="003D4993"/>
    <w:rsid w:val="003D5F30"/>
    <w:rsid w:val="003E04A9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2732D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0F99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246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6E24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1FCE"/>
    <w:rsid w:val="005C22FC"/>
    <w:rsid w:val="005C3799"/>
    <w:rsid w:val="005C4912"/>
    <w:rsid w:val="005C5358"/>
    <w:rsid w:val="005C54CD"/>
    <w:rsid w:val="005C5DE1"/>
    <w:rsid w:val="005C6B50"/>
    <w:rsid w:val="005D6EDF"/>
    <w:rsid w:val="005D6F5A"/>
    <w:rsid w:val="005D7583"/>
    <w:rsid w:val="005E0D55"/>
    <w:rsid w:val="005E6BE2"/>
    <w:rsid w:val="005E6F02"/>
    <w:rsid w:val="005F0D00"/>
    <w:rsid w:val="005F1737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33EC"/>
    <w:rsid w:val="00623EFE"/>
    <w:rsid w:val="0062544D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132E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BA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3DD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57A"/>
    <w:rsid w:val="007C1FF0"/>
    <w:rsid w:val="007C57A2"/>
    <w:rsid w:val="007C5F83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0C48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111B"/>
    <w:rsid w:val="008536EE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2121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48C7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3FBA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3E31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87D00"/>
    <w:rsid w:val="00990D49"/>
    <w:rsid w:val="00993030"/>
    <w:rsid w:val="00996808"/>
    <w:rsid w:val="00997F0C"/>
    <w:rsid w:val="009A147B"/>
    <w:rsid w:val="009A3182"/>
    <w:rsid w:val="009A5D3B"/>
    <w:rsid w:val="009B1AF8"/>
    <w:rsid w:val="009B4676"/>
    <w:rsid w:val="009B5758"/>
    <w:rsid w:val="009B5FF0"/>
    <w:rsid w:val="009B71EF"/>
    <w:rsid w:val="009C1674"/>
    <w:rsid w:val="009C20B5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E7EAC"/>
    <w:rsid w:val="009F09B0"/>
    <w:rsid w:val="009F205E"/>
    <w:rsid w:val="009F3039"/>
    <w:rsid w:val="009F41D3"/>
    <w:rsid w:val="009F41F5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3242"/>
    <w:rsid w:val="00A14614"/>
    <w:rsid w:val="00A160B6"/>
    <w:rsid w:val="00A16F4B"/>
    <w:rsid w:val="00A17D16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0861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3615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4529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382"/>
    <w:rsid w:val="00AF4B66"/>
    <w:rsid w:val="00AF5402"/>
    <w:rsid w:val="00B015DB"/>
    <w:rsid w:val="00B01D94"/>
    <w:rsid w:val="00B020F4"/>
    <w:rsid w:val="00B124DA"/>
    <w:rsid w:val="00B157EB"/>
    <w:rsid w:val="00B1701C"/>
    <w:rsid w:val="00B2318D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A6B25"/>
    <w:rsid w:val="00BB0327"/>
    <w:rsid w:val="00BB288A"/>
    <w:rsid w:val="00BB3135"/>
    <w:rsid w:val="00BB34B1"/>
    <w:rsid w:val="00BB4063"/>
    <w:rsid w:val="00BB635A"/>
    <w:rsid w:val="00BB733E"/>
    <w:rsid w:val="00BC44ED"/>
    <w:rsid w:val="00BC589C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361DF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57F7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11CD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454"/>
    <w:rsid w:val="00E34835"/>
    <w:rsid w:val="00E35FB2"/>
    <w:rsid w:val="00E41658"/>
    <w:rsid w:val="00E41B9D"/>
    <w:rsid w:val="00E42604"/>
    <w:rsid w:val="00E42D71"/>
    <w:rsid w:val="00E441A5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21C2"/>
    <w:rsid w:val="00ED354D"/>
    <w:rsid w:val="00ED48E3"/>
    <w:rsid w:val="00EE27EF"/>
    <w:rsid w:val="00EE441D"/>
    <w:rsid w:val="00EE7CB7"/>
    <w:rsid w:val="00EF5D86"/>
    <w:rsid w:val="00EF722E"/>
    <w:rsid w:val="00F01B62"/>
    <w:rsid w:val="00F028FD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2A22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1B9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3C43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BC1965-C106-4312-9B38-54D49EC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aliases w:val="ВВЕДЕНИЕ"/>
    <w:basedOn w:val="a"/>
    <w:next w:val="a"/>
    <w:link w:val="30"/>
    <w:unhideWhenUsed/>
    <w:qFormat/>
    <w:locked/>
    <w:rsid w:val="00FE3C43"/>
    <w:pPr>
      <w:keepNext/>
      <w:keepLines/>
      <w:spacing w:before="40" w:after="0" w:line="360" w:lineRule="auto"/>
      <w:jc w:val="center"/>
      <w:outlineLvl w:val="2"/>
    </w:pPr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3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paragraph" w:customStyle="1" w:styleId="23">
    <w:name w:val="Основной текст2"/>
    <w:basedOn w:val="a"/>
    <w:rsid w:val="007873DD"/>
    <w:pPr>
      <w:shd w:val="clear" w:color="auto" w:fill="FFFFFF"/>
      <w:spacing w:after="420" w:line="0" w:lineRule="atLeas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0">
    <w:name w:val="Основной текст1"/>
    <w:basedOn w:val="aa"/>
    <w:rsid w:val="007873D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en-US"/>
    </w:rPr>
  </w:style>
  <w:style w:type="paragraph" w:styleId="31">
    <w:name w:val="Body Text Indent 3"/>
    <w:basedOn w:val="a"/>
    <w:link w:val="32"/>
    <w:semiHidden/>
    <w:unhideWhenUsed/>
    <w:rsid w:val="00FE3C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FE3C43"/>
    <w:rPr>
      <w:rFonts w:cs="Calibri"/>
      <w:sz w:val="16"/>
      <w:szCs w:val="16"/>
    </w:rPr>
  </w:style>
  <w:style w:type="character" w:customStyle="1" w:styleId="30">
    <w:name w:val="Заголовок 3 Знак"/>
    <w:aliases w:val="ВВЕДЕНИЕ Знак"/>
    <w:basedOn w:val="a0"/>
    <w:link w:val="3"/>
    <w:rsid w:val="00FE3C43"/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paragraph" w:customStyle="1" w:styleId="ConsNormal">
    <w:name w:val="ConsNormal"/>
    <w:rsid w:val="00FE3C43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paragraph" w:customStyle="1" w:styleId="af0">
    <w:name w:val="Обычный текст"/>
    <w:basedOn w:val="a"/>
    <w:qFormat/>
    <w:rsid w:val="00FE3C43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val="en-US" w:eastAsia="ar-SA" w:bidi="en-US"/>
    </w:rPr>
  </w:style>
  <w:style w:type="character" w:customStyle="1" w:styleId="5">
    <w:name w:val="Основной текст (5)"/>
    <w:rsid w:val="00FE3C43"/>
    <w:rPr>
      <w:b/>
      <w:bCs/>
      <w:i/>
      <w:iCs/>
      <w:sz w:val="23"/>
      <w:szCs w:val="23"/>
      <w:u w:val="single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529E1-7801-4EE3-A67C-78DAE060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8</cp:revision>
  <cp:lastPrinted>2022-12-19T05:45:00Z</cp:lastPrinted>
  <dcterms:created xsi:type="dcterms:W3CDTF">2022-12-19T05:16:00Z</dcterms:created>
  <dcterms:modified xsi:type="dcterms:W3CDTF">2022-12-19T10:40:00Z</dcterms:modified>
</cp:coreProperties>
</file>