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2" w:rsidRPr="005E6F02" w:rsidRDefault="00710132" w:rsidP="0071013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A706E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декабря  2016  года  № </w:t>
      </w:r>
      <w:r w:rsidR="00FA706E">
        <w:rPr>
          <w:rFonts w:ascii="Times New Roman CYR" w:hAnsi="Times New Roman CYR" w:cs="Times New Roman CYR"/>
          <w:sz w:val="28"/>
          <w:szCs w:val="28"/>
        </w:rPr>
        <w:t>518</w:t>
      </w:r>
    </w:p>
    <w:p w:rsidR="00710132" w:rsidRDefault="00710132" w:rsidP="007101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10132" w:rsidRPr="00FA706E" w:rsidRDefault="00710132" w:rsidP="00FA70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3678" w:rsidRDefault="00613678" w:rsidP="00FA706E">
      <w:pPr>
        <w:pStyle w:val="aa"/>
        <w:tabs>
          <w:tab w:val="left" w:pos="5529"/>
        </w:tabs>
        <w:ind w:right="3684"/>
        <w:rPr>
          <w:rFonts w:ascii="Times New Roman" w:hAnsi="Times New Roman" w:cs="Times New Roman"/>
          <w:sz w:val="28"/>
          <w:szCs w:val="28"/>
        </w:rPr>
      </w:pPr>
      <w:r w:rsidRPr="00FA706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на 2017- 20</w:t>
      </w:r>
      <w:r w:rsidR="00074896" w:rsidRPr="00FA706E">
        <w:rPr>
          <w:rFonts w:ascii="Times New Roman" w:hAnsi="Times New Roman" w:cs="Times New Roman"/>
          <w:sz w:val="28"/>
          <w:szCs w:val="28"/>
        </w:rPr>
        <w:t>19</w:t>
      </w:r>
      <w:r w:rsidRPr="00FA706E">
        <w:rPr>
          <w:rFonts w:ascii="Times New Roman" w:hAnsi="Times New Roman" w:cs="Times New Roman"/>
          <w:sz w:val="28"/>
          <w:szCs w:val="28"/>
        </w:rPr>
        <w:t xml:space="preserve"> годы</w:t>
      </w:r>
      <w:r w:rsidR="00FA706E">
        <w:rPr>
          <w:rFonts w:ascii="Times New Roman" w:hAnsi="Times New Roman" w:cs="Times New Roman"/>
          <w:sz w:val="28"/>
          <w:szCs w:val="28"/>
        </w:rPr>
        <w:t>»</w:t>
      </w:r>
    </w:p>
    <w:p w:rsidR="00FA706E" w:rsidRPr="00FA706E" w:rsidRDefault="00FA706E" w:rsidP="00FA706E">
      <w:pPr>
        <w:pStyle w:val="aa"/>
        <w:tabs>
          <w:tab w:val="left" w:pos="5529"/>
        </w:tabs>
        <w:ind w:right="3684"/>
        <w:rPr>
          <w:rFonts w:ascii="Times New Roman" w:hAnsi="Times New Roman" w:cs="Times New Roman"/>
          <w:sz w:val="28"/>
          <w:szCs w:val="28"/>
        </w:rPr>
      </w:pPr>
    </w:p>
    <w:p w:rsidR="00613678" w:rsidRPr="00FA706E" w:rsidRDefault="00613678" w:rsidP="00FA706E">
      <w:pPr>
        <w:pStyle w:val="aa"/>
        <w:ind w:firstLine="709"/>
        <w:jc w:val="both"/>
        <w:rPr>
          <w:rStyle w:val="a4"/>
          <w:rFonts w:eastAsia="Arial Unicode MS"/>
          <w:b w:val="0"/>
          <w:sz w:val="28"/>
          <w:szCs w:val="28"/>
        </w:rPr>
      </w:pPr>
      <w:r w:rsidRPr="00FA706E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Устава Питерского муниципального района Саратовской области, Устава Питерского муниципального района, администрация муниципального района</w:t>
      </w:r>
      <w:r w:rsidRPr="00FA706E">
        <w:rPr>
          <w:rStyle w:val="a4"/>
          <w:rFonts w:eastAsia="Arial Unicode MS"/>
          <w:b w:val="0"/>
          <w:sz w:val="28"/>
          <w:szCs w:val="28"/>
        </w:rPr>
        <w:t xml:space="preserve"> </w:t>
      </w:r>
    </w:p>
    <w:p w:rsidR="00613678" w:rsidRPr="00FA706E" w:rsidRDefault="00613678" w:rsidP="00FA70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6E">
        <w:rPr>
          <w:rStyle w:val="a4"/>
          <w:rFonts w:eastAsia="Arial Unicode MS"/>
          <w:b w:val="0"/>
          <w:sz w:val="28"/>
          <w:szCs w:val="28"/>
        </w:rPr>
        <w:t>ПОСТАНОВЛЯЕТ:</w:t>
      </w:r>
    </w:p>
    <w:p w:rsidR="00613678" w:rsidRPr="00FA706E" w:rsidRDefault="00FA706E" w:rsidP="00FA70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3678" w:rsidRPr="00FA706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программу «Развитие информационного партнерства органов местного самоуправления Питерского муниципального района</w:t>
      </w:r>
      <w:r w:rsidR="00074896" w:rsidRPr="00FA706E"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со средствами массовой информации на 2017-20</w:t>
      </w:r>
      <w:r w:rsidR="00074896" w:rsidRPr="00FA706E">
        <w:rPr>
          <w:rFonts w:ascii="Times New Roman" w:hAnsi="Times New Roman" w:cs="Times New Roman"/>
          <w:sz w:val="28"/>
          <w:szCs w:val="28"/>
        </w:rPr>
        <w:t>19</w:t>
      </w:r>
      <w:r w:rsidR="00613678" w:rsidRPr="00FA706E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613678" w:rsidRPr="00FA706E" w:rsidRDefault="00FA706E" w:rsidP="00FA70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4896" w:rsidRPr="00FA706E">
        <w:rPr>
          <w:rFonts w:ascii="Times New Roman" w:hAnsi="Times New Roman" w:cs="Times New Roman"/>
          <w:sz w:val="28"/>
          <w:szCs w:val="28"/>
        </w:rPr>
        <w:t>Опубликовать н</w:t>
      </w:r>
      <w:r w:rsidR="00613678" w:rsidRPr="00FA706E">
        <w:rPr>
          <w:rFonts w:ascii="Times New Roman" w:hAnsi="Times New Roman" w:cs="Times New Roman"/>
          <w:sz w:val="28"/>
          <w:szCs w:val="28"/>
        </w:rPr>
        <w:t>астоящее</w:t>
      </w:r>
      <w:r w:rsidR="00613678" w:rsidRPr="00FA706E">
        <w:rPr>
          <w:rFonts w:ascii="Times New Roman" w:hAnsi="Times New Roman" w:cs="Times New Roman"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>сайте администрации Питерского муниципального района.</w:t>
      </w:r>
    </w:p>
    <w:p w:rsidR="00613678" w:rsidRPr="00FA706E" w:rsidRDefault="00FA706E" w:rsidP="00FA706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678" w:rsidRPr="00FA706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96F09" w:rsidRPr="00FA706E">
        <w:rPr>
          <w:rFonts w:ascii="Times New Roman" w:hAnsi="Times New Roman" w:cs="Times New Roman"/>
          <w:sz w:val="28"/>
          <w:szCs w:val="28"/>
        </w:rPr>
        <w:t>с 1 января 2017 года</w:t>
      </w:r>
    </w:p>
    <w:p w:rsidR="00613678" w:rsidRPr="00054BA4" w:rsidRDefault="00FA706E" w:rsidP="00FA706E">
      <w:pPr>
        <w:pStyle w:val="aa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3678" w:rsidRPr="00FA706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78" w:rsidRPr="00FA706E">
        <w:rPr>
          <w:rFonts w:ascii="Times New Roman" w:hAnsi="Times New Roman" w:cs="Times New Roman"/>
          <w:sz w:val="28"/>
          <w:szCs w:val="28"/>
        </w:rPr>
        <w:t xml:space="preserve">за исполнением постановления возложить на </w:t>
      </w:r>
      <w:r w:rsidR="00054BA4" w:rsidRPr="00FA706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13678" w:rsidRPr="00FA706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054BA4" w:rsidRPr="00FA706E">
        <w:rPr>
          <w:rFonts w:ascii="Times New Roman" w:hAnsi="Times New Roman" w:cs="Times New Roman"/>
          <w:sz w:val="28"/>
          <w:szCs w:val="28"/>
        </w:rPr>
        <w:t>муниципального района  Иванова А.А.</w:t>
      </w:r>
    </w:p>
    <w:p w:rsidR="00074896" w:rsidRPr="00FA706E" w:rsidRDefault="00074896" w:rsidP="00613678">
      <w:pPr>
        <w:pStyle w:val="30"/>
        <w:shd w:val="clear" w:color="auto" w:fill="auto"/>
        <w:spacing w:before="0" w:after="0"/>
        <w:ind w:left="20" w:right="5540"/>
        <w:jc w:val="left"/>
        <w:rPr>
          <w:sz w:val="28"/>
          <w:szCs w:val="28"/>
        </w:rPr>
      </w:pPr>
    </w:p>
    <w:p w:rsidR="00074896" w:rsidRPr="00FA706E" w:rsidRDefault="00074896" w:rsidP="00FA706E">
      <w:pPr>
        <w:pStyle w:val="30"/>
        <w:shd w:val="clear" w:color="auto" w:fill="auto"/>
        <w:spacing w:before="0" w:after="0"/>
        <w:ind w:right="5540"/>
        <w:jc w:val="left"/>
        <w:rPr>
          <w:sz w:val="28"/>
          <w:szCs w:val="28"/>
        </w:rPr>
      </w:pPr>
    </w:p>
    <w:p w:rsidR="00613678" w:rsidRPr="00FA706E" w:rsidRDefault="00074896" w:rsidP="00FA706E">
      <w:pPr>
        <w:pStyle w:val="30"/>
        <w:shd w:val="clear" w:color="auto" w:fill="auto"/>
        <w:spacing w:before="0" w:after="0"/>
        <w:ind w:left="20"/>
        <w:jc w:val="left"/>
        <w:rPr>
          <w:sz w:val="28"/>
          <w:szCs w:val="28"/>
        </w:rPr>
      </w:pPr>
      <w:r w:rsidRPr="00FA706E">
        <w:rPr>
          <w:sz w:val="28"/>
          <w:szCs w:val="28"/>
        </w:rPr>
        <w:t xml:space="preserve">Глава муниципального района                                                         </w:t>
      </w:r>
      <w:r w:rsidR="00FA706E" w:rsidRPr="00FA706E">
        <w:rPr>
          <w:sz w:val="28"/>
          <w:szCs w:val="28"/>
        </w:rPr>
        <w:t xml:space="preserve">      </w:t>
      </w:r>
      <w:r w:rsidRPr="00FA706E">
        <w:rPr>
          <w:sz w:val="28"/>
          <w:szCs w:val="28"/>
        </w:rPr>
        <w:t xml:space="preserve"> С.И. Егоров</w:t>
      </w:r>
      <w:r w:rsidR="00613678" w:rsidRPr="00FA706E">
        <w:rPr>
          <w:sz w:val="28"/>
          <w:szCs w:val="28"/>
        </w:rPr>
        <w:br w:type="page"/>
      </w:r>
    </w:p>
    <w:p w:rsidR="00613678" w:rsidRPr="00FA706E" w:rsidRDefault="00613678" w:rsidP="00FA706E">
      <w:pPr>
        <w:pStyle w:val="31"/>
        <w:shd w:val="clear" w:color="auto" w:fill="auto"/>
        <w:spacing w:before="0" w:line="240" w:lineRule="auto"/>
        <w:ind w:left="4820" w:right="-3" w:firstLine="0"/>
        <w:jc w:val="left"/>
        <w:rPr>
          <w:sz w:val="28"/>
          <w:szCs w:val="28"/>
        </w:rPr>
      </w:pPr>
      <w:r w:rsidRPr="00FA706E">
        <w:rPr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496F09" w:rsidRPr="00FA706E">
        <w:rPr>
          <w:sz w:val="28"/>
          <w:szCs w:val="28"/>
        </w:rPr>
        <w:t>21</w:t>
      </w:r>
      <w:r w:rsidR="00FA706E" w:rsidRPr="00FA706E">
        <w:rPr>
          <w:sz w:val="28"/>
          <w:szCs w:val="28"/>
        </w:rPr>
        <w:t xml:space="preserve">декабря </w:t>
      </w:r>
      <w:r w:rsidRPr="00FA706E">
        <w:rPr>
          <w:rStyle w:val="1"/>
          <w:sz w:val="28"/>
          <w:szCs w:val="28"/>
          <w:u w:val="none"/>
        </w:rPr>
        <w:t>2016 года №</w:t>
      </w:r>
      <w:r w:rsidR="00FA706E" w:rsidRPr="00FA706E">
        <w:rPr>
          <w:rStyle w:val="1"/>
          <w:sz w:val="28"/>
          <w:szCs w:val="28"/>
          <w:u w:val="none"/>
        </w:rPr>
        <w:t xml:space="preserve"> 518</w:t>
      </w:r>
    </w:p>
    <w:p w:rsidR="00FA706E" w:rsidRDefault="00FA706E" w:rsidP="00496F09">
      <w:pPr>
        <w:pStyle w:val="30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</w:p>
    <w:p w:rsidR="00FA706E" w:rsidRPr="00FA706E" w:rsidRDefault="00FA706E" w:rsidP="00496F09">
      <w:pPr>
        <w:pStyle w:val="30"/>
        <w:shd w:val="clear" w:color="auto" w:fill="auto"/>
        <w:spacing w:before="0" w:after="0" w:line="240" w:lineRule="auto"/>
        <w:ind w:left="80"/>
        <w:jc w:val="center"/>
        <w:rPr>
          <w:b/>
          <w:sz w:val="28"/>
          <w:szCs w:val="28"/>
        </w:rPr>
      </w:pPr>
      <w:r w:rsidRPr="00FA706E">
        <w:rPr>
          <w:b/>
          <w:sz w:val="28"/>
          <w:szCs w:val="28"/>
        </w:rPr>
        <w:t>ПАСПОРТ</w:t>
      </w:r>
      <w:r w:rsidR="00613678" w:rsidRPr="00FA706E">
        <w:rPr>
          <w:b/>
          <w:sz w:val="28"/>
          <w:szCs w:val="28"/>
        </w:rPr>
        <w:t xml:space="preserve"> </w:t>
      </w:r>
    </w:p>
    <w:p w:rsidR="00613678" w:rsidRDefault="00613678" w:rsidP="00496F09">
      <w:pPr>
        <w:pStyle w:val="30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r w:rsidRPr="00FA706E">
        <w:rPr>
          <w:sz w:val="28"/>
          <w:szCs w:val="28"/>
        </w:rPr>
        <w:t>муниципальной программы «Развитие информационного партнерства органов местного самоуправления Питерского муниципального района</w:t>
      </w:r>
      <w:r w:rsidR="00074896" w:rsidRPr="00FA706E">
        <w:rPr>
          <w:sz w:val="28"/>
          <w:szCs w:val="28"/>
        </w:rPr>
        <w:t xml:space="preserve"> </w:t>
      </w:r>
      <w:r w:rsidRPr="00FA706E">
        <w:rPr>
          <w:sz w:val="28"/>
          <w:szCs w:val="28"/>
        </w:rPr>
        <w:t>со средствами массовой</w:t>
      </w:r>
      <w:r w:rsidR="00496F09" w:rsidRPr="00FA706E">
        <w:rPr>
          <w:sz w:val="28"/>
          <w:szCs w:val="28"/>
        </w:rPr>
        <w:t xml:space="preserve"> </w:t>
      </w:r>
      <w:r w:rsidR="00074896" w:rsidRPr="00FA706E">
        <w:rPr>
          <w:sz w:val="28"/>
          <w:szCs w:val="28"/>
        </w:rPr>
        <w:t>информации на 2017-2019</w:t>
      </w:r>
      <w:r w:rsidRPr="00FA706E">
        <w:rPr>
          <w:sz w:val="28"/>
          <w:szCs w:val="28"/>
        </w:rPr>
        <w:t xml:space="preserve"> годы»</w:t>
      </w:r>
    </w:p>
    <w:p w:rsidR="00FA706E" w:rsidRPr="00FA706E" w:rsidRDefault="00FA706E" w:rsidP="00496F09">
      <w:pPr>
        <w:pStyle w:val="30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842"/>
        <w:gridCol w:w="1696"/>
        <w:gridCol w:w="1990"/>
        <w:gridCol w:w="1559"/>
      </w:tblGrid>
      <w:tr w:rsidR="00074896" w:rsidRPr="00162B4C" w:rsidTr="00EA7105">
        <w:trPr>
          <w:trHeight w:val="1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Основание разработки муниципальной программы (наименование и номер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соответствующего правового акта)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4E4C40" w:rsidP="00EA7105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Федеральный закон от 27.12.1991 г. №2124-1 </w:t>
            </w:r>
            <w:r w:rsidR="00154563" w:rsidRPr="00EA7105">
              <w:rPr>
                <w:sz w:val="26"/>
                <w:szCs w:val="26"/>
              </w:rPr>
              <w:t>«</w:t>
            </w:r>
            <w:r w:rsidRPr="00EA7105">
              <w:rPr>
                <w:sz w:val="26"/>
                <w:szCs w:val="26"/>
              </w:rPr>
              <w:t xml:space="preserve">О средствах массовой информации», Федеральный закон от 6 октября 2003 года №131-Ф3 «Об общих принципах организации местного самоуправления в Российской Федерации»,  </w:t>
            </w:r>
            <w:r w:rsidR="00074896" w:rsidRPr="00EA7105">
              <w:rPr>
                <w:sz w:val="26"/>
                <w:szCs w:val="26"/>
              </w:rPr>
              <w:t xml:space="preserve">постановление администрации Питерского муниципального района Саратовской области от </w:t>
            </w:r>
            <w:r w:rsidRPr="00EA7105">
              <w:rPr>
                <w:sz w:val="26"/>
                <w:szCs w:val="26"/>
              </w:rPr>
              <w:t>10 июля</w:t>
            </w:r>
            <w:r w:rsidR="00074896" w:rsidRPr="00EA7105">
              <w:rPr>
                <w:sz w:val="26"/>
                <w:szCs w:val="26"/>
              </w:rPr>
              <w:t xml:space="preserve"> 201</w:t>
            </w:r>
            <w:r w:rsidRPr="00EA7105">
              <w:rPr>
                <w:sz w:val="26"/>
                <w:szCs w:val="26"/>
              </w:rPr>
              <w:t>4</w:t>
            </w:r>
            <w:r w:rsidR="00074896" w:rsidRPr="00EA7105">
              <w:rPr>
                <w:sz w:val="26"/>
                <w:szCs w:val="26"/>
              </w:rPr>
              <w:t xml:space="preserve"> года № </w:t>
            </w:r>
            <w:r w:rsidRPr="00EA7105">
              <w:rPr>
                <w:sz w:val="26"/>
                <w:szCs w:val="26"/>
              </w:rPr>
              <w:t>292</w:t>
            </w:r>
            <w:r w:rsidR="00074896" w:rsidRPr="00EA7105">
              <w:rPr>
                <w:sz w:val="26"/>
                <w:szCs w:val="26"/>
              </w:rPr>
              <w:t xml:space="preserve"> «Об утверждении </w:t>
            </w:r>
            <w:r w:rsidRPr="00EA7105">
              <w:rPr>
                <w:sz w:val="26"/>
                <w:szCs w:val="26"/>
              </w:rPr>
              <w:t>перечня муниципальных программ Питерского муниципального района</w:t>
            </w:r>
            <w:r w:rsidR="00074896" w:rsidRPr="00EA7105">
              <w:rPr>
                <w:sz w:val="26"/>
                <w:szCs w:val="26"/>
              </w:rPr>
              <w:t>»</w:t>
            </w:r>
          </w:p>
        </w:tc>
      </w:tr>
      <w:tr w:rsidR="00074896" w:rsidRPr="00162B4C" w:rsidTr="00EA7105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074896" w:rsidRPr="00162B4C" w:rsidTr="00EA7105">
        <w:trPr>
          <w:trHeight w:val="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Участники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муниципальной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left="142" w:right="90" w:firstLine="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муниципальное унитарное предприятие «Редакция газеты «</w:t>
            </w:r>
            <w:r w:rsidR="00FE74E0" w:rsidRPr="00EA7105">
              <w:rPr>
                <w:sz w:val="26"/>
                <w:szCs w:val="26"/>
              </w:rPr>
              <w:t>Искра</w:t>
            </w:r>
            <w:r w:rsidRPr="00EA7105">
              <w:rPr>
                <w:sz w:val="26"/>
                <w:szCs w:val="26"/>
              </w:rPr>
              <w:t>».</w:t>
            </w:r>
          </w:p>
        </w:tc>
      </w:tr>
      <w:tr w:rsidR="00074896" w:rsidRPr="00162B4C" w:rsidTr="00EA7105">
        <w:trPr>
          <w:trHeight w:val="27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FE74E0" w:rsidP="001E0539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  <w:r w:rsidR="00074896" w:rsidRPr="00EA7105">
              <w:rPr>
                <w:sz w:val="26"/>
                <w:szCs w:val="26"/>
              </w:rPr>
              <w:t>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      </w:r>
          </w:p>
          <w:p w:rsidR="00074896" w:rsidRPr="00EA7105" w:rsidRDefault="00FE74E0" w:rsidP="001E0539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  <w:r w:rsidR="00074896" w:rsidRPr="00EA7105">
              <w:rPr>
                <w:sz w:val="26"/>
                <w:szCs w:val="26"/>
              </w:rPr>
              <w:t>реализация государственных и общественных интересов в сфере информирования населения;</w:t>
            </w:r>
          </w:p>
          <w:p w:rsidR="00074896" w:rsidRPr="00EA7105" w:rsidRDefault="00FE74E0" w:rsidP="00154563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  <w:r w:rsidR="00074896" w:rsidRPr="00EA7105">
              <w:rPr>
                <w:sz w:val="26"/>
                <w:szCs w:val="26"/>
              </w:rPr>
              <w:t xml:space="preserve">реализация модели эффективного взаимодействия органов исполнительной власти муниципального </w:t>
            </w:r>
            <w:r w:rsidRPr="00EA7105">
              <w:rPr>
                <w:sz w:val="26"/>
                <w:szCs w:val="26"/>
              </w:rPr>
              <w:t>района</w:t>
            </w:r>
            <w:r w:rsidR="00074896" w:rsidRPr="00EA7105">
              <w:rPr>
                <w:sz w:val="26"/>
                <w:szCs w:val="26"/>
              </w:rPr>
              <w:t xml:space="preserve"> со </w:t>
            </w:r>
            <w:r w:rsidR="00154563" w:rsidRPr="00EA7105">
              <w:rPr>
                <w:sz w:val="26"/>
                <w:szCs w:val="26"/>
              </w:rPr>
              <w:t>средствами массовой информации</w:t>
            </w:r>
            <w:r w:rsidR="00074896" w:rsidRPr="00EA7105">
              <w:rPr>
                <w:sz w:val="26"/>
                <w:szCs w:val="26"/>
              </w:rPr>
              <w:t>.</w:t>
            </w:r>
          </w:p>
        </w:tc>
      </w:tr>
      <w:tr w:rsidR="00074896" w:rsidRPr="00162B4C" w:rsidTr="00EA7105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Задачи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2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FE74E0" w:rsidP="001E0539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  <w:r w:rsidR="00074896" w:rsidRPr="00EA7105">
              <w:rPr>
                <w:sz w:val="26"/>
                <w:szCs w:val="26"/>
              </w:rPr>
              <w:t>публикация правовых актов органов местного самоуправления Питерского муниципального района</w:t>
            </w:r>
            <w:r w:rsidRPr="00EA7105">
              <w:rPr>
                <w:sz w:val="26"/>
                <w:szCs w:val="26"/>
              </w:rPr>
              <w:t xml:space="preserve"> </w:t>
            </w:r>
            <w:r w:rsidR="00074896" w:rsidRPr="00EA7105">
              <w:rPr>
                <w:sz w:val="26"/>
                <w:szCs w:val="26"/>
              </w:rPr>
              <w:t>и иных материалов (объявления, конкурсы, аукционы и т.д.);</w:t>
            </w:r>
          </w:p>
          <w:p w:rsidR="00154563" w:rsidRPr="00EA7105" w:rsidRDefault="00FE74E0" w:rsidP="00154563">
            <w:pPr>
              <w:pStyle w:val="31"/>
              <w:shd w:val="clear" w:color="auto" w:fill="auto"/>
              <w:spacing w:before="0" w:line="240" w:lineRule="auto"/>
              <w:ind w:left="140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  <w:r w:rsidR="00074896" w:rsidRPr="00EA7105">
              <w:rPr>
                <w:sz w:val="26"/>
                <w:szCs w:val="26"/>
              </w:rPr>
              <w:t>организация широкого освещения процессов модернизации в экономике и социальной сфере муниципального образования, создание условий для формирования</w:t>
            </w:r>
            <w:r w:rsidR="00154563" w:rsidRPr="00EA7105">
              <w:rPr>
                <w:sz w:val="26"/>
                <w:szCs w:val="26"/>
              </w:rPr>
              <w:t xml:space="preserve"> привлекательного имиджа муниципального района;</w:t>
            </w:r>
          </w:p>
          <w:p w:rsidR="00154563" w:rsidRPr="00EA7105" w:rsidRDefault="00154563" w:rsidP="00154563">
            <w:pPr>
              <w:pStyle w:val="31"/>
              <w:shd w:val="clear" w:color="auto" w:fill="auto"/>
              <w:spacing w:before="0" w:line="240" w:lineRule="auto"/>
              <w:ind w:left="140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 -обеспечение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 </w:t>
            </w:r>
          </w:p>
          <w:p w:rsidR="00074896" w:rsidRPr="00EA7105" w:rsidRDefault="00154563" w:rsidP="00154563">
            <w:pPr>
              <w:pStyle w:val="31"/>
              <w:shd w:val="clear" w:color="auto" w:fill="auto"/>
              <w:spacing w:before="0" w:line="240" w:lineRule="auto"/>
              <w:ind w:left="142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-развитие партнерских отношений органов местного самоуправления со средствами массовой информации.</w:t>
            </w:r>
          </w:p>
        </w:tc>
      </w:tr>
      <w:tr w:rsidR="00074896" w:rsidRPr="00162B4C" w:rsidTr="00EA7105">
        <w:trPr>
          <w:trHeight w:val="1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lastRenderedPageBreak/>
              <w:t>Ожидаемые конечные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результаты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реализации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муниципальной</w:t>
            </w:r>
          </w:p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40" w:right="231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повы</w:t>
            </w:r>
            <w:r w:rsidR="00B9161B" w:rsidRPr="00EA7105">
              <w:rPr>
                <w:sz w:val="26"/>
                <w:szCs w:val="26"/>
              </w:rPr>
              <w:t xml:space="preserve">шение качества материалов в </w:t>
            </w:r>
            <w:r w:rsidR="00154563" w:rsidRPr="00EA7105">
              <w:rPr>
                <w:sz w:val="26"/>
                <w:szCs w:val="26"/>
              </w:rPr>
              <w:t>средствах массовой информации</w:t>
            </w:r>
            <w:r w:rsidRPr="00EA7105">
              <w:rPr>
                <w:sz w:val="26"/>
                <w:szCs w:val="26"/>
              </w:rPr>
              <w:t xml:space="preserve"> и информированности граждан о деятельности органов местного самоуправления муниципального </w:t>
            </w:r>
            <w:r w:rsidR="00B9161B" w:rsidRPr="00EA7105">
              <w:rPr>
                <w:sz w:val="26"/>
                <w:szCs w:val="26"/>
              </w:rPr>
              <w:t>района</w:t>
            </w:r>
            <w:r w:rsidRPr="00EA7105">
              <w:rPr>
                <w:sz w:val="26"/>
                <w:szCs w:val="26"/>
              </w:rPr>
              <w:t>;</w:t>
            </w:r>
          </w:p>
        </w:tc>
      </w:tr>
      <w:tr w:rsidR="00074896" w:rsidRPr="00162B4C" w:rsidTr="00EA7105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140" w:firstLine="0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2017</w:t>
            </w:r>
            <w:r w:rsidR="00EA7105">
              <w:rPr>
                <w:sz w:val="26"/>
                <w:szCs w:val="26"/>
              </w:rPr>
              <w:t>-</w:t>
            </w:r>
            <w:r w:rsidRPr="00EA7105">
              <w:rPr>
                <w:sz w:val="26"/>
                <w:szCs w:val="26"/>
              </w:rPr>
              <w:t>20</w:t>
            </w:r>
            <w:r w:rsidR="00B9161B" w:rsidRPr="00EA7105">
              <w:rPr>
                <w:sz w:val="26"/>
                <w:szCs w:val="26"/>
              </w:rPr>
              <w:t>19</w:t>
            </w:r>
            <w:r w:rsidR="00EA7105">
              <w:rPr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г</w:t>
            </w:r>
            <w:r w:rsidR="00EA7105">
              <w:rPr>
                <w:sz w:val="26"/>
                <w:szCs w:val="26"/>
              </w:rPr>
              <w:t>оды</w:t>
            </w:r>
          </w:p>
        </w:tc>
      </w:tr>
      <w:tr w:rsidR="00074896" w:rsidRPr="00162B4C" w:rsidTr="00EA7105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593533" w:rsidP="001E0539">
            <w:pPr>
              <w:pStyle w:val="31"/>
              <w:shd w:val="clear" w:color="auto" w:fill="auto"/>
              <w:spacing w:before="0" w:line="240" w:lineRule="auto"/>
              <w:ind w:right="-10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Ф</w:t>
            </w:r>
            <w:r w:rsidR="00074896" w:rsidRPr="00EA7105">
              <w:rPr>
                <w:sz w:val="26"/>
                <w:szCs w:val="26"/>
              </w:rPr>
              <w:t>едеральный</w:t>
            </w:r>
          </w:p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right="13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бюджет (прогнозно)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593533" w:rsidP="001E0539">
            <w:pPr>
              <w:pStyle w:val="31"/>
              <w:shd w:val="clear" w:color="auto" w:fill="auto"/>
              <w:spacing w:before="0" w:line="240" w:lineRule="auto"/>
              <w:ind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</w:t>
            </w:r>
            <w:r w:rsidR="00074896" w:rsidRPr="00EA7105">
              <w:rPr>
                <w:sz w:val="26"/>
                <w:szCs w:val="26"/>
              </w:rPr>
              <w:t>бластной</w:t>
            </w:r>
          </w:p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left="127" w:right="161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бюджет (прогнозно)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33" w:rsidRPr="00EA7105" w:rsidRDefault="00593533" w:rsidP="001E0539">
            <w:pPr>
              <w:pStyle w:val="31"/>
              <w:shd w:val="clear" w:color="auto" w:fill="auto"/>
              <w:spacing w:before="0" w:line="240" w:lineRule="auto"/>
              <w:ind w:right="17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Б</w:t>
            </w:r>
            <w:r w:rsidR="00162B4C" w:rsidRPr="00EA7105">
              <w:rPr>
                <w:sz w:val="26"/>
                <w:szCs w:val="26"/>
              </w:rPr>
              <w:t xml:space="preserve">юджет </w:t>
            </w:r>
            <w:r w:rsidRPr="00EA7105">
              <w:rPr>
                <w:sz w:val="26"/>
                <w:szCs w:val="26"/>
              </w:rPr>
              <w:t>района</w:t>
            </w:r>
          </w:p>
          <w:p w:rsidR="00074896" w:rsidRPr="00EA7105" w:rsidRDefault="00162B4C" w:rsidP="001E0539">
            <w:pPr>
              <w:pStyle w:val="31"/>
              <w:shd w:val="clear" w:color="auto" w:fill="auto"/>
              <w:spacing w:before="0" w:line="240" w:lineRule="auto"/>
              <w:ind w:right="172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593533" w:rsidP="001E0539">
            <w:pPr>
              <w:pStyle w:val="31"/>
              <w:shd w:val="clear" w:color="auto" w:fill="auto"/>
              <w:spacing w:before="0" w:line="240" w:lineRule="auto"/>
              <w:ind w:left="91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В</w:t>
            </w:r>
            <w:r w:rsidR="00074896" w:rsidRPr="00EA7105">
              <w:rPr>
                <w:sz w:val="26"/>
                <w:szCs w:val="26"/>
              </w:rPr>
              <w:t>небюджет</w:t>
            </w:r>
            <w:r w:rsidR="00EA7105">
              <w:rPr>
                <w:sz w:val="26"/>
                <w:szCs w:val="26"/>
              </w:rPr>
              <w:t>-</w:t>
            </w:r>
            <w:r w:rsidR="00074896" w:rsidRPr="00EA7105">
              <w:rPr>
                <w:sz w:val="26"/>
                <w:szCs w:val="26"/>
              </w:rPr>
              <w:t>ные источники (прогнозно)</w:t>
            </w:r>
          </w:p>
        </w:tc>
      </w:tr>
      <w:tr w:rsidR="00074896" w:rsidRPr="00162B4C" w:rsidTr="00EA710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E0539">
            <w:pPr>
              <w:pStyle w:val="30"/>
              <w:shd w:val="clear" w:color="auto" w:fill="auto"/>
              <w:spacing w:before="0" w:after="0" w:line="240" w:lineRule="auto"/>
              <w:ind w:left="6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268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AF45C0" w:rsidP="001E0539">
            <w:pPr>
              <w:pStyle w:val="30"/>
              <w:shd w:val="clear" w:color="auto" w:fill="auto"/>
              <w:spacing w:before="0" w:after="0" w:line="240" w:lineRule="auto"/>
              <w:ind w:right="-147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663,9</w:t>
            </w:r>
            <w:r w:rsidR="00154563" w:rsidRPr="00EA7105">
              <w:rPr>
                <w:sz w:val="26"/>
                <w:szCs w:val="26"/>
              </w:rPr>
              <w:t xml:space="preserve"> </w:t>
            </w:r>
            <w:r w:rsidR="00074896" w:rsidRPr="00EA7105">
              <w:rPr>
                <w:sz w:val="26"/>
                <w:szCs w:val="26"/>
              </w:rPr>
              <w:t>тыс.</w:t>
            </w:r>
            <w:r w:rsidR="00EA7105">
              <w:rPr>
                <w:sz w:val="26"/>
                <w:szCs w:val="26"/>
              </w:rPr>
              <w:t xml:space="preserve"> </w:t>
            </w:r>
            <w:r w:rsidR="00074896" w:rsidRPr="00EA7105">
              <w:rPr>
                <w:sz w:val="26"/>
                <w:szCs w:val="26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91"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074896" w:rsidRPr="00162B4C" w:rsidTr="00EA710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154563" w:rsidP="001E0539">
            <w:pPr>
              <w:pStyle w:val="31"/>
              <w:shd w:val="clear" w:color="auto" w:fill="auto"/>
              <w:spacing w:before="0" w:line="240" w:lineRule="auto"/>
              <w:ind w:left="1080" w:firstLine="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в</w:t>
            </w:r>
            <w:r w:rsidR="00074896" w:rsidRPr="00EA7105">
              <w:rPr>
                <w:sz w:val="26"/>
                <w:szCs w:val="26"/>
              </w:rPr>
              <w:t xml:space="preserve"> т.ч.2017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268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AF45C0" w:rsidP="001E0539">
            <w:pPr>
              <w:pStyle w:val="31"/>
              <w:shd w:val="clear" w:color="auto" w:fill="auto"/>
              <w:spacing w:before="0" w:line="240" w:lineRule="auto"/>
              <w:ind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221,3</w:t>
            </w:r>
            <w:r w:rsidR="00074896" w:rsidRPr="00EA7105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91"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074896" w:rsidRPr="00162B4C" w:rsidTr="00EA710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left="1740" w:firstLine="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268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AF45C0" w:rsidP="001E0539">
            <w:pPr>
              <w:pStyle w:val="31"/>
              <w:shd w:val="clear" w:color="auto" w:fill="auto"/>
              <w:spacing w:before="0" w:line="240" w:lineRule="auto"/>
              <w:ind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221,3</w:t>
            </w:r>
            <w:r w:rsidR="00074896" w:rsidRPr="00EA7105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91"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074896" w:rsidRPr="00162B4C" w:rsidTr="00EA7105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left="1740" w:firstLine="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131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132" w:right="268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AF45C0" w:rsidP="001E0539">
            <w:pPr>
              <w:pStyle w:val="31"/>
              <w:shd w:val="clear" w:color="auto" w:fill="auto"/>
              <w:spacing w:before="0" w:line="240" w:lineRule="auto"/>
              <w:ind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221,3</w:t>
            </w:r>
            <w:r w:rsidR="00074896" w:rsidRPr="00EA7105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54563">
            <w:pPr>
              <w:pStyle w:val="31"/>
              <w:shd w:val="clear" w:color="auto" w:fill="auto"/>
              <w:spacing w:before="0" w:line="240" w:lineRule="auto"/>
              <w:ind w:left="91" w:right="-147" w:firstLine="0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</w:t>
            </w:r>
          </w:p>
        </w:tc>
      </w:tr>
      <w:tr w:rsidR="00074896" w:rsidRPr="00162B4C" w:rsidTr="00EA7105">
        <w:trPr>
          <w:trHeight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1E0539">
            <w:pPr>
              <w:pStyle w:val="3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Целевые показатели муниципальной программы (индикаторы)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96" w:rsidRPr="00EA7105" w:rsidRDefault="00074896" w:rsidP="00EA7105">
            <w:pPr>
              <w:pStyle w:val="31"/>
              <w:shd w:val="clear" w:color="auto" w:fill="auto"/>
              <w:spacing w:before="0" w:line="240" w:lineRule="auto"/>
              <w:ind w:left="60" w:firstLine="0"/>
              <w:jc w:val="left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объем печатной информации (квадратные см.) Всего:</w:t>
            </w:r>
            <w:r w:rsidR="00EA7105">
              <w:rPr>
                <w:sz w:val="26"/>
                <w:szCs w:val="26"/>
              </w:rPr>
              <w:t xml:space="preserve"> </w:t>
            </w:r>
            <w:r w:rsidR="00154563" w:rsidRPr="00EA7105">
              <w:rPr>
                <w:sz w:val="26"/>
                <w:szCs w:val="26"/>
              </w:rPr>
              <w:t>36063,</w:t>
            </w:r>
            <w:r w:rsidRPr="00EA7105">
              <w:rPr>
                <w:sz w:val="26"/>
                <w:szCs w:val="26"/>
              </w:rPr>
              <w:t xml:space="preserve"> </w:t>
            </w:r>
            <w:r w:rsidR="00154563" w:rsidRPr="00EA7105">
              <w:rPr>
                <w:sz w:val="26"/>
                <w:szCs w:val="26"/>
              </w:rPr>
              <w:t>в</w:t>
            </w:r>
            <w:r w:rsidRPr="00EA7105">
              <w:rPr>
                <w:sz w:val="26"/>
                <w:szCs w:val="26"/>
              </w:rPr>
              <w:t xml:space="preserve"> том числе 2017</w:t>
            </w:r>
            <w:r w:rsidR="00EA7105">
              <w:rPr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год</w:t>
            </w:r>
            <w:r w:rsidR="00EA7105">
              <w:rPr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-</w:t>
            </w:r>
            <w:r w:rsidR="00EA7105">
              <w:rPr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1</w:t>
            </w:r>
            <w:r w:rsidR="00154563" w:rsidRPr="00EA7105">
              <w:rPr>
                <w:sz w:val="26"/>
                <w:szCs w:val="26"/>
              </w:rPr>
              <w:t>2021</w:t>
            </w:r>
            <w:r w:rsidRPr="00EA7105">
              <w:rPr>
                <w:sz w:val="26"/>
                <w:szCs w:val="26"/>
              </w:rPr>
              <w:t>; 2018 год</w:t>
            </w:r>
            <w:r w:rsidR="00EA7105">
              <w:rPr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- 1</w:t>
            </w:r>
            <w:r w:rsidR="00154563" w:rsidRPr="00EA7105">
              <w:rPr>
                <w:sz w:val="26"/>
                <w:szCs w:val="26"/>
              </w:rPr>
              <w:t>2021</w:t>
            </w:r>
            <w:r w:rsidRPr="00EA7105">
              <w:rPr>
                <w:sz w:val="26"/>
                <w:szCs w:val="26"/>
              </w:rPr>
              <w:t>; 2019 год</w:t>
            </w:r>
            <w:r w:rsidR="00EA7105">
              <w:rPr>
                <w:sz w:val="26"/>
                <w:szCs w:val="26"/>
              </w:rPr>
              <w:t xml:space="preserve"> </w:t>
            </w:r>
            <w:r w:rsidRPr="00EA7105">
              <w:rPr>
                <w:sz w:val="26"/>
                <w:szCs w:val="26"/>
              </w:rPr>
              <w:t>-1</w:t>
            </w:r>
            <w:r w:rsidR="00154563" w:rsidRPr="00EA7105">
              <w:rPr>
                <w:sz w:val="26"/>
                <w:szCs w:val="26"/>
              </w:rPr>
              <w:t>2021</w:t>
            </w:r>
            <w:r w:rsidRPr="00EA7105">
              <w:rPr>
                <w:sz w:val="26"/>
                <w:szCs w:val="26"/>
              </w:rPr>
              <w:t>.</w:t>
            </w:r>
          </w:p>
        </w:tc>
      </w:tr>
    </w:tbl>
    <w:p w:rsidR="00613678" w:rsidRDefault="00613678" w:rsidP="001E0539">
      <w:pPr>
        <w:rPr>
          <w:sz w:val="2"/>
          <w:szCs w:val="2"/>
        </w:rPr>
      </w:pPr>
    </w:p>
    <w:p w:rsidR="00B9161B" w:rsidRDefault="00B9161B" w:rsidP="001E0539">
      <w:pPr>
        <w:pStyle w:val="20"/>
        <w:keepNext/>
        <w:keepLines/>
        <w:shd w:val="clear" w:color="auto" w:fill="auto"/>
        <w:spacing w:before="0" w:after="0" w:line="240" w:lineRule="auto"/>
        <w:ind w:left="20" w:firstLine="720"/>
      </w:pPr>
      <w:bookmarkStart w:id="0" w:name="bookmark3"/>
    </w:p>
    <w:p w:rsidR="00613678" w:rsidRPr="005C768D" w:rsidRDefault="00613678" w:rsidP="001E0539">
      <w:pPr>
        <w:pStyle w:val="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5C768D">
        <w:rPr>
          <w:b/>
          <w:sz w:val="28"/>
          <w:szCs w:val="28"/>
        </w:rPr>
        <w:t>Характеристика сферы реализации муниципальной Программы.</w:t>
      </w:r>
      <w:bookmarkEnd w:id="0"/>
    </w:p>
    <w:p w:rsidR="00770C11" w:rsidRPr="005C768D" w:rsidRDefault="00770C11" w:rsidP="001E0539">
      <w:pPr>
        <w:pStyle w:val="20"/>
        <w:keepNext/>
        <w:keepLines/>
        <w:shd w:val="clear" w:color="auto" w:fill="auto"/>
        <w:spacing w:before="0" w:after="0" w:line="240" w:lineRule="auto"/>
        <w:ind w:left="720" w:firstLine="0"/>
        <w:jc w:val="center"/>
        <w:rPr>
          <w:b/>
          <w:sz w:val="28"/>
          <w:szCs w:val="28"/>
        </w:rPr>
      </w:pPr>
    </w:p>
    <w:p w:rsidR="00613678" w:rsidRPr="005C768D" w:rsidRDefault="00613678" w:rsidP="0058184E">
      <w:pPr>
        <w:pStyle w:val="31"/>
        <w:shd w:val="clear" w:color="auto" w:fill="auto"/>
        <w:spacing w:before="0" w:line="240" w:lineRule="auto"/>
        <w:ind w:left="20" w:right="-3" w:firstLine="720"/>
        <w:rPr>
          <w:sz w:val="28"/>
          <w:szCs w:val="28"/>
        </w:rPr>
      </w:pPr>
      <w:r w:rsidRPr="005C768D">
        <w:rPr>
          <w:sz w:val="28"/>
          <w:szCs w:val="28"/>
        </w:rPr>
        <w:t>С 1 января 2010 года задача обеспечения информационной открытости органов государственной власти области и местного самоуправления регулируется вступившим в силу</w:t>
      </w:r>
      <w:r w:rsidRPr="005C768D">
        <w:rPr>
          <w:rStyle w:val="11pt"/>
          <w:sz w:val="28"/>
          <w:szCs w:val="28"/>
        </w:rPr>
        <w:t xml:space="preserve"> Федеральным законом</w:t>
      </w:r>
      <w:r w:rsidRPr="005C768D">
        <w:rPr>
          <w:rStyle w:val="21"/>
          <w:sz w:val="28"/>
          <w:szCs w:val="28"/>
        </w:rPr>
        <w:t xml:space="preserve"> </w:t>
      </w:r>
      <w:r w:rsidR="0058184E" w:rsidRPr="005C768D">
        <w:rPr>
          <w:rStyle w:val="21"/>
          <w:sz w:val="28"/>
          <w:szCs w:val="28"/>
        </w:rPr>
        <w:t xml:space="preserve">от 9 февраля 2009 года №8-ФЗ </w:t>
      </w:r>
      <w:r w:rsidRPr="005C768D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 В 2009 году на территории Саратовской области принят</w:t>
      </w:r>
      <w:r w:rsidRPr="005C768D">
        <w:rPr>
          <w:rStyle w:val="11pt"/>
          <w:sz w:val="28"/>
          <w:szCs w:val="28"/>
        </w:rPr>
        <w:t xml:space="preserve"> Закон</w:t>
      </w:r>
      <w:r w:rsidRPr="005C768D">
        <w:rPr>
          <w:rStyle w:val="21"/>
          <w:sz w:val="28"/>
          <w:szCs w:val="28"/>
        </w:rPr>
        <w:t xml:space="preserve"> </w:t>
      </w:r>
      <w:r w:rsidRPr="005C768D">
        <w:rPr>
          <w:sz w:val="28"/>
          <w:szCs w:val="28"/>
        </w:rPr>
        <w:t xml:space="preserve">области </w:t>
      </w:r>
      <w:r w:rsidR="0058184E" w:rsidRPr="005C768D">
        <w:rPr>
          <w:sz w:val="28"/>
          <w:szCs w:val="28"/>
        </w:rPr>
        <w:t xml:space="preserve">от 25 декабря 2009 года №217-ЗСО </w:t>
      </w:r>
      <w:r w:rsidRPr="005C768D">
        <w:rPr>
          <w:sz w:val="28"/>
          <w:szCs w:val="28"/>
        </w:rPr>
        <w:t xml:space="preserve">"Об обеспечении доступа к информации о деятельности государственных органов Саратовской области". Программа является одним из механизмов, направленных на решение задачи повышения информационной открытости органов местного самоуправления </w:t>
      </w:r>
      <w:r w:rsidR="00B9161B" w:rsidRPr="005C768D">
        <w:rPr>
          <w:sz w:val="28"/>
          <w:szCs w:val="28"/>
        </w:rPr>
        <w:t xml:space="preserve">Питерского </w:t>
      </w:r>
      <w:r w:rsidRPr="005C768D">
        <w:rPr>
          <w:sz w:val="28"/>
          <w:szCs w:val="28"/>
        </w:rPr>
        <w:t xml:space="preserve">муниципального </w:t>
      </w:r>
      <w:r w:rsidR="00B9161B" w:rsidRPr="005C768D">
        <w:rPr>
          <w:sz w:val="28"/>
          <w:szCs w:val="28"/>
        </w:rPr>
        <w:t>района</w:t>
      </w:r>
      <w:r w:rsidRPr="005C768D">
        <w:rPr>
          <w:sz w:val="28"/>
          <w:szCs w:val="28"/>
        </w:rPr>
        <w:t>.</w:t>
      </w:r>
    </w:p>
    <w:p w:rsidR="00613678" w:rsidRPr="005C768D" w:rsidRDefault="00613678" w:rsidP="0058184E">
      <w:pPr>
        <w:pStyle w:val="31"/>
        <w:shd w:val="clear" w:color="auto" w:fill="auto"/>
        <w:spacing w:before="0" w:line="240" w:lineRule="auto"/>
        <w:ind w:left="20" w:right="-3" w:firstLine="720"/>
        <w:rPr>
          <w:sz w:val="28"/>
          <w:szCs w:val="28"/>
        </w:rPr>
      </w:pPr>
      <w:r w:rsidRPr="005C768D">
        <w:rPr>
          <w:sz w:val="28"/>
          <w:szCs w:val="28"/>
        </w:rPr>
        <w:t>Программа обеспечивает информационное сопровождение исполнения органами местного самоуправления Питерского муниципального района</w:t>
      </w:r>
      <w:r w:rsidR="00B9161B" w:rsidRPr="005C768D">
        <w:rPr>
          <w:sz w:val="28"/>
          <w:szCs w:val="28"/>
        </w:rPr>
        <w:t xml:space="preserve"> </w:t>
      </w:r>
      <w:r w:rsidRPr="005C768D">
        <w:rPr>
          <w:sz w:val="28"/>
          <w:szCs w:val="28"/>
        </w:rPr>
        <w:t>своих полномочий и функций. Применение программно-целевого метода диктуется необходимостью общей финансово-экономической ситуацией и практическим</w:t>
      </w:r>
      <w:r w:rsidR="00B9161B" w:rsidRPr="005C768D">
        <w:rPr>
          <w:sz w:val="28"/>
          <w:szCs w:val="28"/>
        </w:rPr>
        <w:t xml:space="preserve"> </w:t>
      </w:r>
      <w:r w:rsidRPr="005C768D">
        <w:rPr>
          <w:sz w:val="28"/>
          <w:szCs w:val="28"/>
        </w:rPr>
        <w:t>отсутствием средств, которые органы местного самоуправления могли бы направить на организацию информирования.</w:t>
      </w:r>
    </w:p>
    <w:p w:rsidR="00613678" w:rsidRPr="005C768D" w:rsidRDefault="00613678" w:rsidP="001E0539">
      <w:pPr>
        <w:pStyle w:val="31"/>
        <w:shd w:val="clear" w:color="auto" w:fill="auto"/>
        <w:spacing w:before="0" w:after="341" w:line="240" w:lineRule="auto"/>
        <w:ind w:left="20" w:right="20" w:firstLine="680"/>
        <w:rPr>
          <w:sz w:val="28"/>
          <w:szCs w:val="28"/>
        </w:rPr>
      </w:pPr>
      <w:r w:rsidRPr="005C768D">
        <w:rPr>
          <w:sz w:val="28"/>
          <w:szCs w:val="28"/>
        </w:rPr>
        <w:t xml:space="preserve">Подготовка Программы обусловлена необходимостью полного, объективного, всестороннего и систематического информирования граждан </w:t>
      </w:r>
      <w:r w:rsidRPr="005C768D">
        <w:rPr>
          <w:sz w:val="28"/>
          <w:szCs w:val="28"/>
        </w:rPr>
        <w:lastRenderedPageBreak/>
        <w:t xml:space="preserve">обо всех социально- экономических, политических, культурных событиях, происходящих в </w:t>
      </w:r>
      <w:r w:rsidR="00770C11" w:rsidRPr="005C768D">
        <w:rPr>
          <w:sz w:val="28"/>
          <w:szCs w:val="28"/>
        </w:rPr>
        <w:t xml:space="preserve">Питерском </w:t>
      </w:r>
      <w:r w:rsidRPr="005C768D">
        <w:rPr>
          <w:sz w:val="28"/>
          <w:szCs w:val="28"/>
        </w:rPr>
        <w:t xml:space="preserve">муниципальном </w:t>
      </w:r>
      <w:r w:rsidR="00B9161B" w:rsidRPr="005C768D">
        <w:rPr>
          <w:sz w:val="28"/>
          <w:szCs w:val="28"/>
        </w:rPr>
        <w:t>районе</w:t>
      </w:r>
      <w:r w:rsidRPr="005C768D">
        <w:rPr>
          <w:sz w:val="28"/>
          <w:szCs w:val="28"/>
        </w:rPr>
        <w:t xml:space="preserve">, а также для пропаганды здорового образа жизни, патриотического воспитания молодежи, охраны семьи и детства, освещению экономических процессов, происходящих в муниципальном </w:t>
      </w:r>
      <w:r w:rsidR="00770C11" w:rsidRPr="005C768D">
        <w:rPr>
          <w:sz w:val="28"/>
          <w:szCs w:val="28"/>
        </w:rPr>
        <w:t>районе</w:t>
      </w:r>
      <w:r w:rsidRPr="005C768D">
        <w:rPr>
          <w:sz w:val="28"/>
          <w:szCs w:val="28"/>
        </w:rPr>
        <w:t>.</w:t>
      </w:r>
    </w:p>
    <w:p w:rsidR="00613678" w:rsidRPr="005C768D" w:rsidRDefault="00613678" w:rsidP="001E0539">
      <w:pPr>
        <w:pStyle w:val="20"/>
        <w:keepNext/>
        <w:keepLines/>
        <w:shd w:val="clear" w:color="auto" w:fill="auto"/>
        <w:spacing w:before="0" w:after="296" w:line="240" w:lineRule="auto"/>
        <w:ind w:left="20" w:hanging="20"/>
        <w:jc w:val="center"/>
        <w:rPr>
          <w:b/>
          <w:sz w:val="28"/>
          <w:szCs w:val="28"/>
        </w:rPr>
      </w:pPr>
      <w:bookmarkStart w:id="1" w:name="bookmark4"/>
      <w:r w:rsidRPr="005C768D">
        <w:rPr>
          <w:b/>
          <w:sz w:val="28"/>
          <w:szCs w:val="28"/>
        </w:rPr>
        <w:t>2. Цели и задачи муниципальной Программы</w:t>
      </w:r>
      <w:bookmarkEnd w:id="1"/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5C768D">
        <w:rPr>
          <w:rFonts w:ascii="Times New Roman" w:hAnsi="Times New Roman" w:cs="Times New Roman"/>
          <w:sz w:val="28"/>
          <w:szCs w:val="28"/>
        </w:rPr>
        <w:t>Целью Программы являются:</w:t>
      </w:r>
      <w:bookmarkEnd w:id="2"/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органов</w:t>
      </w:r>
      <w:r w:rsidR="00044DC6" w:rsidRPr="005C768D">
        <w:rPr>
          <w:rFonts w:ascii="Times New Roman" w:hAnsi="Times New Roman" w:cs="Times New Roman"/>
          <w:sz w:val="28"/>
          <w:szCs w:val="28"/>
        </w:rPr>
        <w:t xml:space="preserve"> местного самоуправления и прав</w:t>
      </w:r>
      <w:r w:rsidRPr="005C768D">
        <w:rPr>
          <w:rFonts w:ascii="Times New Roman" w:hAnsi="Times New Roman" w:cs="Times New Roman"/>
          <w:sz w:val="28"/>
          <w:szCs w:val="28"/>
        </w:rPr>
        <w:t xml:space="preserve"> граждан на получение полной и объективной информации с учетом актуальных потребностей гражданского общества;</w:t>
      </w:r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реализация государственных и общественных интересов в сфере информирования населения;</w:t>
      </w:r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5C768D">
        <w:rPr>
          <w:rFonts w:ascii="Times New Roman" w:hAnsi="Times New Roman" w:cs="Times New Roman"/>
          <w:sz w:val="28"/>
          <w:szCs w:val="28"/>
        </w:rPr>
        <w:t>Задачи Программы заключаются в следующем:</w:t>
      </w:r>
      <w:bookmarkEnd w:id="3"/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публикация правовых актов органов местного самоуправления Питерского муниципального района</w:t>
      </w:r>
      <w:r w:rsidR="00770C11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и иных материалов (объявления, конкурсы, аукционы и т.д.)</w:t>
      </w:r>
      <w:r w:rsidR="00770C11" w:rsidRPr="005C768D">
        <w:rPr>
          <w:rFonts w:ascii="Times New Roman" w:hAnsi="Times New Roman" w:cs="Times New Roman"/>
          <w:sz w:val="28"/>
          <w:szCs w:val="28"/>
        </w:rPr>
        <w:t>;</w:t>
      </w:r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 xml:space="preserve">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</w:t>
      </w:r>
      <w:r w:rsidR="00770C11" w:rsidRPr="005C768D">
        <w:rPr>
          <w:rFonts w:ascii="Times New Roman" w:hAnsi="Times New Roman" w:cs="Times New Roman"/>
          <w:sz w:val="28"/>
          <w:szCs w:val="28"/>
        </w:rPr>
        <w:t>района</w:t>
      </w:r>
      <w:r w:rsidRPr="005C768D">
        <w:rPr>
          <w:rFonts w:ascii="Times New Roman" w:hAnsi="Times New Roman" w:cs="Times New Roman"/>
          <w:sz w:val="28"/>
          <w:szCs w:val="28"/>
        </w:rPr>
        <w:t>;</w:t>
      </w:r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 xml:space="preserve">обеспечение информационного сопровождения антикризисных мер, реализации приоритетных национальных проектов на территории муниципального </w:t>
      </w:r>
      <w:r w:rsidR="00770C11" w:rsidRPr="005C768D">
        <w:rPr>
          <w:rFonts w:ascii="Times New Roman" w:hAnsi="Times New Roman" w:cs="Times New Roman"/>
          <w:sz w:val="28"/>
          <w:szCs w:val="28"/>
        </w:rPr>
        <w:t>района</w:t>
      </w:r>
      <w:r w:rsidRPr="005C768D">
        <w:rPr>
          <w:rFonts w:ascii="Times New Roman" w:hAnsi="Times New Roman" w:cs="Times New Roman"/>
          <w:sz w:val="28"/>
          <w:szCs w:val="28"/>
        </w:rPr>
        <w:t>, решения демографических проблем;</w:t>
      </w:r>
    </w:p>
    <w:p w:rsidR="00770C11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развитие партнерских отношений органов местного самоуправления со</w:t>
      </w:r>
      <w:r w:rsidR="00770C11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="00044DC6" w:rsidRPr="005C768D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Pr="005C768D">
        <w:rPr>
          <w:rFonts w:ascii="Times New Roman" w:hAnsi="Times New Roman" w:cs="Times New Roman"/>
          <w:sz w:val="28"/>
          <w:szCs w:val="28"/>
        </w:rPr>
        <w:t>.</w:t>
      </w:r>
      <w:bookmarkStart w:id="4" w:name="bookmark7"/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Основные принципы реализации Программы:</w:t>
      </w:r>
      <w:bookmarkEnd w:id="4"/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EA7105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развитие партнерских отношений органов м</w:t>
      </w:r>
      <w:r w:rsidR="00044DC6" w:rsidRPr="005C768D">
        <w:rPr>
          <w:rFonts w:ascii="Times New Roman" w:hAnsi="Times New Roman" w:cs="Times New Roman"/>
          <w:sz w:val="28"/>
          <w:szCs w:val="28"/>
        </w:rPr>
        <w:t xml:space="preserve">естного самоуправления, бизнес </w:t>
      </w:r>
      <w:r w:rsidRPr="005C768D">
        <w:rPr>
          <w:rFonts w:ascii="Times New Roman" w:hAnsi="Times New Roman" w:cs="Times New Roman"/>
          <w:sz w:val="28"/>
          <w:szCs w:val="28"/>
        </w:rPr>
        <w:t>сообществ, общественных организаций, граждан и средств массовой информации в части взаимодействия в процессе информирования населения по значимым проблемам;</w:t>
      </w:r>
    </w:p>
    <w:p w:rsidR="00613678" w:rsidRPr="005C768D" w:rsidRDefault="00613678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68D">
        <w:rPr>
          <w:rFonts w:ascii="Times New Roman" w:hAnsi="Times New Roman" w:cs="Times New Roman"/>
          <w:sz w:val="28"/>
          <w:szCs w:val="28"/>
        </w:rPr>
        <w:t>-</w:t>
      </w:r>
      <w:r w:rsidR="005C768D" w:rsidRP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5C768D">
        <w:rPr>
          <w:rFonts w:ascii="Times New Roman" w:hAnsi="Times New Roman" w:cs="Times New Roman"/>
          <w:sz w:val="28"/>
          <w:szCs w:val="28"/>
        </w:rPr>
        <w:t>приоритетность во внедрении новых форм информирования населения по проблематике Программы.</w:t>
      </w:r>
    </w:p>
    <w:p w:rsidR="005C768D" w:rsidRPr="005C768D" w:rsidRDefault="005C768D" w:rsidP="00EA71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C11" w:rsidRPr="005C768D" w:rsidRDefault="00613678" w:rsidP="001E0539">
      <w:pPr>
        <w:pStyle w:val="20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5" w:name="bookmark8"/>
      <w:r w:rsidRPr="005C768D">
        <w:rPr>
          <w:b/>
          <w:sz w:val="28"/>
          <w:szCs w:val="28"/>
        </w:rPr>
        <w:t xml:space="preserve">3. Целевые показатели (индикаторы) Программы </w:t>
      </w:r>
    </w:p>
    <w:p w:rsidR="00613678" w:rsidRPr="005C768D" w:rsidRDefault="00613678" w:rsidP="001E0539">
      <w:pPr>
        <w:pStyle w:val="20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5C768D">
        <w:rPr>
          <w:b/>
          <w:sz w:val="28"/>
          <w:szCs w:val="28"/>
        </w:rPr>
        <w:t>и перечень основных мероприятий Программы</w:t>
      </w:r>
      <w:bookmarkEnd w:id="5"/>
    </w:p>
    <w:p w:rsidR="00770C11" w:rsidRPr="005C768D" w:rsidRDefault="00770C11" w:rsidP="001E0539">
      <w:pPr>
        <w:pStyle w:val="20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5C768D">
        <w:rPr>
          <w:sz w:val="28"/>
          <w:szCs w:val="28"/>
        </w:rPr>
        <w:t>Целевые показатели (индикаторы)</w:t>
      </w:r>
      <w:r w:rsidR="005C768D" w:rsidRPr="005C768D">
        <w:rPr>
          <w:sz w:val="28"/>
          <w:szCs w:val="28"/>
        </w:rPr>
        <w:t xml:space="preserve"> </w:t>
      </w:r>
      <w:r w:rsidRPr="005C768D">
        <w:rPr>
          <w:sz w:val="28"/>
          <w:szCs w:val="28"/>
        </w:rPr>
        <w:t>-</w:t>
      </w:r>
      <w:r w:rsidR="005C768D" w:rsidRPr="005C768D">
        <w:rPr>
          <w:sz w:val="28"/>
          <w:szCs w:val="28"/>
        </w:rPr>
        <w:t xml:space="preserve"> </w:t>
      </w:r>
      <w:r w:rsidRPr="005C768D">
        <w:rPr>
          <w:sz w:val="28"/>
          <w:szCs w:val="28"/>
        </w:rPr>
        <w:t>количественно и (или) качественно выраженная характеристика цели, решения задач и реализации мероприятий Программы- приведены в приложении к Программе.</w:t>
      </w:r>
    </w:p>
    <w:p w:rsidR="00770C11" w:rsidRPr="005C768D" w:rsidRDefault="00613678" w:rsidP="001E0539">
      <w:pPr>
        <w:pStyle w:val="20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6" w:name="bookmark9"/>
      <w:r w:rsidRPr="005C768D">
        <w:rPr>
          <w:b/>
          <w:sz w:val="28"/>
          <w:szCs w:val="28"/>
        </w:rPr>
        <w:t xml:space="preserve">4.Прогноз конечных результатов муниципальной программы, </w:t>
      </w:r>
    </w:p>
    <w:p w:rsidR="00613678" w:rsidRPr="005C768D" w:rsidRDefault="00613678" w:rsidP="001E0539">
      <w:pPr>
        <w:pStyle w:val="20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5C768D">
        <w:rPr>
          <w:b/>
          <w:sz w:val="28"/>
          <w:szCs w:val="28"/>
        </w:rPr>
        <w:t>сроки реализации муниципальной программы</w:t>
      </w:r>
      <w:bookmarkEnd w:id="6"/>
    </w:p>
    <w:p w:rsidR="00770C11" w:rsidRPr="005C768D" w:rsidRDefault="00770C11" w:rsidP="001E0539">
      <w:pPr>
        <w:pStyle w:val="20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>Эффективность использования</w:t>
      </w:r>
      <w:r w:rsidR="00770C11" w:rsidRPr="005C768D">
        <w:rPr>
          <w:sz w:val="28"/>
          <w:szCs w:val="28"/>
        </w:rPr>
        <w:t xml:space="preserve"> средств бюджета Питерского муниципального района</w:t>
      </w:r>
      <w:r w:rsidRPr="005C768D">
        <w:rPr>
          <w:sz w:val="28"/>
          <w:szCs w:val="28"/>
        </w:rPr>
        <w:t>, направленных на реализацию Программы</w:t>
      </w:r>
      <w:r w:rsidR="00770C11" w:rsidRPr="005C768D">
        <w:rPr>
          <w:sz w:val="28"/>
          <w:szCs w:val="28"/>
        </w:rPr>
        <w:t>,</w:t>
      </w:r>
      <w:r w:rsidRPr="005C768D">
        <w:rPr>
          <w:sz w:val="28"/>
          <w:szCs w:val="28"/>
        </w:rPr>
        <w:t xml:space="preserve"> </w:t>
      </w:r>
      <w:r w:rsidRPr="005C768D">
        <w:rPr>
          <w:sz w:val="28"/>
          <w:szCs w:val="28"/>
        </w:rPr>
        <w:lastRenderedPageBreak/>
        <w:t xml:space="preserve">выражается в повышении качества и увеличении количества материалов на значимые темы. </w:t>
      </w:r>
      <w:r w:rsidR="00020666" w:rsidRPr="005C768D">
        <w:rPr>
          <w:sz w:val="28"/>
          <w:szCs w:val="28"/>
        </w:rPr>
        <w:t>П</w:t>
      </w:r>
      <w:r w:rsidRPr="005C768D">
        <w:rPr>
          <w:sz w:val="28"/>
          <w:szCs w:val="28"/>
        </w:rPr>
        <w:t>овышение качества информации будет способствовать усилению интереса и повышению доверия читателей к распространяемым материалам.</w:t>
      </w:r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 xml:space="preserve">В ходе внедрения Программы будет усовершенствована система оперативного информирования населения о деятельности и решениях органов местного самоуправления, имеющих высокую значимость, обеспечивающая объективное и полное освещение реализации реформ, повышение действенности информационно-разъяснительной работы в </w:t>
      </w:r>
      <w:r w:rsidR="0029687F" w:rsidRPr="005C768D">
        <w:rPr>
          <w:sz w:val="28"/>
          <w:szCs w:val="28"/>
        </w:rPr>
        <w:t>средствах массовой информации</w:t>
      </w:r>
      <w:r w:rsidRPr="005C768D">
        <w:rPr>
          <w:sz w:val="28"/>
          <w:szCs w:val="28"/>
        </w:rPr>
        <w:t>.</w:t>
      </w:r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>Реализация мероприятий Программы позволит сформировать эффективный механизм партнерских отношений между органами местного самоуправления и средствами массовой информации и повысить качество освещения значимых тем и уровень информационного обеспечения населения.</w:t>
      </w:r>
    </w:p>
    <w:p w:rsidR="00613678" w:rsidRPr="005C768D" w:rsidRDefault="00613678" w:rsidP="001E0539">
      <w:pPr>
        <w:pStyle w:val="31"/>
        <w:shd w:val="clear" w:color="auto" w:fill="auto"/>
        <w:spacing w:before="0" w:after="341" w:line="240" w:lineRule="auto"/>
        <w:ind w:left="20" w:firstLine="660"/>
        <w:rPr>
          <w:sz w:val="28"/>
          <w:szCs w:val="28"/>
        </w:rPr>
      </w:pPr>
      <w:r w:rsidRPr="005C768D">
        <w:rPr>
          <w:sz w:val="28"/>
          <w:szCs w:val="28"/>
        </w:rPr>
        <w:t>Срок реализации Программы -2017-20</w:t>
      </w:r>
      <w:r w:rsidR="00020666" w:rsidRPr="005C768D">
        <w:rPr>
          <w:sz w:val="28"/>
          <w:szCs w:val="28"/>
        </w:rPr>
        <w:t>19</w:t>
      </w:r>
      <w:r w:rsidRPr="005C768D">
        <w:rPr>
          <w:sz w:val="28"/>
          <w:szCs w:val="28"/>
        </w:rPr>
        <w:t xml:space="preserve"> годы.</w:t>
      </w:r>
    </w:p>
    <w:p w:rsidR="00613678" w:rsidRPr="005C768D" w:rsidRDefault="00613678" w:rsidP="001E0539">
      <w:pPr>
        <w:pStyle w:val="20"/>
        <w:keepNext/>
        <w:keepLines/>
        <w:shd w:val="clear" w:color="auto" w:fill="auto"/>
        <w:spacing w:before="0" w:after="310" w:line="240" w:lineRule="auto"/>
        <w:ind w:left="20" w:hanging="20"/>
        <w:jc w:val="center"/>
        <w:rPr>
          <w:sz w:val="28"/>
          <w:szCs w:val="28"/>
        </w:rPr>
      </w:pPr>
      <w:bookmarkStart w:id="7" w:name="bookmark10"/>
      <w:r w:rsidRPr="005C768D">
        <w:rPr>
          <w:b/>
          <w:sz w:val="28"/>
          <w:szCs w:val="28"/>
        </w:rPr>
        <w:t>5. Финансовое обеспечение Программы</w:t>
      </w:r>
      <w:bookmarkEnd w:id="7"/>
    </w:p>
    <w:p w:rsidR="00613678" w:rsidRPr="005C768D" w:rsidRDefault="00613678" w:rsidP="001E0539">
      <w:pPr>
        <w:pStyle w:val="31"/>
        <w:shd w:val="clear" w:color="auto" w:fill="auto"/>
        <w:spacing w:before="0" w:after="338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 xml:space="preserve">Мероприятия Программы реализуются за счет средств бюджета </w:t>
      </w:r>
      <w:r w:rsidR="00020666" w:rsidRPr="005C768D">
        <w:rPr>
          <w:sz w:val="28"/>
          <w:szCs w:val="28"/>
        </w:rPr>
        <w:t>Питерского муниципального района</w:t>
      </w:r>
      <w:r w:rsidRPr="005C768D">
        <w:rPr>
          <w:sz w:val="28"/>
          <w:szCs w:val="28"/>
        </w:rPr>
        <w:t xml:space="preserve">. Объем финансирования Программы на 2017 год </w:t>
      </w:r>
      <w:r w:rsidR="00020666" w:rsidRPr="005C768D">
        <w:rPr>
          <w:sz w:val="28"/>
          <w:szCs w:val="28"/>
        </w:rPr>
        <w:t>–</w:t>
      </w:r>
      <w:r w:rsidRPr="005C768D">
        <w:rPr>
          <w:sz w:val="28"/>
          <w:szCs w:val="28"/>
        </w:rPr>
        <w:t xml:space="preserve"> 20</w:t>
      </w:r>
      <w:r w:rsidR="00020666" w:rsidRPr="005C768D">
        <w:rPr>
          <w:sz w:val="28"/>
          <w:szCs w:val="28"/>
        </w:rPr>
        <w:t xml:space="preserve">19 </w:t>
      </w:r>
      <w:r w:rsidRPr="005C768D">
        <w:rPr>
          <w:sz w:val="28"/>
          <w:szCs w:val="28"/>
        </w:rPr>
        <w:t xml:space="preserve">годы составит </w:t>
      </w:r>
      <w:r w:rsidR="00AF45C0" w:rsidRPr="005C768D">
        <w:rPr>
          <w:rStyle w:val="a4"/>
          <w:b w:val="0"/>
          <w:sz w:val="28"/>
          <w:szCs w:val="28"/>
        </w:rPr>
        <w:t xml:space="preserve">663,9 </w:t>
      </w:r>
      <w:r w:rsidRPr="005C768D">
        <w:rPr>
          <w:rStyle w:val="a4"/>
          <w:b w:val="0"/>
          <w:sz w:val="28"/>
          <w:szCs w:val="28"/>
        </w:rPr>
        <w:t>тыс.руб.</w:t>
      </w:r>
      <w:r w:rsidRPr="005C768D">
        <w:rPr>
          <w:sz w:val="28"/>
          <w:szCs w:val="28"/>
        </w:rPr>
        <w:t xml:space="preserve"> Объем финансирования Программы с разбивкой по годам в приложении №1 к муниципальной программе.</w:t>
      </w:r>
    </w:p>
    <w:p w:rsidR="00613678" w:rsidRPr="005C768D" w:rsidRDefault="00613678" w:rsidP="001E0539">
      <w:pPr>
        <w:pStyle w:val="20"/>
        <w:keepNext/>
        <w:keepLines/>
        <w:shd w:val="clear" w:color="auto" w:fill="auto"/>
        <w:spacing w:before="0" w:after="306" w:line="240" w:lineRule="auto"/>
        <w:ind w:left="20" w:hanging="20"/>
        <w:jc w:val="center"/>
        <w:rPr>
          <w:b/>
          <w:sz w:val="28"/>
          <w:szCs w:val="28"/>
        </w:rPr>
      </w:pPr>
      <w:bookmarkStart w:id="8" w:name="bookmark11"/>
      <w:r w:rsidRPr="005C768D">
        <w:rPr>
          <w:b/>
          <w:sz w:val="28"/>
          <w:szCs w:val="28"/>
        </w:rPr>
        <w:t>6. Анализ рисков реализации муниципальной Программы</w:t>
      </w:r>
      <w:bookmarkEnd w:id="8"/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>Анализ ситуации в информационной сфере свидетельствует о том, что подготовка и размещение материалов в средствах массовой информации, направленных на решение вопросов местного значения, нуждается в соответствующей поддержке со стороны органов местного самоуправления.</w:t>
      </w:r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>Практически каждая задача, решаемая органами местного самоуправления сегодня, требует грамотной информационно-разъяснительной работы, эффективного взаимодействия со средствами массовой информации. Своевременное и полное информирование обеспечивает вовлечение и непосредственное участие населения во всех реформах и муниципальных проектах, отчего во многом зависит их успех.</w:t>
      </w:r>
    </w:p>
    <w:p w:rsidR="00613678" w:rsidRPr="005C768D" w:rsidRDefault="00613678" w:rsidP="001E0539">
      <w:pPr>
        <w:pStyle w:val="31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5C768D">
        <w:rPr>
          <w:sz w:val="28"/>
          <w:szCs w:val="28"/>
        </w:rPr>
        <w:t xml:space="preserve">В рамках текущей деятельности органов местного самоуправления задачу информационного сопровождения в полном объеме решить невозможно в связи с общей финансово-экономической ситуацией и практическим отсутствием средств, которые органы исполнительной власти могли бы направить на организацию информирования. Ресурс безвозмездного взаимодействия со </w:t>
      </w:r>
      <w:r w:rsidR="0029687F" w:rsidRPr="005C768D">
        <w:rPr>
          <w:sz w:val="28"/>
          <w:szCs w:val="28"/>
        </w:rPr>
        <w:t xml:space="preserve">средствами массовой информации </w:t>
      </w:r>
      <w:r w:rsidRPr="005C768D">
        <w:rPr>
          <w:sz w:val="28"/>
          <w:szCs w:val="28"/>
        </w:rPr>
        <w:t>достаточно ограничен.</w:t>
      </w:r>
      <w:r w:rsidRPr="005C768D">
        <w:rPr>
          <w:sz w:val="28"/>
          <w:szCs w:val="28"/>
        </w:rPr>
        <w:br w:type="page"/>
      </w:r>
    </w:p>
    <w:p w:rsidR="00613678" w:rsidRPr="005C768D" w:rsidRDefault="00613678" w:rsidP="009C0807">
      <w:pPr>
        <w:pStyle w:val="31"/>
        <w:shd w:val="clear" w:color="auto" w:fill="auto"/>
        <w:spacing w:before="0" w:line="240" w:lineRule="auto"/>
        <w:ind w:left="4253" w:firstLine="0"/>
        <w:jc w:val="left"/>
        <w:rPr>
          <w:sz w:val="28"/>
          <w:szCs w:val="28"/>
        </w:rPr>
      </w:pPr>
      <w:r w:rsidRPr="005C768D">
        <w:rPr>
          <w:sz w:val="28"/>
          <w:szCs w:val="28"/>
        </w:rPr>
        <w:lastRenderedPageBreak/>
        <w:t xml:space="preserve">Приложение </w:t>
      </w:r>
    </w:p>
    <w:p w:rsidR="00613678" w:rsidRPr="005C768D" w:rsidRDefault="00613678" w:rsidP="009C0807">
      <w:pPr>
        <w:pStyle w:val="31"/>
        <w:shd w:val="clear" w:color="auto" w:fill="auto"/>
        <w:tabs>
          <w:tab w:val="left" w:pos="9214"/>
          <w:tab w:val="left" w:pos="9353"/>
        </w:tabs>
        <w:spacing w:before="0" w:after="240" w:line="240" w:lineRule="auto"/>
        <w:ind w:left="4253" w:firstLine="0"/>
        <w:jc w:val="left"/>
        <w:rPr>
          <w:sz w:val="28"/>
          <w:szCs w:val="28"/>
        </w:rPr>
      </w:pPr>
      <w:r w:rsidRPr="005C768D">
        <w:rPr>
          <w:sz w:val="28"/>
          <w:szCs w:val="28"/>
        </w:rPr>
        <w:t>к муниципальной программе «Развитие информационного партнерства органов местного самоуправления Питерского муниципального района</w:t>
      </w:r>
      <w:r w:rsidR="00020666" w:rsidRPr="005C768D">
        <w:rPr>
          <w:sz w:val="28"/>
          <w:szCs w:val="28"/>
        </w:rPr>
        <w:t xml:space="preserve"> </w:t>
      </w:r>
      <w:r w:rsidRPr="005C768D">
        <w:rPr>
          <w:sz w:val="28"/>
          <w:szCs w:val="28"/>
        </w:rPr>
        <w:t>со средствами массовой информации на 2017-20</w:t>
      </w:r>
      <w:r w:rsidR="00020666" w:rsidRPr="005C768D">
        <w:rPr>
          <w:sz w:val="28"/>
          <w:szCs w:val="28"/>
        </w:rPr>
        <w:t>19</w:t>
      </w:r>
      <w:r w:rsidRPr="005C768D">
        <w:rPr>
          <w:sz w:val="28"/>
          <w:szCs w:val="28"/>
        </w:rPr>
        <w:t xml:space="preserve"> годы»</w:t>
      </w:r>
    </w:p>
    <w:p w:rsidR="0029687F" w:rsidRPr="005C768D" w:rsidRDefault="00613678" w:rsidP="001E0539">
      <w:pPr>
        <w:pStyle w:val="30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  <w:r w:rsidRPr="005C768D">
        <w:rPr>
          <w:b/>
          <w:sz w:val="28"/>
          <w:szCs w:val="28"/>
        </w:rPr>
        <w:t>Сведения об объёмах и источниках финансового обеспечения основных мероприятий муниципальной программы «Развитие информационного партнерства органов местного самоуправления Питерского муниципального района</w:t>
      </w:r>
      <w:r w:rsidR="000F5205" w:rsidRPr="005C768D">
        <w:rPr>
          <w:b/>
          <w:sz w:val="28"/>
          <w:szCs w:val="28"/>
        </w:rPr>
        <w:t xml:space="preserve"> </w:t>
      </w:r>
      <w:r w:rsidRPr="005C768D">
        <w:rPr>
          <w:b/>
          <w:sz w:val="28"/>
          <w:szCs w:val="28"/>
        </w:rPr>
        <w:t xml:space="preserve">со средствами массовой информации </w:t>
      </w:r>
    </w:p>
    <w:p w:rsidR="00613678" w:rsidRDefault="00613678" w:rsidP="001E0539">
      <w:pPr>
        <w:pStyle w:val="30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  <w:r w:rsidRPr="005C768D">
        <w:rPr>
          <w:b/>
          <w:sz w:val="28"/>
          <w:szCs w:val="28"/>
        </w:rPr>
        <w:t>на 2017-20</w:t>
      </w:r>
      <w:r w:rsidR="000F5205" w:rsidRPr="005C768D">
        <w:rPr>
          <w:b/>
          <w:sz w:val="28"/>
          <w:szCs w:val="28"/>
        </w:rPr>
        <w:t>19</w:t>
      </w:r>
      <w:r w:rsidRPr="005C768D">
        <w:rPr>
          <w:b/>
          <w:sz w:val="28"/>
          <w:szCs w:val="28"/>
        </w:rPr>
        <w:t xml:space="preserve"> годы»</w:t>
      </w:r>
    </w:p>
    <w:p w:rsidR="005C768D" w:rsidRPr="005C768D" w:rsidRDefault="005C768D" w:rsidP="001E0539">
      <w:pPr>
        <w:pStyle w:val="30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</w:p>
    <w:tbl>
      <w:tblPr>
        <w:tblStyle w:val="a5"/>
        <w:tblW w:w="10968" w:type="dxa"/>
        <w:tblInd w:w="-1026" w:type="dxa"/>
        <w:tblLayout w:type="fixed"/>
        <w:tblLook w:val="04A0"/>
      </w:tblPr>
      <w:tblGrid>
        <w:gridCol w:w="562"/>
        <w:gridCol w:w="2557"/>
        <w:gridCol w:w="283"/>
        <w:gridCol w:w="1843"/>
        <w:gridCol w:w="142"/>
        <w:gridCol w:w="1559"/>
        <w:gridCol w:w="282"/>
        <w:gridCol w:w="993"/>
        <w:gridCol w:w="29"/>
        <w:gridCol w:w="10"/>
        <w:gridCol w:w="103"/>
        <w:gridCol w:w="851"/>
        <w:gridCol w:w="47"/>
        <w:gridCol w:w="804"/>
        <w:gridCol w:w="87"/>
        <w:gridCol w:w="763"/>
        <w:gridCol w:w="53"/>
      </w:tblGrid>
      <w:tr w:rsidR="00B55D72" w:rsidRPr="00B55D72" w:rsidTr="005C768D">
        <w:tc>
          <w:tcPr>
            <w:tcW w:w="562" w:type="dxa"/>
            <w:vMerge w:val="restart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№</w:t>
            </w:r>
          </w:p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п/п</w:t>
            </w:r>
          </w:p>
        </w:tc>
        <w:tc>
          <w:tcPr>
            <w:tcW w:w="2840" w:type="dxa"/>
            <w:gridSpan w:val="2"/>
            <w:vMerge w:val="restart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985" w:type="dxa"/>
            <w:gridSpan w:val="2"/>
            <w:vMerge w:val="restart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304" w:type="dxa"/>
            <w:gridSpan w:val="3"/>
            <w:vMerge w:val="restart"/>
          </w:tcPr>
          <w:p w:rsidR="00B55D72" w:rsidRPr="005C768D" w:rsidRDefault="00B55D72" w:rsidP="005C768D">
            <w:pPr>
              <w:pStyle w:val="30"/>
              <w:shd w:val="clear" w:color="auto" w:fill="auto"/>
              <w:tabs>
                <w:tab w:val="left" w:pos="1516"/>
              </w:tabs>
              <w:spacing w:before="0" w:after="0" w:line="240" w:lineRule="auto"/>
              <w:ind w:right="1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Объемы финан</w:t>
            </w:r>
            <w:r w:rsidR="005C768D">
              <w:rPr>
                <w:sz w:val="24"/>
                <w:szCs w:val="24"/>
              </w:rPr>
              <w:t>-</w:t>
            </w:r>
            <w:r w:rsidRPr="005C768D">
              <w:rPr>
                <w:sz w:val="24"/>
                <w:szCs w:val="24"/>
              </w:rPr>
              <w:t>сового обеспече</w:t>
            </w:r>
            <w:r w:rsidR="005C768D">
              <w:rPr>
                <w:sz w:val="24"/>
                <w:szCs w:val="24"/>
              </w:rPr>
              <w:t>-</w:t>
            </w:r>
            <w:r w:rsidRPr="005C768D">
              <w:rPr>
                <w:sz w:val="24"/>
                <w:szCs w:val="24"/>
              </w:rPr>
              <w:t>ния, всего (тыс.руб.)</w:t>
            </w:r>
          </w:p>
        </w:tc>
        <w:tc>
          <w:tcPr>
            <w:tcW w:w="2718" w:type="dxa"/>
            <w:gridSpan w:val="8"/>
          </w:tcPr>
          <w:p w:rsidR="00B55D72" w:rsidRPr="005C768D" w:rsidRDefault="00B55D72" w:rsidP="005C768D">
            <w:pPr>
              <w:pStyle w:val="30"/>
              <w:shd w:val="clear" w:color="auto" w:fill="auto"/>
              <w:tabs>
                <w:tab w:val="left" w:pos="235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 том числе по годам реализации мероприятий</w:t>
            </w:r>
          </w:p>
        </w:tc>
      </w:tr>
      <w:tr w:rsidR="00B55D72" w:rsidRPr="00B55D72" w:rsidTr="005C768D">
        <w:tc>
          <w:tcPr>
            <w:tcW w:w="562" w:type="dxa"/>
            <w:vMerge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7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2017 год</w:t>
            </w:r>
          </w:p>
        </w:tc>
        <w:tc>
          <w:tcPr>
            <w:tcW w:w="891" w:type="dxa"/>
            <w:gridSpan w:val="2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ind w:right="33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2018 год</w:t>
            </w:r>
          </w:p>
        </w:tc>
        <w:tc>
          <w:tcPr>
            <w:tcW w:w="816" w:type="dxa"/>
            <w:gridSpan w:val="2"/>
          </w:tcPr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2019</w:t>
            </w:r>
          </w:p>
          <w:p w:rsidR="00B55D72" w:rsidRPr="005C768D" w:rsidRDefault="00B55D72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год</w:t>
            </w:r>
          </w:p>
        </w:tc>
      </w:tr>
      <w:tr w:rsidR="0061145E" w:rsidRPr="00B55D72" w:rsidTr="00B10100">
        <w:tc>
          <w:tcPr>
            <w:tcW w:w="10968" w:type="dxa"/>
            <w:gridSpan w:val="17"/>
          </w:tcPr>
          <w:p w:rsidR="0061145E" w:rsidRPr="005C768D" w:rsidRDefault="0029687F" w:rsidP="0029687F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 xml:space="preserve">Подпрограмма 1: </w:t>
            </w:r>
            <w:r w:rsidRPr="005C768D">
              <w:rPr>
                <w:sz w:val="24"/>
                <w:szCs w:val="24"/>
              </w:rPr>
      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2017-2019 годы</w:t>
            </w:r>
          </w:p>
        </w:tc>
      </w:tr>
      <w:tr w:rsidR="0029687F" w:rsidRPr="00B55D72" w:rsidTr="00B10100">
        <w:tc>
          <w:tcPr>
            <w:tcW w:w="10968" w:type="dxa"/>
            <w:gridSpan w:val="17"/>
          </w:tcPr>
          <w:p w:rsidR="0029687F" w:rsidRPr="005C768D" w:rsidRDefault="0029687F" w:rsidP="00296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C768D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Цель  </w:t>
            </w:r>
            <w:r w:rsidRPr="005C76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обеспечение информационной открытости органов местного самоуправления и права граждан</w:t>
            </w:r>
          </w:p>
          <w:p w:rsidR="0029687F" w:rsidRPr="005C768D" w:rsidRDefault="0029687F" w:rsidP="00296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C76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на получение полной и объективной информации с учетом актуальных потребностей гражданского</w:t>
            </w:r>
          </w:p>
          <w:p w:rsidR="0029687F" w:rsidRPr="005C768D" w:rsidRDefault="0029687F" w:rsidP="00296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C76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общества, реализация государственных и общественных интересов в сфере информирования</w:t>
            </w:r>
          </w:p>
          <w:p w:rsidR="0029687F" w:rsidRPr="005C768D" w:rsidRDefault="0029687F" w:rsidP="0029687F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  <w:r w:rsidRPr="005C768D">
              <w:rPr>
                <w:rFonts w:eastAsiaTheme="minorHAnsi"/>
                <w:sz w:val="24"/>
                <w:szCs w:val="24"/>
              </w:rPr>
              <w:t>населения.</w:t>
            </w:r>
          </w:p>
        </w:tc>
      </w:tr>
      <w:tr w:rsidR="0029687F" w:rsidRPr="00B55D72" w:rsidTr="00B10100">
        <w:tc>
          <w:tcPr>
            <w:tcW w:w="10968" w:type="dxa"/>
            <w:gridSpan w:val="17"/>
          </w:tcPr>
          <w:p w:rsidR="0029687F" w:rsidRPr="005C768D" w:rsidRDefault="0029687F" w:rsidP="001E053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C768D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Задача  </w:t>
            </w:r>
            <w:r w:rsidRPr="005C768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Публикация правовых актов органов местного самоуправления муниципального района и иных материалов (объявления, конкурсы, аукционы и т.д.). Организация широкого освещения процессов модернизации в экономике, ЖКХ, социальной сфере муниципального района, создание условий для формирования привлекательного имиджа муниципального района, обеспечение информационного сопровождения антикризисных мер, реализации приоритетных национальных проектов на территории муниципального района. Формирование основ духовно-нравственного облика человека, решение демографических проблем.</w:t>
            </w:r>
          </w:p>
        </w:tc>
      </w:tr>
      <w:tr w:rsidR="0029687F" w:rsidRPr="00B55D72" w:rsidTr="00B10100">
        <w:tc>
          <w:tcPr>
            <w:tcW w:w="10968" w:type="dxa"/>
            <w:gridSpan w:val="17"/>
          </w:tcPr>
          <w:p w:rsidR="0029687F" w:rsidRPr="005C768D" w:rsidRDefault="0029687F" w:rsidP="00C462E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  <w:r w:rsidRPr="005C768D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62" w:type="dxa"/>
            <w:vMerge w:val="restart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1.1</w:t>
            </w:r>
          </w:p>
        </w:tc>
        <w:tc>
          <w:tcPr>
            <w:tcW w:w="2557" w:type="dxa"/>
            <w:vMerge w:val="restart"/>
          </w:tcPr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Основное мероприятие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«Публикация правовых актов органов местного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самоуправления муниципального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33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района, информационных материалов о деятельности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органов местного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самоуправления и иных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материалов (объявления,</w:t>
            </w:r>
          </w:p>
          <w:p w:rsidR="00C462E9" w:rsidRPr="005C768D" w:rsidRDefault="00C462E9" w:rsidP="005C768D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 xml:space="preserve">конкурсы, аукционы </w:t>
            </w:r>
            <w:r w:rsidRPr="005C768D">
              <w:rPr>
                <w:sz w:val="24"/>
                <w:szCs w:val="24"/>
              </w:rPr>
              <w:lastRenderedPageBreak/>
              <w:t>и</w:t>
            </w:r>
            <w:r w:rsidR="005C768D">
              <w:rPr>
                <w:sz w:val="24"/>
                <w:szCs w:val="24"/>
              </w:rPr>
              <w:t xml:space="preserve"> </w:t>
            </w:r>
            <w:r w:rsidRPr="005C768D">
              <w:rPr>
                <w:sz w:val="24"/>
                <w:szCs w:val="24"/>
              </w:rPr>
              <w:t>т.д.)»</w:t>
            </w:r>
          </w:p>
        </w:tc>
        <w:tc>
          <w:tcPr>
            <w:tcW w:w="2126" w:type="dxa"/>
            <w:gridSpan w:val="2"/>
            <w:vMerge w:val="restart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lastRenderedPageBreak/>
              <w:t>Администрация</w:t>
            </w:r>
          </w:p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Питерского муниципального</w:t>
            </w:r>
          </w:p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района,  МУП «Редакция газеты «Искра»</w:t>
            </w: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Всего</w:t>
            </w:r>
          </w:p>
        </w:tc>
        <w:tc>
          <w:tcPr>
            <w:tcW w:w="1032" w:type="dxa"/>
            <w:gridSpan w:val="3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513,9</w:t>
            </w:r>
          </w:p>
        </w:tc>
        <w:tc>
          <w:tcPr>
            <w:tcW w:w="954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032" w:type="dxa"/>
            <w:gridSpan w:val="3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032" w:type="dxa"/>
            <w:gridSpan w:val="3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Бюджет района</w:t>
            </w:r>
          </w:p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(прогнозно)</w:t>
            </w:r>
          </w:p>
        </w:tc>
        <w:tc>
          <w:tcPr>
            <w:tcW w:w="1032" w:type="dxa"/>
            <w:gridSpan w:val="3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513,9</w:t>
            </w:r>
          </w:p>
        </w:tc>
        <w:tc>
          <w:tcPr>
            <w:tcW w:w="954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032" w:type="dxa"/>
            <w:gridSpan w:val="3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245" w:type="dxa"/>
            <w:gridSpan w:val="4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lastRenderedPageBreak/>
              <w:t xml:space="preserve">Итого по </w:t>
            </w:r>
            <w:r w:rsidR="00836833" w:rsidRPr="005C768D">
              <w:rPr>
                <w:b/>
                <w:sz w:val="24"/>
                <w:szCs w:val="24"/>
              </w:rPr>
              <w:t>под</w:t>
            </w:r>
            <w:r w:rsidRPr="005C768D">
              <w:rPr>
                <w:b/>
                <w:sz w:val="24"/>
                <w:szCs w:val="24"/>
              </w:rPr>
              <w:t>программе:</w:t>
            </w: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513,9</w:t>
            </w:r>
          </w:p>
        </w:tc>
        <w:tc>
          <w:tcPr>
            <w:tcW w:w="993" w:type="dxa"/>
            <w:gridSpan w:val="4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171,3</w:t>
            </w:r>
          </w:p>
        </w:tc>
      </w:tr>
      <w:tr w:rsidR="0029687F" w:rsidRPr="00B55D72" w:rsidTr="005C768D">
        <w:trPr>
          <w:gridAfter w:val="1"/>
          <w:wAfter w:w="53" w:type="dxa"/>
        </w:trPr>
        <w:tc>
          <w:tcPr>
            <w:tcW w:w="562" w:type="dxa"/>
            <w:vMerge w:val="restart"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Администрация</w:t>
            </w:r>
          </w:p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Питерского муниципального</w:t>
            </w:r>
          </w:p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района</w:t>
            </w:r>
          </w:p>
        </w:tc>
        <w:tc>
          <w:tcPr>
            <w:tcW w:w="1983" w:type="dxa"/>
            <w:gridSpan w:val="3"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993" w:type="dxa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</w:tr>
      <w:tr w:rsidR="0029687F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993" w:type="dxa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-</w:t>
            </w:r>
          </w:p>
        </w:tc>
      </w:tr>
      <w:tr w:rsidR="00C462E9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Бюджет района</w:t>
            </w:r>
          </w:p>
          <w:p w:rsidR="00C462E9" w:rsidRPr="005C768D" w:rsidRDefault="00C462E9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(прогнозно)</w:t>
            </w:r>
          </w:p>
        </w:tc>
        <w:tc>
          <w:tcPr>
            <w:tcW w:w="993" w:type="dxa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513,9</w:t>
            </w:r>
          </w:p>
        </w:tc>
        <w:tc>
          <w:tcPr>
            <w:tcW w:w="993" w:type="dxa"/>
            <w:gridSpan w:val="4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gridSpan w:val="2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171,3</w:t>
            </w:r>
          </w:p>
        </w:tc>
      </w:tr>
      <w:tr w:rsidR="0029687F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9687F" w:rsidRPr="005C768D" w:rsidRDefault="0029687F" w:rsidP="001E053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993" w:type="dxa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29687F" w:rsidRPr="005C768D" w:rsidRDefault="0029687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-</w:t>
            </w:r>
          </w:p>
        </w:tc>
      </w:tr>
      <w:tr w:rsidR="00C462E9" w:rsidRPr="00B55D72" w:rsidTr="00E07D94">
        <w:trPr>
          <w:gridAfter w:val="1"/>
          <w:wAfter w:w="53" w:type="dxa"/>
          <w:trHeight w:val="170"/>
        </w:trPr>
        <w:tc>
          <w:tcPr>
            <w:tcW w:w="10915" w:type="dxa"/>
            <w:gridSpan w:val="16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Подпрограмма 2: «Создание позитивного имиджа Питерского муниципального района до 2019 года»</w:t>
            </w:r>
          </w:p>
        </w:tc>
      </w:tr>
      <w:tr w:rsidR="00C462E9" w:rsidRPr="00B55D72" w:rsidTr="00E07D94">
        <w:trPr>
          <w:gridAfter w:val="1"/>
          <w:wAfter w:w="53" w:type="dxa"/>
        </w:trPr>
        <w:tc>
          <w:tcPr>
            <w:tcW w:w="10915" w:type="dxa"/>
            <w:gridSpan w:val="16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Цель:</w:t>
            </w:r>
            <w:r w:rsidRPr="005C768D">
              <w:rPr>
                <w:sz w:val="24"/>
                <w:szCs w:val="24"/>
              </w:rPr>
              <w:t xml:space="preserve"> Формирование положительного имиджа Питерского муниципального района как ресурс развития муниципалитета</w:t>
            </w:r>
          </w:p>
        </w:tc>
      </w:tr>
      <w:tr w:rsidR="00C462E9" w:rsidRPr="00B55D72" w:rsidTr="00E07D94">
        <w:trPr>
          <w:gridAfter w:val="1"/>
          <w:wAfter w:w="53" w:type="dxa"/>
        </w:trPr>
        <w:tc>
          <w:tcPr>
            <w:tcW w:w="10915" w:type="dxa"/>
            <w:gridSpan w:val="16"/>
          </w:tcPr>
          <w:p w:rsidR="00C462E9" w:rsidRPr="005C768D" w:rsidRDefault="00C462E9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Задача:</w:t>
            </w:r>
            <w:r w:rsidRPr="005C768D">
              <w:rPr>
                <w:sz w:val="24"/>
                <w:szCs w:val="24"/>
              </w:rPr>
              <w:t xml:space="preserve"> Создание социальной и инвестиционной привлекательности Питерского муниципального района</w:t>
            </w:r>
          </w:p>
        </w:tc>
      </w:tr>
      <w:tr w:rsidR="00836833" w:rsidRPr="00B55D72" w:rsidTr="005C768D">
        <w:trPr>
          <w:gridAfter w:val="1"/>
          <w:wAfter w:w="53" w:type="dxa"/>
        </w:trPr>
        <w:tc>
          <w:tcPr>
            <w:tcW w:w="562" w:type="dxa"/>
            <w:vMerge w:val="restart"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2.1</w:t>
            </w:r>
          </w:p>
        </w:tc>
        <w:tc>
          <w:tcPr>
            <w:tcW w:w="2557" w:type="dxa"/>
            <w:vMerge w:val="restart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ind w:right="27"/>
              <w:jc w:val="left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Изготовление рекламных баннеров и буклетов, информирующих о потенциале района</w:t>
            </w:r>
          </w:p>
        </w:tc>
        <w:tc>
          <w:tcPr>
            <w:tcW w:w="2126" w:type="dxa"/>
            <w:gridSpan w:val="2"/>
            <w:vMerge w:val="restart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Администрация</w:t>
            </w:r>
          </w:p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Питерского муниципального</w:t>
            </w:r>
          </w:p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района</w:t>
            </w:r>
          </w:p>
        </w:tc>
        <w:tc>
          <w:tcPr>
            <w:tcW w:w="1983" w:type="dxa"/>
            <w:gridSpan w:val="3"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</w:tr>
      <w:tr w:rsidR="00836833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6833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6833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Бюджет района</w:t>
            </w:r>
          </w:p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</w:tr>
      <w:tr w:rsidR="00836833" w:rsidRPr="00B55D72" w:rsidTr="005C768D">
        <w:trPr>
          <w:gridAfter w:val="1"/>
          <w:wAfter w:w="53" w:type="dxa"/>
        </w:trPr>
        <w:tc>
          <w:tcPr>
            <w:tcW w:w="562" w:type="dxa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07D94" w:rsidRPr="00B55D72" w:rsidTr="005C768D">
        <w:trPr>
          <w:gridAfter w:val="1"/>
          <w:wAfter w:w="53" w:type="dxa"/>
          <w:trHeight w:val="423"/>
        </w:trPr>
        <w:tc>
          <w:tcPr>
            <w:tcW w:w="5245" w:type="dxa"/>
            <w:gridSpan w:val="4"/>
          </w:tcPr>
          <w:p w:rsidR="00E07D94" w:rsidRPr="005C768D" w:rsidRDefault="00E07D94" w:rsidP="001E0539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983" w:type="dxa"/>
            <w:gridSpan w:val="3"/>
          </w:tcPr>
          <w:p w:rsidR="00E07D94" w:rsidRPr="005C768D" w:rsidRDefault="00E07D94" w:rsidP="001E0539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gridSpan w:val="4"/>
          </w:tcPr>
          <w:p w:rsidR="00E07D94" w:rsidRPr="005C768D" w:rsidRDefault="00E07D94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E07D94" w:rsidRPr="005C768D" w:rsidRDefault="00E07D94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</w:tcPr>
          <w:p w:rsidR="00E07D94" w:rsidRPr="005C768D" w:rsidRDefault="00E07D94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</w:tcPr>
          <w:p w:rsidR="00E07D94" w:rsidRPr="005C768D" w:rsidRDefault="00E07D94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50,0</w:t>
            </w:r>
          </w:p>
        </w:tc>
      </w:tr>
      <w:tr w:rsidR="00836833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 w:val="restart"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6833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2EFF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/>
          </w:tcPr>
          <w:p w:rsidR="00F62EFF" w:rsidRPr="005C768D" w:rsidRDefault="00F62EFF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F62EFF" w:rsidRPr="005C768D" w:rsidRDefault="00F62EFF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2EFF" w:rsidRPr="005C768D" w:rsidRDefault="00F62EFF" w:rsidP="00836833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2EFF" w:rsidRPr="005C768D" w:rsidRDefault="00F62EFF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Бюджет района</w:t>
            </w:r>
          </w:p>
          <w:p w:rsidR="00F62EFF" w:rsidRPr="005C768D" w:rsidRDefault="00F62EFF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(прогнозно)</w:t>
            </w:r>
          </w:p>
        </w:tc>
        <w:tc>
          <w:tcPr>
            <w:tcW w:w="1135" w:type="dxa"/>
            <w:gridSpan w:val="4"/>
          </w:tcPr>
          <w:p w:rsidR="00F62EFF" w:rsidRPr="005C768D" w:rsidRDefault="00F62EF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F62EFF" w:rsidRPr="005C768D" w:rsidRDefault="00F62EF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</w:tcPr>
          <w:p w:rsidR="00F62EFF" w:rsidRPr="005C768D" w:rsidRDefault="00F62EF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</w:tcPr>
          <w:p w:rsidR="00F62EFF" w:rsidRPr="005C768D" w:rsidRDefault="00F62EFF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50,0</w:t>
            </w:r>
          </w:p>
        </w:tc>
      </w:tr>
      <w:tr w:rsidR="00836833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/>
          </w:tcPr>
          <w:p w:rsidR="00836833" w:rsidRPr="005C768D" w:rsidRDefault="00836833" w:rsidP="00C462E9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836833" w:rsidRPr="005C768D" w:rsidRDefault="00836833" w:rsidP="001E0539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6833" w:rsidRPr="005C768D" w:rsidRDefault="00836833" w:rsidP="00836833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135" w:type="dxa"/>
            <w:gridSpan w:val="4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36833" w:rsidRPr="005C768D" w:rsidRDefault="00836833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2EFF" w:rsidRPr="00B55D72" w:rsidTr="005C768D">
        <w:trPr>
          <w:gridAfter w:val="1"/>
          <w:wAfter w:w="53" w:type="dxa"/>
          <w:trHeight w:val="423"/>
        </w:trPr>
        <w:tc>
          <w:tcPr>
            <w:tcW w:w="5245" w:type="dxa"/>
            <w:gridSpan w:val="4"/>
          </w:tcPr>
          <w:p w:rsidR="00F62EFF" w:rsidRPr="005C768D" w:rsidRDefault="00F62EFF" w:rsidP="00E96C81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2EFF" w:rsidRPr="005C768D" w:rsidRDefault="00F62EFF" w:rsidP="002D2EC5">
            <w:pPr>
              <w:pStyle w:val="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gridSpan w:val="4"/>
          </w:tcPr>
          <w:p w:rsidR="00F62EFF" w:rsidRPr="005C768D" w:rsidRDefault="00AF45C0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663,9</w:t>
            </w:r>
          </w:p>
        </w:tc>
        <w:tc>
          <w:tcPr>
            <w:tcW w:w="851" w:type="dxa"/>
          </w:tcPr>
          <w:p w:rsidR="00F62EFF" w:rsidRPr="005C768D" w:rsidRDefault="00AF45C0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C768D">
              <w:rPr>
                <w:b/>
                <w:sz w:val="24"/>
                <w:szCs w:val="24"/>
              </w:rPr>
              <w:t>2</w:t>
            </w:r>
            <w:r w:rsidR="00F62EFF" w:rsidRPr="005C768D">
              <w:rPr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gridSpan w:val="2"/>
          </w:tcPr>
          <w:p w:rsidR="00F62EFF" w:rsidRPr="005C768D" w:rsidRDefault="00AF45C0" w:rsidP="005C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2EFF" w:rsidRPr="005C768D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0" w:type="dxa"/>
            <w:gridSpan w:val="2"/>
          </w:tcPr>
          <w:p w:rsidR="00F62EFF" w:rsidRPr="005C768D" w:rsidRDefault="00AF45C0" w:rsidP="005C7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2EFF" w:rsidRPr="005C768D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</w:tr>
      <w:tr w:rsidR="00E96C81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135" w:type="dxa"/>
            <w:gridSpan w:val="4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6C81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 w:val="restart"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35" w:type="dxa"/>
            <w:gridSpan w:val="4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45C0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/>
          </w:tcPr>
          <w:p w:rsidR="00AF45C0" w:rsidRPr="005C768D" w:rsidRDefault="00AF45C0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AF45C0" w:rsidRPr="005C768D" w:rsidRDefault="00AF45C0" w:rsidP="002D2EC5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5C0" w:rsidRPr="005C768D" w:rsidRDefault="00AF45C0" w:rsidP="002D2EC5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5C0" w:rsidRPr="005C768D" w:rsidRDefault="00AF45C0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Бюджет района</w:t>
            </w:r>
          </w:p>
          <w:p w:rsidR="00AF45C0" w:rsidRPr="005C768D" w:rsidRDefault="00AF45C0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(прогнозно)</w:t>
            </w:r>
          </w:p>
        </w:tc>
        <w:tc>
          <w:tcPr>
            <w:tcW w:w="1135" w:type="dxa"/>
            <w:gridSpan w:val="4"/>
          </w:tcPr>
          <w:p w:rsidR="00AF45C0" w:rsidRPr="005C768D" w:rsidRDefault="00AF45C0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663,9</w:t>
            </w:r>
          </w:p>
        </w:tc>
        <w:tc>
          <w:tcPr>
            <w:tcW w:w="851" w:type="dxa"/>
          </w:tcPr>
          <w:p w:rsidR="00AF45C0" w:rsidRPr="005C768D" w:rsidRDefault="00AF45C0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221,3</w:t>
            </w:r>
          </w:p>
        </w:tc>
        <w:tc>
          <w:tcPr>
            <w:tcW w:w="851" w:type="dxa"/>
            <w:gridSpan w:val="2"/>
          </w:tcPr>
          <w:p w:rsidR="00AF45C0" w:rsidRPr="005C768D" w:rsidRDefault="00AF45C0" w:rsidP="005C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8D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850" w:type="dxa"/>
            <w:gridSpan w:val="2"/>
          </w:tcPr>
          <w:p w:rsidR="00AF45C0" w:rsidRPr="005C768D" w:rsidRDefault="00AF45C0" w:rsidP="005C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8D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E96C81" w:rsidRPr="00B55D72" w:rsidTr="005C768D">
        <w:trPr>
          <w:gridAfter w:val="1"/>
          <w:wAfter w:w="53" w:type="dxa"/>
          <w:trHeight w:val="423"/>
        </w:trPr>
        <w:tc>
          <w:tcPr>
            <w:tcW w:w="562" w:type="dxa"/>
            <w:vMerge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E96C81" w:rsidRPr="005C768D" w:rsidRDefault="00E96C81" w:rsidP="002D2EC5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768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135" w:type="dxa"/>
            <w:gridSpan w:val="4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96C81" w:rsidRPr="005C768D" w:rsidRDefault="00E96C81" w:rsidP="005C768D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F5205" w:rsidRDefault="000F5205" w:rsidP="001E0539">
      <w:pPr>
        <w:pStyle w:val="30"/>
        <w:shd w:val="clear" w:color="auto" w:fill="auto"/>
        <w:spacing w:before="0" w:after="0" w:line="240" w:lineRule="auto"/>
        <w:ind w:right="320"/>
        <w:rPr>
          <w:b/>
        </w:rPr>
      </w:pPr>
    </w:p>
    <w:p w:rsidR="005C768D" w:rsidRDefault="005C768D" w:rsidP="001E0539">
      <w:pPr>
        <w:pStyle w:val="30"/>
        <w:shd w:val="clear" w:color="auto" w:fill="auto"/>
        <w:spacing w:before="0" w:after="0" w:line="240" w:lineRule="auto"/>
        <w:ind w:right="320"/>
        <w:rPr>
          <w:b/>
        </w:rPr>
      </w:pPr>
    </w:p>
    <w:p w:rsidR="000F5205" w:rsidRDefault="005C768D" w:rsidP="005C768D">
      <w:pPr>
        <w:pStyle w:val="3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5C768D" w:rsidRPr="005C768D" w:rsidRDefault="005C768D" w:rsidP="005C768D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района                                              Е.В. Овчинникова</w:t>
      </w:r>
    </w:p>
    <w:p w:rsidR="000F5205" w:rsidRDefault="000F5205" w:rsidP="001E0539">
      <w:pPr>
        <w:pStyle w:val="30"/>
        <w:shd w:val="clear" w:color="auto" w:fill="auto"/>
        <w:spacing w:before="0" w:after="0" w:line="240" w:lineRule="auto"/>
        <w:ind w:right="320"/>
        <w:jc w:val="center"/>
        <w:rPr>
          <w:b/>
        </w:rPr>
      </w:pPr>
    </w:p>
    <w:p w:rsidR="00574F6B" w:rsidRDefault="00574F6B" w:rsidP="00383031">
      <w:pPr>
        <w:pStyle w:val="30"/>
        <w:shd w:val="clear" w:color="auto" w:fill="auto"/>
        <w:spacing w:before="0" w:after="236"/>
        <w:ind w:right="460"/>
        <w:jc w:val="center"/>
        <w:rPr>
          <w:b/>
        </w:rPr>
      </w:pPr>
    </w:p>
    <w:p w:rsidR="00574F6B" w:rsidRDefault="00574F6B" w:rsidP="00383031">
      <w:pPr>
        <w:pStyle w:val="30"/>
        <w:shd w:val="clear" w:color="auto" w:fill="auto"/>
        <w:spacing w:before="0" w:after="236"/>
        <w:ind w:right="460"/>
        <w:jc w:val="center"/>
        <w:rPr>
          <w:b/>
        </w:rPr>
      </w:pPr>
    </w:p>
    <w:p w:rsidR="00574F6B" w:rsidRDefault="00574F6B" w:rsidP="00383031">
      <w:pPr>
        <w:pStyle w:val="30"/>
        <w:shd w:val="clear" w:color="auto" w:fill="auto"/>
        <w:spacing w:before="0" w:after="236"/>
        <w:ind w:right="460"/>
        <w:jc w:val="center"/>
        <w:rPr>
          <w:b/>
        </w:rPr>
      </w:pPr>
    </w:p>
    <w:sectPr w:rsidR="00574F6B" w:rsidSect="005C768D">
      <w:footerReference w:type="default" r:id="rId9"/>
      <w:pgSz w:w="11905" w:h="16837"/>
      <w:pgMar w:top="1134" w:right="565" w:bottom="1135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43" w:rsidRPr="0071426C" w:rsidRDefault="00AA5943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AA5943" w:rsidRPr="0071426C" w:rsidRDefault="00AA5943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1110"/>
      <w:docPartObj>
        <w:docPartGallery w:val="Page Numbers (Bottom of Page)"/>
        <w:docPartUnique/>
      </w:docPartObj>
    </w:sdtPr>
    <w:sdtContent>
      <w:p w:rsidR="005C768D" w:rsidRDefault="005C768D">
        <w:pPr>
          <w:pStyle w:val="a8"/>
          <w:jc w:val="right"/>
        </w:pPr>
        <w:r w:rsidRPr="005C768D">
          <w:rPr>
            <w:rFonts w:ascii="Times New Roman" w:hAnsi="Times New Roman" w:cs="Times New Roman"/>
          </w:rPr>
          <w:fldChar w:fldCharType="begin"/>
        </w:r>
        <w:r w:rsidRPr="005C768D">
          <w:rPr>
            <w:rFonts w:ascii="Times New Roman" w:hAnsi="Times New Roman" w:cs="Times New Roman"/>
          </w:rPr>
          <w:instrText xml:space="preserve"> PAGE   \* MERGEFORMAT </w:instrText>
        </w:r>
        <w:r w:rsidRPr="005C768D">
          <w:rPr>
            <w:rFonts w:ascii="Times New Roman" w:hAnsi="Times New Roman" w:cs="Times New Roman"/>
          </w:rPr>
          <w:fldChar w:fldCharType="separate"/>
        </w:r>
        <w:r w:rsidR="009C0807">
          <w:rPr>
            <w:rFonts w:ascii="Times New Roman" w:hAnsi="Times New Roman" w:cs="Times New Roman"/>
            <w:noProof/>
          </w:rPr>
          <w:t>6</w:t>
        </w:r>
        <w:r w:rsidRPr="005C768D">
          <w:rPr>
            <w:rFonts w:ascii="Times New Roman" w:hAnsi="Times New Roman" w:cs="Times New Roman"/>
          </w:rPr>
          <w:fldChar w:fldCharType="end"/>
        </w:r>
      </w:p>
    </w:sdtContent>
  </w:sdt>
  <w:p w:rsidR="00836833" w:rsidRDefault="008368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43" w:rsidRPr="0071426C" w:rsidRDefault="00AA5943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AA5943" w:rsidRPr="0071426C" w:rsidRDefault="00AA5943" w:rsidP="0071426C">
      <w:pPr>
        <w:pStyle w:val="30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686B"/>
    <w:multiLevelType w:val="multilevel"/>
    <w:tmpl w:val="6052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678"/>
    <w:rsid w:val="00020666"/>
    <w:rsid w:val="00044DC6"/>
    <w:rsid w:val="00054BA4"/>
    <w:rsid w:val="00060663"/>
    <w:rsid w:val="00074896"/>
    <w:rsid w:val="000D2D88"/>
    <w:rsid w:val="000F5205"/>
    <w:rsid w:val="00154563"/>
    <w:rsid w:val="00162B4C"/>
    <w:rsid w:val="001A5B3F"/>
    <w:rsid w:val="001E0539"/>
    <w:rsid w:val="0026493F"/>
    <w:rsid w:val="00283CCE"/>
    <w:rsid w:val="0029687F"/>
    <w:rsid w:val="003721E0"/>
    <w:rsid w:val="00383031"/>
    <w:rsid w:val="003A2075"/>
    <w:rsid w:val="003F42A8"/>
    <w:rsid w:val="00496F09"/>
    <w:rsid w:val="004E4C40"/>
    <w:rsid w:val="00551686"/>
    <w:rsid w:val="00564F2C"/>
    <w:rsid w:val="00574F6B"/>
    <w:rsid w:val="0058184E"/>
    <w:rsid w:val="00587194"/>
    <w:rsid w:val="00593533"/>
    <w:rsid w:val="005A76C9"/>
    <w:rsid w:val="005C768D"/>
    <w:rsid w:val="0061145E"/>
    <w:rsid w:val="00613678"/>
    <w:rsid w:val="00664445"/>
    <w:rsid w:val="00684D03"/>
    <w:rsid w:val="006D6128"/>
    <w:rsid w:val="006F57CA"/>
    <w:rsid w:val="00710132"/>
    <w:rsid w:val="0071426C"/>
    <w:rsid w:val="00724BD2"/>
    <w:rsid w:val="00770C11"/>
    <w:rsid w:val="007A6463"/>
    <w:rsid w:val="00836833"/>
    <w:rsid w:val="008E403E"/>
    <w:rsid w:val="009C0807"/>
    <w:rsid w:val="00AA5943"/>
    <w:rsid w:val="00AD48B7"/>
    <w:rsid w:val="00AF1F88"/>
    <w:rsid w:val="00AF45C0"/>
    <w:rsid w:val="00B10100"/>
    <w:rsid w:val="00B55D72"/>
    <w:rsid w:val="00B9161B"/>
    <w:rsid w:val="00C462E9"/>
    <w:rsid w:val="00CB7D38"/>
    <w:rsid w:val="00DA1507"/>
    <w:rsid w:val="00E04D98"/>
    <w:rsid w:val="00E07D94"/>
    <w:rsid w:val="00E427D4"/>
    <w:rsid w:val="00E92B14"/>
    <w:rsid w:val="00E96C81"/>
    <w:rsid w:val="00EA7105"/>
    <w:rsid w:val="00EB4874"/>
    <w:rsid w:val="00F62EFF"/>
    <w:rsid w:val="00F731B3"/>
    <w:rsid w:val="00FA706E"/>
    <w:rsid w:val="00FC5584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6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613678"/>
    <w:rPr>
      <w:b/>
      <w:bCs/>
    </w:rPr>
  </w:style>
  <w:style w:type="character" w:customStyle="1" w:styleId="1">
    <w:name w:val="Основной текст1"/>
    <w:basedOn w:val="a3"/>
    <w:rsid w:val="00613678"/>
    <w:rPr>
      <w:u w:val="single"/>
    </w:rPr>
  </w:style>
  <w:style w:type="character" w:customStyle="1" w:styleId="2">
    <w:name w:val="Заголовок №2_"/>
    <w:basedOn w:val="a0"/>
    <w:link w:val="20"/>
    <w:rsid w:val="006136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3"/>
    <w:rsid w:val="00613678"/>
    <w:rPr>
      <w:sz w:val="22"/>
      <w:szCs w:val="22"/>
    </w:rPr>
  </w:style>
  <w:style w:type="character" w:customStyle="1" w:styleId="21">
    <w:name w:val="Основной текст2"/>
    <w:basedOn w:val="a3"/>
    <w:rsid w:val="00613678"/>
  </w:style>
  <w:style w:type="character" w:customStyle="1" w:styleId="5">
    <w:name w:val="Основной текст (5)_"/>
    <w:basedOn w:val="a0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5"/>
    <w:rsid w:val="00613678"/>
    <w:rPr>
      <w:u w:val="single"/>
    </w:rPr>
  </w:style>
  <w:style w:type="character" w:customStyle="1" w:styleId="6">
    <w:name w:val="Основной текст (6)_"/>
    <w:basedOn w:val="a0"/>
    <w:rsid w:val="0061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sid w:val="00613678"/>
    <w:rPr>
      <w:b/>
      <w:bCs/>
    </w:rPr>
  </w:style>
  <w:style w:type="character" w:customStyle="1" w:styleId="61">
    <w:name w:val="Основной текст (6)"/>
    <w:basedOn w:val="6"/>
    <w:rsid w:val="00613678"/>
    <w:rPr>
      <w:u w:val="single"/>
    </w:rPr>
  </w:style>
  <w:style w:type="paragraph" w:customStyle="1" w:styleId="30">
    <w:name w:val="Основной текст (3)"/>
    <w:basedOn w:val="a"/>
    <w:link w:val="3"/>
    <w:rsid w:val="00613678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613678"/>
    <w:pPr>
      <w:shd w:val="clear" w:color="auto" w:fill="FFFFFF"/>
      <w:spacing w:before="300" w:line="322" w:lineRule="exact"/>
      <w:ind w:hanging="1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613678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B55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4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A70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EAE8-68A4-46CF-8A14-20661D75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Администрация</cp:lastModifiedBy>
  <cp:revision>3</cp:revision>
  <cp:lastPrinted>2016-12-27T12:10:00Z</cp:lastPrinted>
  <dcterms:created xsi:type="dcterms:W3CDTF">2016-12-29T07:02:00Z</dcterms:created>
  <dcterms:modified xsi:type="dcterms:W3CDTF">2016-12-29T07:29:00Z</dcterms:modified>
</cp:coreProperties>
</file>