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3EF" w:rsidRPr="00CE73EF" w:rsidRDefault="00CE73EF" w:rsidP="00CE73EF">
      <w:pPr>
        <w:widowControl w:val="0"/>
        <w:autoSpaceDE w:val="0"/>
        <w:autoSpaceDN w:val="0"/>
        <w:adjustRightInd w:val="0"/>
        <w:jc w:val="center"/>
        <w:rPr>
          <w:rFonts w:cstheme="minorBidi"/>
        </w:rPr>
      </w:pPr>
      <w:bookmarkStart w:id="0" w:name="_Hlk93934401"/>
      <w:r w:rsidRPr="00CE73EF">
        <w:rPr>
          <w:rFonts w:ascii="Courier New" w:hAnsi="Courier New" w:cstheme="minorBidi"/>
          <w:noProof/>
          <w:spacing w:val="20"/>
          <w:sz w:val="28"/>
          <w:szCs w:val="28"/>
        </w:rPr>
        <w:drawing>
          <wp:inline distT="0" distB="0" distL="0" distR="0">
            <wp:extent cx="6477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3EF" w:rsidRPr="00CE73EF" w:rsidRDefault="00CE73EF" w:rsidP="00CE73EF">
      <w:pPr>
        <w:widowControl w:val="0"/>
        <w:autoSpaceDE w:val="0"/>
        <w:autoSpaceDN w:val="0"/>
        <w:adjustRightInd w:val="0"/>
        <w:contextualSpacing/>
        <w:jc w:val="center"/>
        <w:rPr>
          <w:rFonts w:cstheme="minorBidi"/>
          <w:b/>
          <w:sz w:val="36"/>
          <w:szCs w:val="36"/>
        </w:rPr>
      </w:pPr>
      <w:r w:rsidRPr="00CE73EF">
        <w:rPr>
          <w:rFonts w:cstheme="minorBidi"/>
          <w:b/>
          <w:sz w:val="36"/>
          <w:szCs w:val="36"/>
        </w:rPr>
        <w:t>СОБРАНИЕ ДЕПУТАТОВ</w:t>
      </w:r>
    </w:p>
    <w:p w:rsidR="00CE73EF" w:rsidRPr="00CE73EF" w:rsidRDefault="00CE73EF" w:rsidP="00CE73EF">
      <w:pPr>
        <w:widowControl w:val="0"/>
        <w:autoSpaceDE w:val="0"/>
        <w:autoSpaceDN w:val="0"/>
        <w:adjustRightInd w:val="0"/>
        <w:contextualSpacing/>
        <w:jc w:val="center"/>
        <w:rPr>
          <w:rFonts w:cstheme="minorBidi"/>
          <w:b/>
          <w:sz w:val="36"/>
          <w:szCs w:val="36"/>
        </w:rPr>
      </w:pPr>
      <w:r w:rsidRPr="00CE73EF">
        <w:rPr>
          <w:rFonts w:cstheme="minorBidi"/>
          <w:b/>
          <w:sz w:val="36"/>
          <w:szCs w:val="36"/>
        </w:rPr>
        <w:t>ПИТЕРСКОГО МУНИЦИПАЛЬНОГО РАЙОНА</w:t>
      </w:r>
    </w:p>
    <w:p w:rsidR="00CE73EF" w:rsidRPr="00CE73EF" w:rsidRDefault="00CE73EF" w:rsidP="00CE73EF">
      <w:pPr>
        <w:widowControl w:val="0"/>
        <w:autoSpaceDE w:val="0"/>
        <w:autoSpaceDN w:val="0"/>
        <w:adjustRightInd w:val="0"/>
        <w:contextualSpacing/>
        <w:jc w:val="center"/>
        <w:rPr>
          <w:rFonts w:cstheme="minorBidi"/>
          <w:b/>
          <w:sz w:val="36"/>
          <w:szCs w:val="36"/>
        </w:rPr>
      </w:pPr>
      <w:r w:rsidRPr="00CE73EF">
        <w:rPr>
          <w:rFonts w:cstheme="minorBidi"/>
          <w:b/>
          <w:sz w:val="36"/>
          <w:szCs w:val="36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CE73EF" w:rsidRPr="00CE73EF" w:rsidTr="00444014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73EF" w:rsidRPr="00CE73EF" w:rsidRDefault="00CE73EF" w:rsidP="00CE73EF">
            <w:pPr>
              <w:widowControl w:val="0"/>
              <w:autoSpaceDE w:val="0"/>
              <w:autoSpaceDN w:val="0"/>
              <w:adjustRightInd w:val="0"/>
              <w:rPr>
                <w:rFonts w:cstheme="minorBidi"/>
                <w:b/>
                <w:sz w:val="28"/>
                <w:szCs w:val="28"/>
              </w:rPr>
            </w:pPr>
          </w:p>
        </w:tc>
      </w:tr>
    </w:tbl>
    <w:p w:rsidR="00CE73EF" w:rsidRPr="00CE73EF" w:rsidRDefault="00CE73EF" w:rsidP="00CE73EF">
      <w:pPr>
        <w:widowControl w:val="0"/>
        <w:autoSpaceDE w:val="0"/>
        <w:autoSpaceDN w:val="0"/>
        <w:adjustRightInd w:val="0"/>
        <w:jc w:val="center"/>
        <w:rPr>
          <w:rFonts w:cstheme="minorBidi"/>
          <w:b/>
          <w:sz w:val="40"/>
          <w:szCs w:val="40"/>
        </w:rPr>
      </w:pPr>
      <w:r w:rsidRPr="00CE73EF">
        <w:rPr>
          <w:rFonts w:cstheme="minorBidi"/>
          <w:b/>
          <w:sz w:val="40"/>
          <w:szCs w:val="40"/>
        </w:rPr>
        <w:t>РЕШЕНИЕ</w:t>
      </w:r>
    </w:p>
    <w:p w:rsidR="00CE73EF" w:rsidRPr="00CE73EF" w:rsidRDefault="00CE73EF" w:rsidP="00CE73EF">
      <w:pPr>
        <w:widowControl w:val="0"/>
        <w:autoSpaceDE w:val="0"/>
        <w:autoSpaceDN w:val="0"/>
        <w:adjustRightInd w:val="0"/>
        <w:jc w:val="center"/>
        <w:rPr>
          <w:rFonts w:cstheme="minorBidi"/>
          <w:b/>
          <w:sz w:val="24"/>
          <w:szCs w:val="24"/>
        </w:rPr>
      </w:pPr>
      <w:r w:rsidRPr="00CE73EF">
        <w:rPr>
          <w:rFonts w:cstheme="minorBidi"/>
          <w:b/>
          <w:sz w:val="24"/>
          <w:szCs w:val="24"/>
        </w:rPr>
        <w:t>с.Питерка</w:t>
      </w:r>
    </w:p>
    <w:p w:rsidR="00CE73EF" w:rsidRPr="00CE73EF" w:rsidRDefault="00CE73EF" w:rsidP="00CE73EF">
      <w:pPr>
        <w:widowControl w:val="0"/>
        <w:autoSpaceDE w:val="0"/>
        <w:autoSpaceDN w:val="0"/>
        <w:adjustRightInd w:val="0"/>
        <w:rPr>
          <w:rFonts w:cstheme="minorBidi"/>
          <w:b/>
          <w:sz w:val="28"/>
          <w:szCs w:val="28"/>
        </w:rPr>
      </w:pPr>
      <w:r w:rsidRPr="00CE73EF">
        <w:rPr>
          <w:rFonts w:cstheme="minorBidi"/>
          <w:b/>
          <w:sz w:val="28"/>
          <w:szCs w:val="28"/>
        </w:rPr>
        <w:t xml:space="preserve">от </w:t>
      </w:r>
      <w:r w:rsidR="0061596D">
        <w:rPr>
          <w:rFonts w:cstheme="minorBidi"/>
          <w:b/>
          <w:sz w:val="28"/>
          <w:szCs w:val="28"/>
        </w:rPr>
        <w:t>25 февраля</w:t>
      </w:r>
      <w:r w:rsidRPr="00CE73EF">
        <w:rPr>
          <w:rFonts w:cstheme="minorBidi"/>
          <w:b/>
          <w:sz w:val="28"/>
          <w:szCs w:val="28"/>
        </w:rPr>
        <w:t xml:space="preserve"> 202</w:t>
      </w:r>
      <w:r w:rsidR="0061596D">
        <w:rPr>
          <w:rFonts w:cstheme="minorBidi"/>
          <w:b/>
          <w:sz w:val="28"/>
          <w:szCs w:val="28"/>
        </w:rPr>
        <w:t>2</w:t>
      </w:r>
      <w:r w:rsidRPr="00CE73EF">
        <w:rPr>
          <w:rFonts w:cstheme="minorBidi"/>
          <w:b/>
          <w:sz w:val="28"/>
          <w:szCs w:val="28"/>
        </w:rPr>
        <w:t xml:space="preserve"> года                     </w:t>
      </w:r>
      <w:r w:rsidRPr="00CE73EF">
        <w:rPr>
          <w:rFonts w:cstheme="minorBidi"/>
          <w:b/>
          <w:sz w:val="28"/>
          <w:szCs w:val="28"/>
        </w:rPr>
        <w:tab/>
      </w:r>
      <w:r w:rsidRPr="00CE73EF">
        <w:rPr>
          <w:rFonts w:cstheme="minorBidi"/>
          <w:b/>
          <w:sz w:val="28"/>
          <w:szCs w:val="28"/>
        </w:rPr>
        <w:tab/>
      </w:r>
      <w:r w:rsidRPr="00CE73EF">
        <w:rPr>
          <w:rFonts w:cstheme="minorBidi"/>
          <w:b/>
          <w:sz w:val="28"/>
          <w:szCs w:val="28"/>
        </w:rPr>
        <w:tab/>
      </w:r>
      <w:r w:rsidRPr="00CE73EF">
        <w:rPr>
          <w:rFonts w:cstheme="minorBidi"/>
          <w:b/>
          <w:sz w:val="28"/>
          <w:szCs w:val="28"/>
        </w:rPr>
        <w:tab/>
      </w:r>
      <w:r w:rsidRPr="00CE73EF">
        <w:rPr>
          <w:rFonts w:cstheme="minorBidi"/>
          <w:b/>
          <w:sz w:val="28"/>
          <w:szCs w:val="28"/>
        </w:rPr>
        <w:tab/>
        <w:t xml:space="preserve">    №</w:t>
      </w:r>
      <w:r w:rsidR="0061596D">
        <w:rPr>
          <w:rFonts w:cstheme="minorBidi"/>
          <w:b/>
          <w:sz w:val="28"/>
          <w:szCs w:val="28"/>
        </w:rPr>
        <w:t>59-7</w:t>
      </w:r>
    </w:p>
    <w:p w:rsidR="00CE73EF" w:rsidRPr="00CE73EF" w:rsidRDefault="00CE73EF" w:rsidP="00CE73EF">
      <w:pPr>
        <w:rPr>
          <w:rFonts w:eastAsiaTheme="minorEastAsia"/>
          <w:sz w:val="24"/>
          <w:szCs w:val="24"/>
        </w:rPr>
      </w:pPr>
    </w:p>
    <w:p w:rsidR="00AB0CC3" w:rsidRPr="00A73859" w:rsidRDefault="00AB0CC3" w:rsidP="00A94B11">
      <w:pPr>
        <w:pStyle w:val="2"/>
        <w:keepNext w:val="0"/>
        <w:autoSpaceDE w:val="0"/>
        <w:autoSpaceDN w:val="0"/>
        <w:adjustRightInd w:val="0"/>
        <w:spacing w:before="0"/>
        <w:ind w:right="3543"/>
        <w:jc w:val="both"/>
        <w:rPr>
          <w:rFonts w:ascii="Times New Roman" w:hAnsi="Times New Roman"/>
          <w:b w:val="0"/>
          <w:i w:val="0"/>
          <w:iCs w:val="0"/>
          <w:color w:val="000000"/>
        </w:rPr>
      </w:pPr>
      <w:r w:rsidRPr="00A73859">
        <w:rPr>
          <w:rFonts w:ascii="Times New Roman" w:hAnsi="Times New Roman"/>
          <w:b w:val="0"/>
          <w:i w:val="0"/>
          <w:iCs w:val="0"/>
          <w:color w:val="000000"/>
        </w:rPr>
        <w:t>О</w:t>
      </w:r>
      <w:r w:rsidR="00A57C04" w:rsidRPr="00A73859">
        <w:rPr>
          <w:rFonts w:ascii="Times New Roman" w:hAnsi="Times New Roman"/>
          <w:b w:val="0"/>
          <w:i w:val="0"/>
          <w:iCs w:val="0"/>
          <w:color w:val="000000"/>
        </w:rPr>
        <w:t>б утверждении ключевых пок</w:t>
      </w:r>
      <w:r w:rsidR="00084900" w:rsidRPr="00A73859">
        <w:rPr>
          <w:rFonts w:ascii="Times New Roman" w:hAnsi="Times New Roman"/>
          <w:b w:val="0"/>
          <w:i w:val="0"/>
          <w:iCs w:val="0"/>
          <w:color w:val="000000"/>
        </w:rPr>
        <w:t>азателей</w:t>
      </w:r>
      <w:r w:rsidR="00A57C04" w:rsidRPr="00A73859">
        <w:rPr>
          <w:rFonts w:ascii="Times New Roman" w:hAnsi="Times New Roman"/>
          <w:b w:val="0"/>
          <w:i w:val="0"/>
          <w:iCs w:val="0"/>
          <w:color w:val="000000"/>
        </w:rPr>
        <w:t xml:space="preserve"> и их целевых значений, индикативных показателей </w:t>
      </w:r>
      <w:r w:rsidR="00084900" w:rsidRPr="00A73859">
        <w:rPr>
          <w:rFonts w:ascii="Times New Roman" w:hAnsi="Times New Roman"/>
          <w:b w:val="0"/>
          <w:i w:val="0"/>
          <w:iCs w:val="0"/>
          <w:color w:val="000000"/>
        </w:rPr>
        <w:t xml:space="preserve">по </w:t>
      </w:r>
      <w:r w:rsidR="00A57C04" w:rsidRPr="00A73859">
        <w:rPr>
          <w:rFonts w:ascii="Times New Roman" w:hAnsi="Times New Roman"/>
          <w:b w:val="0"/>
          <w:i w:val="0"/>
          <w:iCs w:val="0"/>
          <w:color w:val="000000"/>
        </w:rPr>
        <w:t>муниципально</w:t>
      </w:r>
      <w:r w:rsidR="00A94B11">
        <w:rPr>
          <w:rFonts w:ascii="Times New Roman" w:hAnsi="Times New Roman"/>
          <w:b w:val="0"/>
          <w:i w:val="0"/>
          <w:iCs w:val="0"/>
          <w:color w:val="000000"/>
        </w:rPr>
        <w:t>му</w:t>
      </w:r>
      <w:r w:rsidR="00A57C04" w:rsidRPr="00A73859">
        <w:rPr>
          <w:rFonts w:ascii="Times New Roman" w:hAnsi="Times New Roman"/>
          <w:b w:val="0"/>
          <w:i w:val="0"/>
          <w:iCs w:val="0"/>
          <w:color w:val="000000"/>
        </w:rPr>
        <w:t xml:space="preserve"> </w:t>
      </w:r>
      <w:r w:rsidR="00084900" w:rsidRPr="00A73859">
        <w:rPr>
          <w:rFonts w:ascii="Times New Roman" w:hAnsi="Times New Roman"/>
          <w:b w:val="0"/>
          <w:i w:val="0"/>
          <w:iCs w:val="0"/>
          <w:color w:val="000000"/>
        </w:rPr>
        <w:t xml:space="preserve">жилищному </w:t>
      </w:r>
      <w:r w:rsidR="00A57C04" w:rsidRPr="00A73859">
        <w:rPr>
          <w:rFonts w:ascii="Times New Roman" w:hAnsi="Times New Roman"/>
          <w:b w:val="0"/>
          <w:i w:val="0"/>
          <w:iCs w:val="0"/>
          <w:color w:val="000000"/>
        </w:rPr>
        <w:t>контрол</w:t>
      </w:r>
      <w:r w:rsidR="00A94B11">
        <w:rPr>
          <w:rFonts w:ascii="Times New Roman" w:hAnsi="Times New Roman"/>
          <w:b w:val="0"/>
          <w:i w:val="0"/>
          <w:iCs w:val="0"/>
          <w:color w:val="000000"/>
        </w:rPr>
        <w:t>ю</w:t>
      </w:r>
      <w:r w:rsidR="00084900" w:rsidRPr="00A73859">
        <w:rPr>
          <w:rFonts w:ascii="Times New Roman" w:hAnsi="Times New Roman"/>
          <w:b w:val="0"/>
          <w:i w:val="0"/>
          <w:iCs w:val="0"/>
          <w:color w:val="000000"/>
        </w:rPr>
        <w:t xml:space="preserve"> в Питерском муниципальном районе</w:t>
      </w:r>
      <w:r w:rsidR="00A57C04" w:rsidRPr="00A73859">
        <w:rPr>
          <w:rFonts w:ascii="Times New Roman" w:hAnsi="Times New Roman"/>
          <w:b w:val="0"/>
          <w:i w:val="0"/>
          <w:iCs w:val="0"/>
          <w:color w:val="000000"/>
        </w:rPr>
        <w:t xml:space="preserve"> </w:t>
      </w:r>
    </w:p>
    <w:p w:rsidR="0069747F" w:rsidRDefault="0069747F" w:rsidP="0069747F">
      <w:pPr>
        <w:autoSpaceDE w:val="0"/>
        <w:autoSpaceDN w:val="0"/>
        <w:adjustRightInd w:val="0"/>
        <w:ind w:firstLine="851"/>
        <w:contextualSpacing/>
        <w:jc w:val="both"/>
        <w:rPr>
          <w:color w:val="000000" w:themeColor="text1"/>
          <w:sz w:val="28"/>
          <w:szCs w:val="28"/>
        </w:rPr>
      </w:pPr>
    </w:p>
    <w:p w:rsidR="00A94B11" w:rsidRDefault="0069747F" w:rsidP="00A94B11">
      <w:pPr>
        <w:autoSpaceDE w:val="0"/>
        <w:autoSpaceDN w:val="0"/>
        <w:adjustRightInd w:val="0"/>
        <w:ind w:firstLine="851"/>
        <w:contextualSpacing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законом от 06 октября </w:t>
      </w:r>
      <w:r w:rsidRPr="00607C4B">
        <w:rPr>
          <w:sz w:val="28"/>
          <w:szCs w:val="28"/>
        </w:rPr>
        <w:t>2003 г</w:t>
      </w:r>
      <w:r w:rsidR="00A94B11">
        <w:rPr>
          <w:sz w:val="28"/>
          <w:szCs w:val="28"/>
        </w:rPr>
        <w:t>ода</w:t>
      </w:r>
      <w:r w:rsidRPr="00607C4B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</w:t>
      </w:r>
      <w:r>
        <w:rPr>
          <w:sz w:val="24"/>
          <w:szCs w:val="24"/>
        </w:rPr>
        <w:t>,</w:t>
      </w:r>
      <w:r w:rsidRPr="004C261C">
        <w:rPr>
          <w:sz w:val="28"/>
          <w:szCs w:val="28"/>
        </w:rPr>
        <w:t xml:space="preserve"> </w:t>
      </w:r>
      <w:r>
        <w:rPr>
          <w:sz w:val="28"/>
          <w:szCs w:val="28"/>
        </w:rPr>
        <w:t>ч.5 ст.30 Федерального закона</w:t>
      </w:r>
      <w:r w:rsidRPr="004C261C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31 июля 2020 года </w:t>
      </w:r>
      <w:r w:rsidRPr="004C261C">
        <w:rPr>
          <w:sz w:val="28"/>
          <w:szCs w:val="28"/>
        </w:rPr>
        <w:t>№248-ФЗ «О государственном контроле (надзоре) и муниципальном контроле в Российской Федерации»</w:t>
      </w:r>
      <w:r>
        <w:rPr>
          <w:color w:val="000000" w:themeColor="text1"/>
          <w:sz w:val="28"/>
          <w:szCs w:val="28"/>
        </w:rPr>
        <w:t>, Положением о муниципальном жилищном контроле в Питерском муниципальном районе</w:t>
      </w:r>
      <w:r w:rsidR="00376F3B">
        <w:rPr>
          <w:color w:val="000000" w:themeColor="text1"/>
          <w:sz w:val="28"/>
          <w:szCs w:val="28"/>
        </w:rPr>
        <w:t>, утвержденного решением Собрания депутатов Питерского муниципального района Саратовской области от 24 сентября 2021 года №53-4</w:t>
      </w:r>
      <w:r w:rsidR="00A94B11">
        <w:rPr>
          <w:color w:val="000000" w:themeColor="text1"/>
          <w:sz w:val="28"/>
          <w:szCs w:val="28"/>
        </w:rPr>
        <w:t xml:space="preserve"> (с изменениями от 20 декабря 2021 года №57-14)</w:t>
      </w:r>
      <w:r w:rsidR="00376F3B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руководствуясь Уставом</w:t>
      </w:r>
      <w:r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Питерского муниципального района, </w:t>
      </w:r>
      <w:r>
        <w:rPr>
          <w:sz w:val="28"/>
          <w:szCs w:val="28"/>
        </w:rPr>
        <w:t>Собрание д</w:t>
      </w:r>
      <w:r w:rsidRPr="00607C4B">
        <w:rPr>
          <w:sz w:val="28"/>
          <w:szCs w:val="28"/>
        </w:rPr>
        <w:t>епутатов Питерского муниципального района Саратовской области РЕШИЛО:</w:t>
      </w:r>
    </w:p>
    <w:p w:rsidR="00A94B11" w:rsidRDefault="00376F3B" w:rsidP="00A94B11">
      <w:pPr>
        <w:autoSpaceDE w:val="0"/>
        <w:autoSpaceDN w:val="0"/>
        <w:adjustRightInd w:val="0"/>
        <w:ind w:firstLine="851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916A7B" w:rsidRPr="00DB0A89">
        <w:rPr>
          <w:sz w:val="28"/>
          <w:szCs w:val="28"/>
        </w:rPr>
        <w:t>.</w:t>
      </w:r>
      <w:r w:rsidR="00916A7B" w:rsidRPr="00916A7B">
        <w:rPr>
          <w:sz w:val="28"/>
          <w:szCs w:val="28"/>
        </w:rPr>
        <w:t xml:space="preserve"> </w:t>
      </w:r>
      <w:r w:rsidR="00916A7B">
        <w:rPr>
          <w:sz w:val="28"/>
          <w:szCs w:val="28"/>
        </w:rPr>
        <w:t xml:space="preserve">Утвердить </w:t>
      </w:r>
      <w:r w:rsidR="00916A7B" w:rsidRPr="00EA77C7">
        <w:rPr>
          <w:color w:val="000000"/>
          <w:sz w:val="28"/>
          <w:szCs w:val="28"/>
        </w:rPr>
        <w:t xml:space="preserve">ключевые показатели </w:t>
      </w:r>
      <w:r w:rsidR="007C4E10">
        <w:rPr>
          <w:color w:val="000000"/>
          <w:sz w:val="28"/>
          <w:szCs w:val="28"/>
        </w:rPr>
        <w:t xml:space="preserve">по </w:t>
      </w:r>
      <w:r w:rsidR="003C3335">
        <w:rPr>
          <w:color w:val="000000"/>
          <w:sz w:val="28"/>
          <w:szCs w:val="28"/>
        </w:rPr>
        <w:t>муниципальному</w:t>
      </w:r>
      <w:r w:rsidR="008F0762">
        <w:rPr>
          <w:color w:val="000000"/>
          <w:sz w:val="28"/>
          <w:szCs w:val="28"/>
        </w:rPr>
        <w:t xml:space="preserve"> жилищному</w:t>
      </w:r>
      <w:r w:rsidR="00DB0A89" w:rsidRPr="00EA77C7">
        <w:rPr>
          <w:color w:val="000000"/>
          <w:sz w:val="28"/>
          <w:szCs w:val="28"/>
        </w:rPr>
        <w:t xml:space="preserve"> </w:t>
      </w:r>
      <w:r w:rsidR="008F0762">
        <w:rPr>
          <w:color w:val="000000"/>
          <w:sz w:val="28"/>
          <w:szCs w:val="28"/>
        </w:rPr>
        <w:t>контролю</w:t>
      </w:r>
      <w:r w:rsidR="00916A7B" w:rsidRPr="00EA77C7">
        <w:rPr>
          <w:color w:val="000000"/>
          <w:sz w:val="28"/>
          <w:szCs w:val="28"/>
        </w:rPr>
        <w:t xml:space="preserve"> </w:t>
      </w:r>
      <w:r w:rsidR="00DB0A89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Питерском муниципальном районе</w:t>
      </w:r>
      <w:r w:rsidR="00916A7B" w:rsidRPr="00916A7B">
        <w:rPr>
          <w:color w:val="000000"/>
          <w:sz w:val="28"/>
          <w:szCs w:val="28"/>
        </w:rPr>
        <w:t xml:space="preserve"> </w:t>
      </w:r>
      <w:r w:rsidR="00916A7B" w:rsidRPr="00EA77C7">
        <w:rPr>
          <w:color w:val="000000"/>
          <w:sz w:val="28"/>
          <w:szCs w:val="28"/>
        </w:rPr>
        <w:t xml:space="preserve">и их целевые значения, </w:t>
      </w:r>
      <w:r w:rsidR="00916A7B">
        <w:rPr>
          <w:color w:val="000000"/>
          <w:sz w:val="28"/>
          <w:szCs w:val="28"/>
        </w:rPr>
        <w:t xml:space="preserve">а также </w:t>
      </w:r>
      <w:r w:rsidR="00916A7B" w:rsidRPr="00EA77C7">
        <w:rPr>
          <w:color w:val="000000"/>
          <w:sz w:val="28"/>
          <w:szCs w:val="28"/>
        </w:rPr>
        <w:t xml:space="preserve">индикативные показатели </w:t>
      </w:r>
      <w:r w:rsidR="00DB0A89" w:rsidRPr="00DB0A89">
        <w:rPr>
          <w:color w:val="000000"/>
          <w:sz w:val="28"/>
          <w:szCs w:val="28"/>
        </w:rPr>
        <w:t>данного муниципального контроля</w:t>
      </w:r>
      <w:r w:rsidR="00916A7B" w:rsidRPr="00EA77C7">
        <w:rPr>
          <w:color w:val="000000"/>
          <w:sz w:val="28"/>
          <w:szCs w:val="28"/>
        </w:rPr>
        <w:t xml:space="preserve"> согласно </w:t>
      </w:r>
      <w:hyperlink r:id="rId9" w:history="1">
        <w:r>
          <w:rPr>
            <w:color w:val="000000"/>
            <w:sz w:val="28"/>
            <w:szCs w:val="28"/>
          </w:rPr>
          <w:t>п</w:t>
        </w:r>
        <w:r w:rsidR="00916A7B" w:rsidRPr="00EA77C7">
          <w:rPr>
            <w:color w:val="000000"/>
            <w:sz w:val="28"/>
            <w:szCs w:val="28"/>
          </w:rPr>
          <w:t>риложению</w:t>
        </w:r>
      </w:hyperlink>
      <w:r w:rsidR="00916A7B" w:rsidRPr="00EA77C7">
        <w:rPr>
          <w:color w:val="000000"/>
          <w:sz w:val="28"/>
          <w:szCs w:val="28"/>
        </w:rPr>
        <w:t>.</w:t>
      </w:r>
    </w:p>
    <w:p w:rsidR="00A512FA" w:rsidRDefault="00376F3B" w:rsidP="00A94B11">
      <w:pPr>
        <w:autoSpaceDE w:val="0"/>
        <w:autoSpaceDN w:val="0"/>
        <w:adjustRightInd w:val="0"/>
        <w:ind w:firstLine="851"/>
        <w:contextualSpacing/>
        <w:jc w:val="both"/>
        <w:rPr>
          <w:sz w:val="26"/>
          <w:szCs w:val="26"/>
        </w:rPr>
      </w:pPr>
      <w:r>
        <w:rPr>
          <w:color w:val="000000"/>
          <w:sz w:val="28"/>
          <w:szCs w:val="28"/>
        </w:rPr>
        <w:t xml:space="preserve">2. </w:t>
      </w:r>
      <w:r w:rsidRPr="00463EDF">
        <w:rPr>
          <w:color w:val="000000"/>
          <w:sz w:val="28"/>
          <w:szCs w:val="28"/>
        </w:rPr>
        <w:t>Настоящее решение вступает в силу со дня его официального опубликования, но не</w:t>
      </w:r>
      <w:r>
        <w:rPr>
          <w:color w:val="000000"/>
          <w:sz w:val="28"/>
          <w:szCs w:val="28"/>
        </w:rPr>
        <w:t xml:space="preserve"> ранее 1 марта</w:t>
      </w:r>
      <w:r w:rsidRPr="00463EDF">
        <w:rPr>
          <w:color w:val="000000"/>
          <w:sz w:val="28"/>
          <w:szCs w:val="28"/>
        </w:rPr>
        <w:t xml:space="preserve"> 2022 года</w:t>
      </w:r>
      <w:r>
        <w:rPr>
          <w:color w:val="000000"/>
          <w:sz w:val="28"/>
          <w:szCs w:val="28"/>
        </w:rPr>
        <w:t>.</w:t>
      </w:r>
    </w:p>
    <w:p w:rsidR="00047E09" w:rsidRDefault="00047E09" w:rsidP="00A512FA">
      <w:pPr>
        <w:jc w:val="both"/>
        <w:rPr>
          <w:sz w:val="26"/>
          <w:szCs w:val="26"/>
        </w:rPr>
      </w:pPr>
    </w:p>
    <w:p w:rsidR="00A512FA" w:rsidRDefault="00A512FA" w:rsidP="00A512FA">
      <w:pPr>
        <w:jc w:val="both"/>
        <w:rPr>
          <w:spacing w:val="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CE73EF" w:rsidRPr="00CE73EF" w:rsidTr="00444014">
        <w:tc>
          <w:tcPr>
            <w:tcW w:w="4467" w:type="dxa"/>
          </w:tcPr>
          <w:p w:rsidR="00CE73EF" w:rsidRPr="00CE73EF" w:rsidRDefault="00CE73EF" w:rsidP="00CE73EF">
            <w:pPr>
              <w:spacing w:before="100" w:beforeAutospacing="1" w:after="100" w:afterAutospacing="1" w:line="276" w:lineRule="auto"/>
              <w:rPr>
                <w:rFonts w:cstheme="minorBidi"/>
                <w:sz w:val="28"/>
                <w:szCs w:val="28"/>
              </w:rPr>
            </w:pPr>
            <w:r w:rsidRPr="00CE73EF">
              <w:rPr>
                <w:rFonts w:cstheme="minorBidi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CE73EF" w:rsidRPr="00CE73EF" w:rsidRDefault="00CE73EF" w:rsidP="00CE73EF">
            <w:pPr>
              <w:spacing w:before="100" w:beforeAutospacing="1" w:after="100" w:afterAutospacing="1" w:line="276" w:lineRule="auto"/>
              <w:jc w:val="both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4532" w:type="dxa"/>
          </w:tcPr>
          <w:p w:rsidR="00CE73EF" w:rsidRPr="00CE73EF" w:rsidRDefault="00CE73EF" w:rsidP="00CE73EF">
            <w:pPr>
              <w:spacing w:before="100" w:beforeAutospacing="1" w:after="100" w:afterAutospacing="1" w:line="276" w:lineRule="auto"/>
              <w:rPr>
                <w:rFonts w:cstheme="minorBidi"/>
                <w:sz w:val="28"/>
                <w:szCs w:val="28"/>
              </w:rPr>
            </w:pPr>
            <w:r w:rsidRPr="00CE73EF">
              <w:rPr>
                <w:rFonts w:cstheme="minorBidi"/>
                <w:sz w:val="28"/>
                <w:szCs w:val="28"/>
              </w:rPr>
              <w:t>Глава Питерского муниципального района</w:t>
            </w:r>
          </w:p>
        </w:tc>
      </w:tr>
      <w:tr w:rsidR="00CE73EF" w:rsidRPr="00CE73EF" w:rsidTr="00444014">
        <w:tc>
          <w:tcPr>
            <w:tcW w:w="4467" w:type="dxa"/>
          </w:tcPr>
          <w:p w:rsidR="00CE73EF" w:rsidRPr="00CE73EF" w:rsidRDefault="00CE73EF" w:rsidP="00CE73EF">
            <w:pPr>
              <w:spacing w:before="100" w:beforeAutospacing="1" w:after="100" w:afterAutospacing="1" w:line="276" w:lineRule="auto"/>
              <w:jc w:val="both"/>
              <w:rPr>
                <w:rFonts w:cstheme="minorBidi"/>
                <w:sz w:val="28"/>
                <w:szCs w:val="28"/>
              </w:rPr>
            </w:pPr>
            <w:r w:rsidRPr="00CE73EF">
              <w:rPr>
                <w:rFonts w:cstheme="minorBidi"/>
                <w:sz w:val="28"/>
                <w:szCs w:val="28"/>
              </w:rPr>
              <w:t xml:space="preserve">                                     В.П.Андреев</w:t>
            </w:r>
          </w:p>
        </w:tc>
        <w:tc>
          <w:tcPr>
            <w:tcW w:w="572" w:type="dxa"/>
          </w:tcPr>
          <w:p w:rsidR="00CE73EF" w:rsidRPr="00CE73EF" w:rsidRDefault="00CE73EF" w:rsidP="00CE73EF">
            <w:pPr>
              <w:spacing w:before="100" w:beforeAutospacing="1" w:after="100" w:afterAutospacing="1" w:line="276" w:lineRule="auto"/>
              <w:jc w:val="both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4532" w:type="dxa"/>
          </w:tcPr>
          <w:p w:rsidR="00CE73EF" w:rsidRPr="00CE73EF" w:rsidRDefault="00CE73EF" w:rsidP="00CE73EF">
            <w:pPr>
              <w:spacing w:before="100" w:beforeAutospacing="1" w:after="100" w:afterAutospacing="1" w:line="276" w:lineRule="auto"/>
              <w:jc w:val="right"/>
              <w:rPr>
                <w:rFonts w:cstheme="minorBidi"/>
                <w:sz w:val="28"/>
                <w:szCs w:val="28"/>
              </w:rPr>
            </w:pPr>
            <w:r w:rsidRPr="00CE73EF">
              <w:rPr>
                <w:rFonts w:cstheme="minorBidi"/>
                <w:sz w:val="28"/>
                <w:szCs w:val="28"/>
              </w:rPr>
              <w:t xml:space="preserve">                                         А.А.Рябов</w:t>
            </w:r>
          </w:p>
        </w:tc>
      </w:tr>
    </w:tbl>
    <w:p w:rsidR="00916A7B" w:rsidRDefault="00916A7B" w:rsidP="00A512FA">
      <w:pPr>
        <w:jc w:val="both"/>
        <w:rPr>
          <w:spacing w:val="2"/>
          <w:sz w:val="28"/>
          <w:szCs w:val="28"/>
        </w:rPr>
      </w:pPr>
    </w:p>
    <w:bookmarkEnd w:id="0"/>
    <w:p w:rsidR="00657A09" w:rsidRDefault="00657A09" w:rsidP="009174C1">
      <w:pPr>
        <w:pStyle w:val="10"/>
        <w:ind w:right="-185"/>
        <w:rPr>
          <w:sz w:val="28"/>
          <w:szCs w:val="28"/>
        </w:rPr>
      </w:pPr>
    </w:p>
    <w:p w:rsidR="00CE73EF" w:rsidRDefault="00CE73EF" w:rsidP="009174C1">
      <w:pPr>
        <w:pStyle w:val="10"/>
        <w:ind w:right="-185"/>
        <w:rPr>
          <w:sz w:val="28"/>
          <w:szCs w:val="28"/>
        </w:rPr>
      </w:pPr>
    </w:p>
    <w:p w:rsidR="00CE73EF" w:rsidRDefault="00CE73EF" w:rsidP="009174C1">
      <w:pPr>
        <w:pStyle w:val="10"/>
        <w:ind w:right="-185"/>
        <w:rPr>
          <w:sz w:val="28"/>
          <w:szCs w:val="28"/>
        </w:rPr>
      </w:pPr>
    </w:p>
    <w:p w:rsidR="00CE73EF" w:rsidRDefault="00CE73EF" w:rsidP="009174C1">
      <w:pPr>
        <w:pStyle w:val="10"/>
        <w:ind w:right="-185"/>
        <w:rPr>
          <w:sz w:val="28"/>
          <w:szCs w:val="28"/>
        </w:rPr>
      </w:pPr>
    </w:p>
    <w:p w:rsidR="00CE73EF" w:rsidRDefault="00CE73EF" w:rsidP="009174C1">
      <w:pPr>
        <w:pStyle w:val="10"/>
        <w:ind w:right="-185"/>
        <w:rPr>
          <w:sz w:val="28"/>
          <w:szCs w:val="28"/>
        </w:rPr>
      </w:pPr>
    </w:p>
    <w:p w:rsidR="00376F3B" w:rsidRDefault="00376F3B" w:rsidP="00376F3B">
      <w:pPr>
        <w:ind w:left="5670"/>
        <w:jc w:val="both"/>
        <w:rPr>
          <w:bCs/>
          <w:color w:val="000000"/>
          <w:sz w:val="28"/>
          <w:szCs w:val="28"/>
        </w:rPr>
      </w:pPr>
      <w:r w:rsidRPr="001912F0">
        <w:rPr>
          <w:bCs/>
          <w:color w:val="000000"/>
          <w:sz w:val="28"/>
          <w:szCs w:val="28"/>
        </w:rPr>
        <w:lastRenderedPageBreak/>
        <w:t xml:space="preserve">Приложение </w:t>
      </w:r>
      <w:r>
        <w:rPr>
          <w:bCs/>
          <w:color w:val="000000"/>
          <w:sz w:val="28"/>
          <w:szCs w:val="28"/>
        </w:rPr>
        <w:t xml:space="preserve">к решению Собрания депутатов Питерского муниципального района </w:t>
      </w:r>
    </w:p>
    <w:p w:rsidR="00376F3B" w:rsidRPr="001912F0" w:rsidRDefault="00376F3B" w:rsidP="00376F3B">
      <w:pPr>
        <w:ind w:left="567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 </w:t>
      </w:r>
      <w:r w:rsidR="0061596D">
        <w:rPr>
          <w:bCs/>
          <w:color w:val="000000"/>
          <w:sz w:val="28"/>
          <w:szCs w:val="28"/>
        </w:rPr>
        <w:t xml:space="preserve">25 февраля </w:t>
      </w:r>
      <w:r>
        <w:rPr>
          <w:bCs/>
          <w:color w:val="000000"/>
          <w:sz w:val="28"/>
          <w:szCs w:val="28"/>
        </w:rPr>
        <w:t>2022 года №</w:t>
      </w:r>
      <w:r w:rsidR="0061596D">
        <w:rPr>
          <w:bCs/>
          <w:color w:val="000000"/>
          <w:sz w:val="28"/>
          <w:szCs w:val="28"/>
        </w:rPr>
        <w:t>59-7</w:t>
      </w:r>
      <w:bookmarkStart w:id="1" w:name="_GoBack"/>
      <w:bookmarkEnd w:id="1"/>
    </w:p>
    <w:p w:rsidR="00657A09" w:rsidRPr="00D51BF6" w:rsidRDefault="00657A09" w:rsidP="00657A0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57A09" w:rsidRDefault="00657A09" w:rsidP="00657A09">
      <w:pPr>
        <w:pStyle w:val="2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i w:val="0"/>
          <w:iCs w:val="0"/>
          <w:color w:val="000000"/>
        </w:rPr>
      </w:pPr>
      <w:r>
        <w:rPr>
          <w:rFonts w:ascii="Times New Roman" w:hAnsi="Times New Roman"/>
          <w:i w:val="0"/>
          <w:iCs w:val="0"/>
          <w:color w:val="000000"/>
        </w:rPr>
        <w:t>Перечень</w:t>
      </w:r>
    </w:p>
    <w:p w:rsidR="00657A09" w:rsidRPr="00A57C04" w:rsidRDefault="00657A09" w:rsidP="00657A09">
      <w:pPr>
        <w:pStyle w:val="2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i w:val="0"/>
          <w:iCs w:val="0"/>
          <w:color w:val="000000"/>
        </w:rPr>
      </w:pPr>
      <w:r w:rsidRPr="00A57C04">
        <w:rPr>
          <w:rFonts w:ascii="Times New Roman" w:hAnsi="Times New Roman"/>
          <w:i w:val="0"/>
          <w:iCs w:val="0"/>
          <w:color w:val="000000"/>
        </w:rPr>
        <w:t xml:space="preserve">ключевых показателей и их целевых значений, а также индикативных показателей </w:t>
      </w:r>
      <w:r w:rsidR="007C4E10">
        <w:rPr>
          <w:rFonts w:ascii="Times New Roman" w:hAnsi="Times New Roman"/>
          <w:i w:val="0"/>
          <w:iCs w:val="0"/>
          <w:color w:val="000000"/>
        </w:rPr>
        <w:t xml:space="preserve">по </w:t>
      </w:r>
      <w:r w:rsidR="006A53EC">
        <w:rPr>
          <w:rFonts w:ascii="Times New Roman" w:hAnsi="Times New Roman"/>
          <w:i w:val="0"/>
          <w:iCs w:val="0"/>
          <w:color w:val="000000"/>
        </w:rPr>
        <w:t>муниципальному</w:t>
      </w:r>
      <w:r w:rsidRPr="00A57C04">
        <w:rPr>
          <w:rFonts w:ascii="Times New Roman" w:hAnsi="Times New Roman"/>
          <w:i w:val="0"/>
          <w:iCs w:val="0"/>
          <w:color w:val="000000"/>
        </w:rPr>
        <w:t xml:space="preserve"> </w:t>
      </w:r>
      <w:r w:rsidR="006A53EC">
        <w:rPr>
          <w:rFonts w:ascii="Times New Roman" w:hAnsi="Times New Roman"/>
          <w:i w:val="0"/>
          <w:iCs w:val="0"/>
          <w:color w:val="000000"/>
        </w:rPr>
        <w:t>жилищному</w:t>
      </w:r>
      <w:r w:rsidR="00DB0A89" w:rsidRPr="00A57C04">
        <w:rPr>
          <w:rFonts w:ascii="Times New Roman" w:hAnsi="Times New Roman"/>
          <w:i w:val="0"/>
          <w:iCs w:val="0"/>
          <w:color w:val="000000"/>
        </w:rPr>
        <w:t xml:space="preserve"> </w:t>
      </w:r>
      <w:r w:rsidRPr="00A57C04">
        <w:rPr>
          <w:rFonts w:ascii="Times New Roman" w:hAnsi="Times New Roman"/>
          <w:i w:val="0"/>
          <w:iCs w:val="0"/>
          <w:color w:val="000000"/>
        </w:rPr>
        <w:t xml:space="preserve">контроля </w:t>
      </w:r>
      <w:r w:rsidR="00DB0A89">
        <w:rPr>
          <w:rFonts w:ascii="Times New Roman" w:hAnsi="Times New Roman"/>
          <w:i w:val="0"/>
          <w:iCs w:val="0"/>
          <w:color w:val="000000"/>
        </w:rPr>
        <w:t>в</w:t>
      </w:r>
      <w:r w:rsidRPr="0017340F">
        <w:rPr>
          <w:rFonts w:ascii="Times New Roman" w:hAnsi="Times New Roman"/>
          <w:i w:val="0"/>
          <w:iCs w:val="0"/>
          <w:color w:val="000000"/>
        </w:rPr>
        <w:t xml:space="preserve"> </w:t>
      </w:r>
      <w:r w:rsidR="00376F3B">
        <w:rPr>
          <w:rFonts w:ascii="Times New Roman" w:hAnsi="Times New Roman"/>
          <w:i w:val="0"/>
          <w:iCs w:val="0"/>
          <w:color w:val="000000"/>
        </w:rPr>
        <w:t>Питерском муниципальном районе</w:t>
      </w:r>
    </w:p>
    <w:p w:rsidR="00657A09" w:rsidRDefault="00657A09" w:rsidP="00657A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51BF6">
        <w:rPr>
          <w:sz w:val="28"/>
          <w:szCs w:val="28"/>
        </w:rPr>
        <w:t>1. Ключевые показатели муниципального контроля и их целевые значения:</w:t>
      </w:r>
    </w:p>
    <w:p w:rsidR="00657A09" w:rsidRDefault="00657A09" w:rsidP="00657A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604"/>
        <w:gridCol w:w="1417"/>
      </w:tblGrid>
      <w:tr w:rsidR="00657A09" w:rsidRPr="007D3931" w:rsidTr="00CE73E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09" w:rsidRPr="007D3931" w:rsidRDefault="00657A09" w:rsidP="007D3931">
            <w:pPr>
              <w:rPr>
                <w:sz w:val="28"/>
                <w:szCs w:val="28"/>
              </w:rPr>
            </w:pPr>
            <w:r w:rsidRPr="007D3931">
              <w:rPr>
                <w:sz w:val="28"/>
                <w:szCs w:val="28"/>
              </w:rPr>
              <w:t>NN пп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09" w:rsidRPr="007D3931" w:rsidRDefault="00657A09" w:rsidP="007D3931">
            <w:pPr>
              <w:rPr>
                <w:sz w:val="28"/>
                <w:szCs w:val="28"/>
              </w:rPr>
            </w:pPr>
            <w:r w:rsidRPr="007D3931">
              <w:rPr>
                <w:sz w:val="28"/>
                <w:szCs w:val="28"/>
              </w:rPr>
              <w:t xml:space="preserve">Ключевые показатели муниципального контроля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09" w:rsidRPr="007D3931" w:rsidRDefault="00657A09" w:rsidP="007D3931">
            <w:pPr>
              <w:rPr>
                <w:sz w:val="28"/>
                <w:szCs w:val="28"/>
              </w:rPr>
            </w:pPr>
            <w:r w:rsidRPr="007D3931">
              <w:rPr>
                <w:sz w:val="28"/>
                <w:szCs w:val="28"/>
              </w:rPr>
              <w:t>Целевые значения</w:t>
            </w:r>
            <w:r w:rsidR="00084900" w:rsidRPr="007D3931">
              <w:rPr>
                <w:sz w:val="28"/>
                <w:szCs w:val="28"/>
              </w:rPr>
              <w:t>, %</w:t>
            </w:r>
          </w:p>
        </w:tc>
      </w:tr>
      <w:tr w:rsidR="00657A09" w:rsidRPr="007D3931" w:rsidTr="00CE73E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09" w:rsidRPr="007D3931" w:rsidRDefault="00657A09" w:rsidP="007D3931">
            <w:pPr>
              <w:rPr>
                <w:sz w:val="28"/>
                <w:szCs w:val="28"/>
              </w:rPr>
            </w:pPr>
            <w:r w:rsidRPr="007D3931">
              <w:rPr>
                <w:sz w:val="28"/>
                <w:szCs w:val="28"/>
              </w:rPr>
              <w:t>1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09" w:rsidRPr="007D3931" w:rsidRDefault="00657A09" w:rsidP="007D3931">
            <w:pPr>
              <w:rPr>
                <w:sz w:val="28"/>
                <w:szCs w:val="28"/>
              </w:rPr>
            </w:pPr>
            <w:r w:rsidRPr="007D3931">
              <w:rPr>
                <w:sz w:val="28"/>
                <w:szCs w:val="28"/>
              </w:rPr>
              <w:t>Доля устраненных нарушений из числа выявленных нарушений обязательных требований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09" w:rsidRPr="007D3931" w:rsidRDefault="00595460" w:rsidP="007D39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84900" w:rsidRPr="007D3931">
              <w:rPr>
                <w:sz w:val="28"/>
                <w:szCs w:val="28"/>
              </w:rPr>
              <w:t>0</w:t>
            </w:r>
          </w:p>
        </w:tc>
      </w:tr>
      <w:tr w:rsidR="00657A09" w:rsidRPr="007D3931" w:rsidTr="00CE73E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09" w:rsidRPr="007D3931" w:rsidRDefault="00657A09" w:rsidP="007D3931">
            <w:pPr>
              <w:rPr>
                <w:sz w:val="28"/>
                <w:szCs w:val="28"/>
              </w:rPr>
            </w:pPr>
            <w:r w:rsidRPr="007D3931">
              <w:rPr>
                <w:sz w:val="28"/>
                <w:szCs w:val="28"/>
              </w:rPr>
              <w:t>2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09" w:rsidRPr="007D3931" w:rsidRDefault="00657A09" w:rsidP="007D3931">
            <w:pPr>
              <w:rPr>
                <w:sz w:val="28"/>
                <w:szCs w:val="28"/>
              </w:rPr>
            </w:pPr>
            <w:r w:rsidRPr="007D3931">
              <w:rPr>
                <w:sz w:val="28"/>
                <w:szCs w:val="28"/>
              </w:rPr>
              <w:t>Доля обоснованных жалоб на действия (бездействие) органа муниципального контроля и (или) его должностного лица при проведении контрольных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09" w:rsidRPr="007D3931" w:rsidRDefault="00657A09" w:rsidP="007D3931">
            <w:pPr>
              <w:rPr>
                <w:sz w:val="28"/>
                <w:szCs w:val="28"/>
              </w:rPr>
            </w:pPr>
            <w:r w:rsidRPr="007D3931">
              <w:rPr>
                <w:sz w:val="28"/>
                <w:szCs w:val="28"/>
              </w:rPr>
              <w:t>0</w:t>
            </w:r>
          </w:p>
        </w:tc>
      </w:tr>
      <w:tr w:rsidR="00657A09" w:rsidRPr="007D3931" w:rsidTr="00CE73E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09" w:rsidRPr="007D3931" w:rsidRDefault="00657A09" w:rsidP="007D3931">
            <w:pPr>
              <w:rPr>
                <w:sz w:val="28"/>
                <w:szCs w:val="28"/>
              </w:rPr>
            </w:pPr>
            <w:r w:rsidRPr="007D3931">
              <w:rPr>
                <w:sz w:val="28"/>
                <w:szCs w:val="28"/>
              </w:rPr>
              <w:t>3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09" w:rsidRPr="007D3931" w:rsidRDefault="00657A09" w:rsidP="007D3931">
            <w:pPr>
              <w:rPr>
                <w:sz w:val="28"/>
                <w:szCs w:val="28"/>
              </w:rPr>
            </w:pPr>
            <w:r w:rsidRPr="007D3931">
              <w:rPr>
                <w:sz w:val="28"/>
                <w:szCs w:val="28"/>
              </w:rPr>
              <w:t>Доля отмененных результатов контрольных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09" w:rsidRPr="007D3931" w:rsidRDefault="00657A09" w:rsidP="007D3931">
            <w:pPr>
              <w:rPr>
                <w:sz w:val="28"/>
                <w:szCs w:val="28"/>
              </w:rPr>
            </w:pPr>
            <w:r w:rsidRPr="007D3931">
              <w:rPr>
                <w:sz w:val="28"/>
                <w:szCs w:val="28"/>
              </w:rPr>
              <w:t>0</w:t>
            </w:r>
          </w:p>
        </w:tc>
      </w:tr>
      <w:tr w:rsidR="00657A09" w:rsidRPr="007D3931" w:rsidTr="00CE73E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09" w:rsidRPr="007D3931" w:rsidRDefault="00657A09" w:rsidP="007D3931">
            <w:pPr>
              <w:rPr>
                <w:sz w:val="28"/>
                <w:szCs w:val="28"/>
              </w:rPr>
            </w:pPr>
            <w:r w:rsidRPr="007D3931">
              <w:rPr>
                <w:sz w:val="28"/>
                <w:szCs w:val="28"/>
              </w:rPr>
              <w:t>4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09" w:rsidRPr="007D3931" w:rsidRDefault="00657A09" w:rsidP="007D3931">
            <w:pPr>
              <w:rPr>
                <w:sz w:val="28"/>
                <w:szCs w:val="28"/>
              </w:rPr>
            </w:pPr>
            <w:r w:rsidRPr="007D3931">
              <w:rPr>
                <w:sz w:val="28"/>
                <w:szCs w:val="28"/>
              </w:rPr>
      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09" w:rsidRPr="007D3931" w:rsidRDefault="00084900" w:rsidP="007D3931">
            <w:pPr>
              <w:rPr>
                <w:sz w:val="28"/>
                <w:szCs w:val="28"/>
              </w:rPr>
            </w:pPr>
            <w:r w:rsidRPr="007D3931">
              <w:rPr>
                <w:sz w:val="28"/>
                <w:szCs w:val="28"/>
              </w:rPr>
              <w:t>0</w:t>
            </w:r>
          </w:p>
        </w:tc>
      </w:tr>
      <w:tr w:rsidR="00657A09" w:rsidRPr="007D3931" w:rsidTr="00CE73E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09" w:rsidRPr="007D3931" w:rsidRDefault="00657A09" w:rsidP="007D3931">
            <w:pPr>
              <w:rPr>
                <w:sz w:val="28"/>
                <w:szCs w:val="28"/>
              </w:rPr>
            </w:pPr>
            <w:r w:rsidRPr="007D3931">
              <w:rPr>
                <w:sz w:val="28"/>
                <w:szCs w:val="28"/>
              </w:rPr>
              <w:t>5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09" w:rsidRPr="007D3931" w:rsidRDefault="00657A09" w:rsidP="007D3931">
            <w:pPr>
              <w:rPr>
                <w:sz w:val="28"/>
                <w:szCs w:val="28"/>
              </w:rPr>
            </w:pPr>
            <w:r w:rsidRPr="007D3931">
              <w:rPr>
                <w:sz w:val="28"/>
                <w:szCs w:val="28"/>
              </w:rPr>
              <w:t>Доля вынесенных решений о назначении административного наказания по материалам органа муниципального контроля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A09" w:rsidRPr="007D3931" w:rsidRDefault="00084900" w:rsidP="007D3931">
            <w:pPr>
              <w:rPr>
                <w:sz w:val="28"/>
                <w:szCs w:val="28"/>
              </w:rPr>
            </w:pPr>
            <w:r w:rsidRPr="007D3931">
              <w:rPr>
                <w:sz w:val="28"/>
                <w:szCs w:val="28"/>
              </w:rPr>
              <w:t>0</w:t>
            </w:r>
          </w:p>
        </w:tc>
      </w:tr>
    </w:tbl>
    <w:p w:rsidR="00657A09" w:rsidRDefault="00657A09" w:rsidP="00657A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7A09" w:rsidRDefault="00657A09" w:rsidP="007D3931">
      <w:pPr>
        <w:pStyle w:val="10"/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A5FFE">
        <w:rPr>
          <w:sz w:val="28"/>
          <w:szCs w:val="28"/>
        </w:rPr>
        <w:t xml:space="preserve">Индикативные показатели муниципального </w:t>
      </w:r>
      <w:r w:rsidR="00DB0A89">
        <w:rPr>
          <w:sz w:val="28"/>
          <w:szCs w:val="28"/>
        </w:rPr>
        <w:t>жилищного</w:t>
      </w:r>
      <w:r w:rsidR="00DB0A89" w:rsidRPr="002A5FFE">
        <w:rPr>
          <w:sz w:val="28"/>
          <w:szCs w:val="28"/>
        </w:rPr>
        <w:t xml:space="preserve"> </w:t>
      </w:r>
      <w:r w:rsidRPr="002A5FFE">
        <w:rPr>
          <w:sz w:val="28"/>
          <w:szCs w:val="28"/>
        </w:rPr>
        <w:t>контроля</w:t>
      </w:r>
      <w:r w:rsidR="00DB0A89">
        <w:rPr>
          <w:sz w:val="28"/>
          <w:szCs w:val="28"/>
        </w:rPr>
        <w:t xml:space="preserve"> в</w:t>
      </w:r>
      <w:r w:rsidRPr="002A5FFE">
        <w:rPr>
          <w:color w:val="000000"/>
          <w:sz w:val="28"/>
          <w:szCs w:val="28"/>
        </w:rPr>
        <w:t xml:space="preserve"> </w:t>
      </w:r>
      <w:r w:rsidR="00794A68">
        <w:rPr>
          <w:color w:val="000000"/>
          <w:sz w:val="28"/>
          <w:szCs w:val="28"/>
        </w:rPr>
        <w:t>Питерском муниципальном районе</w:t>
      </w:r>
      <w:r w:rsidRPr="002A5FFE">
        <w:rPr>
          <w:sz w:val="28"/>
          <w:szCs w:val="28"/>
        </w:rPr>
        <w:t>:</w:t>
      </w:r>
    </w:p>
    <w:p w:rsidR="00A54223" w:rsidRPr="00725F70" w:rsidRDefault="00A54223" w:rsidP="007D3931">
      <w:pPr>
        <w:pStyle w:val="Default"/>
        <w:numPr>
          <w:ilvl w:val="0"/>
          <w:numId w:val="6"/>
        </w:numPr>
        <w:ind w:left="0" w:firstLine="709"/>
        <w:contextualSpacing/>
        <w:jc w:val="both"/>
        <w:rPr>
          <w:sz w:val="28"/>
          <w:szCs w:val="28"/>
        </w:rPr>
      </w:pPr>
      <w:r w:rsidRPr="00725F70">
        <w:rPr>
          <w:sz w:val="28"/>
          <w:szCs w:val="28"/>
        </w:rPr>
        <w:t>количество внеплановых контрольных (надзорных) мероприятий, проведенных за отчетный период;</w:t>
      </w:r>
    </w:p>
    <w:p w:rsidR="00A54223" w:rsidRPr="00725F70" w:rsidRDefault="00A54223" w:rsidP="007D3931">
      <w:pPr>
        <w:pStyle w:val="Default"/>
        <w:numPr>
          <w:ilvl w:val="0"/>
          <w:numId w:val="6"/>
        </w:numPr>
        <w:ind w:left="0" w:firstLine="709"/>
        <w:contextualSpacing/>
        <w:jc w:val="both"/>
        <w:rPr>
          <w:sz w:val="28"/>
          <w:szCs w:val="28"/>
        </w:rPr>
      </w:pPr>
      <w:r w:rsidRPr="00725F70">
        <w:rPr>
          <w:sz w:val="28"/>
          <w:szCs w:val="28"/>
        </w:rPr>
        <w:t xml:space="preserve">общее количество контрольных (надзорных) мероприятий </w:t>
      </w:r>
      <w:r w:rsidRPr="00725F70">
        <w:rPr>
          <w:sz w:val="28"/>
          <w:szCs w:val="28"/>
        </w:rPr>
        <w:br/>
        <w:t>с взаимодействием, проведенных за отчетный период;</w:t>
      </w:r>
    </w:p>
    <w:p w:rsidR="00A54223" w:rsidRPr="00725F70" w:rsidRDefault="00A54223" w:rsidP="007D3931">
      <w:pPr>
        <w:pStyle w:val="Default"/>
        <w:numPr>
          <w:ilvl w:val="0"/>
          <w:numId w:val="6"/>
        </w:numPr>
        <w:ind w:left="0" w:firstLine="709"/>
        <w:contextualSpacing/>
        <w:jc w:val="both"/>
        <w:rPr>
          <w:sz w:val="28"/>
          <w:szCs w:val="28"/>
        </w:rPr>
      </w:pPr>
      <w:r w:rsidRPr="00725F70">
        <w:rPr>
          <w:sz w:val="28"/>
          <w:szCs w:val="28"/>
        </w:rPr>
        <w:t>количество контрольных (надзорных) мероприятий с взаимодействием по каждому виду КНМ, проведенных за отчетный период;</w:t>
      </w:r>
    </w:p>
    <w:p w:rsidR="00A54223" w:rsidRPr="00725F70" w:rsidRDefault="00A54223" w:rsidP="007D3931">
      <w:pPr>
        <w:pStyle w:val="Default"/>
        <w:numPr>
          <w:ilvl w:val="0"/>
          <w:numId w:val="6"/>
        </w:numPr>
        <w:ind w:left="0" w:firstLine="709"/>
        <w:contextualSpacing/>
        <w:jc w:val="both"/>
        <w:rPr>
          <w:sz w:val="28"/>
          <w:szCs w:val="28"/>
        </w:rPr>
      </w:pPr>
      <w:r w:rsidRPr="00725F70">
        <w:rPr>
          <w:sz w:val="28"/>
          <w:szCs w:val="28"/>
        </w:rPr>
        <w:t xml:space="preserve">количество обязательных профилактических визитов, проведенных </w:t>
      </w:r>
      <w:r w:rsidRPr="00725F70">
        <w:rPr>
          <w:sz w:val="28"/>
          <w:szCs w:val="28"/>
        </w:rPr>
        <w:br/>
        <w:t>за отчетный период;</w:t>
      </w:r>
    </w:p>
    <w:p w:rsidR="00A54223" w:rsidRPr="00725F70" w:rsidRDefault="00A54223" w:rsidP="007D3931">
      <w:pPr>
        <w:pStyle w:val="Default"/>
        <w:numPr>
          <w:ilvl w:val="0"/>
          <w:numId w:val="6"/>
        </w:numPr>
        <w:ind w:left="0" w:firstLine="709"/>
        <w:contextualSpacing/>
        <w:jc w:val="both"/>
        <w:rPr>
          <w:sz w:val="28"/>
          <w:szCs w:val="28"/>
        </w:rPr>
      </w:pPr>
      <w:r w:rsidRPr="00725F70">
        <w:rPr>
          <w:sz w:val="28"/>
          <w:szCs w:val="28"/>
        </w:rPr>
        <w:t>количество предостережений о недопустимости нарушения обязательных требований, объявленных за отчетный период;</w:t>
      </w:r>
    </w:p>
    <w:p w:rsidR="00A54223" w:rsidRPr="00725F70" w:rsidRDefault="00A54223" w:rsidP="007D3931">
      <w:pPr>
        <w:pStyle w:val="Default"/>
        <w:numPr>
          <w:ilvl w:val="0"/>
          <w:numId w:val="6"/>
        </w:numPr>
        <w:ind w:left="0" w:firstLine="709"/>
        <w:contextualSpacing/>
        <w:jc w:val="both"/>
        <w:rPr>
          <w:sz w:val="28"/>
          <w:szCs w:val="28"/>
        </w:rPr>
      </w:pPr>
      <w:r w:rsidRPr="00725F70">
        <w:rPr>
          <w:sz w:val="28"/>
          <w:szCs w:val="28"/>
        </w:rPr>
        <w:t xml:space="preserve">количество контрольных (надзорных) мероприятий, по результатам которых выявлены нарушения обязательных требований, за отчетный период; </w:t>
      </w:r>
    </w:p>
    <w:p w:rsidR="00A54223" w:rsidRPr="00725F70" w:rsidRDefault="00A54223" w:rsidP="007D3931">
      <w:pPr>
        <w:pStyle w:val="Default"/>
        <w:numPr>
          <w:ilvl w:val="0"/>
          <w:numId w:val="6"/>
        </w:numPr>
        <w:ind w:left="0" w:firstLine="709"/>
        <w:contextualSpacing/>
        <w:jc w:val="both"/>
        <w:rPr>
          <w:sz w:val="28"/>
          <w:szCs w:val="28"/>
        </w:rPr>
      </w:pPr>
      <w:r w:rsidRPr="00725F70">
        <w:rPr>
          <w:sz w:val="28"/>
          <w:szCs w:val="28"/>
        </w:rPr>
        <w:t xml:space="preserve">количество контрольных (надзорных) мероприятий, по итогам которых возбуждены дела об административных правонарушениях, за отчетный период; </w:t>
      </w:r>
    </w:p>
    <w:p w:rsidR="00A54223" w:rsidRPr="00725F70" w:rsidRDefault="00A54223" w:rsidP="007D3931">
      <w:pPr>
        <w:pStyle w:val="Default"/>
        <w:numPr>
          <w:ilvl w:val="0"/>
          <w:numId w:val="6"/>
        </w:numPr>
        <w:ind w:left="0" w:firstLine="709"/>
        <w:contextualSpacing/>
        <w:jc w:val="both"/>
        <w:rPr>
          <w:sz w:val="28"/>
          <w:szCs w:val="28"/>
        </w:rPr>
      </w:pPr>
      <w:r w:rsidRPr="00725F70">
        <w:rPr>
          <w:sz w:val="28"/>
          <w:szCs w:val="28"/>
        </w:rPr>
        <w:lastRenderedPageBreak/>
        <w:t xml:space="preserve">сумма административных штрафов, наложенных по результатам контрольных (надзорных) мероприятий, за отчетный период; </w:t>
      </w:r>
    </w:p>
    <w:p w:rsidR="00A54223" w:rsidRPr="00725F70" w:rsidRDefault="00A54223" w:rsidP="007D3931">
      <w:pPr>
        <w:pStyle w:val="Default"/>
        <w:numPr>
          <w:ilvl w:val="0"/>
          <w:numId w:val="6"/>
        </w:numPr>
        <w:ind w:left="0" w:firstLine="709"/>
        <w:contextualSpacing/>
        <w:jc w:val="both"/>
        <w:rPr>
          <w:sz w:val="28"/>
          <w:szCs w:val="28"/>
        </w:rPr>
      </w:pPr>
      <w:r w:rsidRPr="00725F70">
        <w:rPr>
          <w:sz w:val="28"/>
          <w:szCs w:val="28"/>
        </w:rPr>
        <w:t xml:space="preserve">количество направленных в органы прокуратуры заявлений о согласовании проведения контрольных (надзорных) мероприятий, за отчетный период; </w:t>
      </w:r>
    </w:p>
    <w:p w:rsidR="00A54223" w:rsidRPr="00725F70" w:rsidRDefault="00A54223" w:rsidP="007D3931">
      <w:pPr>
        <w:pStyle w:val="Default"/>
        <w:numPr>
          <w:ilvl w:val="0"/>
          <w:numId w:val="6"/>
        </w:numPr>
        <w:ind w:left="0" w:firstLine="709"/>
        <w:contextualSpacing/>
        <w:jc w:val="both"/>
        <w:rPr>
          <w:sz w:val="28"/>
          <w:szCs w:val="28"/>
        </w:rPr>
      </w:pPr>
      <w:r w:rsidRPr="00725F70">
        <w:rPr>
          <w:sz w:val="28"/>
          <w:szCs w:val="28"/>
        </w:rPr>
        <w:t xml:space="preserve">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 </w:t>
      </w:r>
    </w:p>
    <w:p w:rsidR="00A54223" w:rsidRPr="00725F70" w:rsidRDefault="00A54223" w:rsidP="007D3931">
      <w:pPr>
        <w:pStyle w:val="Default"/>
        <w:numPr>
          <w:ilvl w:val="0"/>
          <w:numId w:val="6"/>
        </w:numPr>
        <w:ind w:left="0" w:firstLine="709"/>
        <w:contextualSpacing/>
        <w:jc w:val="both"/>
        <w:rPr>
          <w:sz w:val="28"/>
          <w:szCs w:val="28"/>
        </w:rPr>
      </w:pPr>
      <w:r w:rsidRPr="00725F70">
        <w:rPr>
          <w:sz w:val="28"/>
          <w:szCs w:val="28"/>
        </w:rPr>
        <w:t>общее количество учтенных объектов контроля на конец отчетного периода;</w:t>
      </w:r>
    </w:p>
    <w:p w:rsidR="00A54223" w:rsidRPr="00725F70" w:rsidRDefault="00A54223" w:rsidP="007D3931">
      <w:pPr>
        <w:pStyle w:val="Default"/>
        <w:numPr>
          <w:ilvl w:val="0"/>
          <w:numId w:val="6"/>
        </w:numPr>
        <w:ind w:left="0" w:firstLine="709"/>
        <w:contextualSpacing/>
        <w:jc w:val="both"/>
        <w:rPr>
          <w:sz w:val="28"/>
          <w:szCs w:val="28"/>
        </w:rPr>
      </w:pPr>
      <w:r w:rsidRPr="00725F70">
        <w:rPr>
          <w:sz w:val="28"/>
          <w:szCs w:val="28"/>
        </w:rPr>
        <w:t xml:space="preserve">количество учтенных контролируемых лиц, в отношении которых проведены контрольные (надзорные) мероприятия, за отчетный период; </w:t>
      </w:r>
    </w:p>
    <w:p w:rsidR="00A54223" w:rsidRPr="00725F70" w:rsidRDefault="00A54223" w:rsidP="007D3931">
      <w:pPr>
        <w:pStyle w:val="a7"/>
        <w:numPr>
          <w:ilvl w:val="0"/>
          <w:numId w:val="6"/>
        </w:numPr>
        <w:spacing w:after="16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70">
        <w:rPr>
          <w:rFonts w:ascii="Times New Roman" w:hAnsi="Times New Roman" w:cs="Times New Roman"/>
          <w:sz w:val="28"/>
          <w:szCs w:val="28"/>
        </w:rPr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9243D0" w:rsidRPr="00A54223" w:rsidRDefault="00A54223" w:rsidP="007D3931">
      <w:pPr>
        <w:pStyle w:val="a7"/>
        <w:numPr>
          <w:ilvl w:val="0"/>
          <w:numId w:val="6"/>
        </w:numPr>
        <w:spacing w:after="16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F70">
        <w:rPr>
          <w:rFonts w:ascii="Times New Roman" w:hAnsi="Times New Roman" w:cs="Times New Roman"/>
          <w:sz w:val="28"/>
          <w:szCs w:val="28"/>
        </w:rPr>
        <w:t>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результаты которых были признаны недействительными и (ил</w:t>
      </w:r>
      <w:r>
        <w:rPr>
          <w:rFonts w:ascii="Times New Roman" w:hAnsi="Times New Roman" w:cs="Times New Roman"/>
          <w:sz w:val="28"/>
          <w:szCs w:val="28"/>
        </w:rPr>
        <w:t>и) отменены, за отчетный период.</w:t>
      </w:r>
    </w:p>
    <w:p w:rsidR="00657A09" w:rsidRDefault="00657A09" w:rsidP="00657A09">
      <w:pPr>
        <w:pStyle w:val="10"/>
        <w:ind w:right="-185"/>
        <w:jc w:val="both"/>
        <w:rPr>
          <w:sz w:val="28"/>
          <w:szCs w:val="28"/>
        </w:rPr>
      </w:pPr>
    </w:p>
    <w:p w:rsidR="00CE73EF" w:rsidRDefault="00CE73EF" w:rsidP="00657A09">
      <w:pPr>
        <w:pStyle w:val="10"/>
        <w:ind w:right="-18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CE73EF" w:rsidRPr="00CE73EF" w:rsidTr="00444014">
        <w:tc>
          <w:tcPr>
            <w:tcW w:w="4467" w:type="dxa"/>
          </w:tcPr>
          <w:p w:rsidR="00CE73EF" w:rsidRPr="00CE73EF" w:rsidRDefault="00CE73EF" w:rsidP="00CE73EF">
            <w:pPr>
              <w:spacing w:before="100" w:beforeAutospacing="1" w:after="100" w:afterAutospacing="1" w:line="276" w:lineRule="auto"/>
              <w:rPr>
                <w:rFonts w:cstheme="minorBidi"/>
                <w:sz w:val="28"/>
                <w:szCs w:val="28"/>
              </w:rPr>
            </w:pPr>
            <w:r w:rsidRPr="00CE73EF">
              <w:rPr>
                <w:rFonts w:cstheme="minorBidi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CE73EF" w:rsidRPr="00CE73EF" w:rsidRDefault="00CE73EF" w:rsidP="00CE73EF">
            <w:pPr>
              <w:spacing w:before="100" w:beforeAutospacing="1" w:after="100" w:afterAutospacing="1" w:line="276" w:lineRule="auto"/>
              <w:jc w:val="both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4532" w:type="dxa"/>
          </w:tcPr>
          <w:p w:rsidR="00CE73EF" w:rsidRPr="00CE73EF" w:rsidRDefault="00CE73EF" w:rsidP="00CE73EF">
            <w:pPr>
              <w:spacing w:before="100" w:beforeAutospacing="1" w:after="100" w:afterAutospacing="1" w:line="276" w:lineRule="auto"/>
              <w:rPr>
                <w:rFonts w:cstheme="minorBidi"/>
                <w:sz w:val="28"/>
                <w:szCs w:val="28"/>
              </w:rPr>
            </w:pPr>
            <w:r w:rsidRPr="00CE73EF">
              <w:rPr>
                <w:rFonts w:cstheme="minorBidi"/>
                <w:sz w:val="28"/>
                <w:szCs w:val="28"/>
              </w:rPr>
              <w:t>Глава Питерского муниципального района</w:t>
            </w:r>
          </w:p>
        </w:tc>
      </w:tr>
      <w:tr w:rsidR="00CE73EF" w:rsidRPr="00CE73EF" w:rsidTr="00444014">
        <w:tc>
          <w:tcPr>
            <w:tcW w:w="4467" w:type="dxa"/>
          </w:tcPr>
          <w:p w:rsidR="00CE73EF" w:rsidRPr="00CE73EF" w:rsidRDefault="00CE73EF" w:rsidP="00CE73EF">
            <w:pPr>
              <w:spacing w:before="100" w:beforeAutospacing="1" w:after="100" w:afterAutospacing="1" w:line="276" w:lineRule="auto"/>
              <w:jc w:val="both"/>
              <w:rPr>
                <w:rFonts w:cstheme="minorBidi"/>
                <w:sz w:val="28"/>
                <w:szCs w:val="28"/>
              </w:rPr>
            </w:pPr>
            <w:r w:rsidRPr="00CE73EF">
              <w:rPr>
                <w:rFonts w:cstheme="minorBidi"/>
                <w:sz w:val="28"/>
                <w:szCs w:val="28"/>
              </w:rPr>
              <w:t xml:space="preserve">                                     В.П.Андреев</w:t>
            </w:r>
          </w:p>
        </w:tc>
        <w:tc>
          <w:tcPr>
            <w:tcW w:w="572" w:type="dxa"/>
          </w:tcPr>
          <w:p w:rsidR="00CE73EF" w:rsidRPr="00CE73EF" w:rsidRDefault="00CE73EF" w:rsidP="00CE73EF">
            <w:pPr>
              <w:spacing w:before="100" w:beforeAutospacing="1" w:after="100" w:afterAutospacing="1" w:line="276" w:lineRule="auto"/>
              <w:jc w:val="both"/>
              <w:rPr>
                <w:rFonts w:cstheme="minorBidi"/>
                <w:sz w:val="28"/>
                <w:szCs w:val="28"/>
              </w:rPr>
            </w:pPr>
          </w:p>
        </w:tc>
        <w:tc>
          <w:tcPr>
            <w:tcW w:w="4532" w:type="dxa"/>
          </w:tcPr>
          <w:p w:rsidR="00CE73EF" w:rsidRPr="00CE73EF" w:rsidRDefault="00CE73EF" w:rsidP="00CE73EF">
            <w:pPr>
              <w:spacing w:before="100" w:beforeAutospacing="1" w:after="100" w:afterAutospacing="1" w:line="276" w:lineRule="auto"/>
              <w:jc w:val="right"/>
              <w:rPr>
                <w:rFonts w:cstheme="minorBidi"/>
                <w:sz w:val="28"/>
                <w:szCs w:val="28"/>
              </w:rPr>
            </w:pPr>
            <w:r w:rsidRPr="00CE73EF">
              <w:rPr>
                <w:rFonts w:cstheme="minorBidi"/>
                <w:sz w:val="28"/>
                <w:szCs w:val="28"/>
              </w:rPr>
              <w:t xml:space="preserve">                                         А.А.Рябов</w:t>
            </w:r>
          </w:p>
        </w:tc>
      </w:tr>
    </w:tbl>
    <w:p w:rsidR="007D3931" w:rsidRDefault="007D3931" w:rsidP="00657A09">
      <w:pPr>
        <w:pStyle w:val="10"/>
        <w:ind w:right="-185"/>
        <w:jc w:val="both"/>
        <w:rPr>
          <w:sz w:val="28"/>
          <w:szCs w:val="28"/>
        </w:rPr>
      </w:pPr>
    </w:p>
    <w:sectPr w:rsidR="007D3931" w:rsidSect="00CE73EF">
      <w:footerReference w:type="default" r:id="rId10"/>
      <w:pgSz w:w="11906" w:h="16838"/>
      <w:pgMar w:top="567" w:right="567" w:bottom="567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43F" w:rsidRDefault="00EE443F" w:rsidP="00CE73EF">
      <w:r>
        <w:separator/>
      </w:r>
    </w:p>
  </w:endnote>
  <w:endnote w:type="continuationSeparator" w:id="0">
    <w:p w:rsidR="00EE443F" w:rsidRDefault="00EE443F" w:rsidP="00CE7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6503711"/>
      <w:docPartObj>
        <w:docPartGallery w:val="Page Numbers (Bottom of Page)"/>
        <w:docPartUnique/>
      </w:docPartObj>
    </w:sdtPr>
    <w:sdtEndPr/>
    <w:sdtContent>
      <w:p w:rsidR="00CE73EF" w:rsidRDefault="00CE73E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96D">
          <w:rPr>
            <w:noProof/>
          </w:rPr>
          <w:t>3</w:t>
        </w:r>
        <w:r>
          <w:fldChar w:fldCharType="end"/>
        </w:r>
      </w:p>
    </w:sdtContent>
  </w:sdt>
  <w:p w:rsidR="00CE73EF" w:rsidRDefault="00CE73E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43F" w:rsidRDefault="00EE443F" w:rsidP="00CE73EF">
      <w:r>
        <w:separator/>
      </w:r>
    </w:p>
  </w:footnote>
  <w:footnote w:type="continuationSeparator" w:id="0">
    <w:p w:rsidR="00EE443F" w:rsidRDefault="00EE443F" w:rsidP="00CE7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C6C38"/>
    <w:multiLevelType w:val="hybridMultilevel"/>
    <w:tmpl w:val="C686A4B4"/>
    <w:lvl w:ilvl="0" w:tplc="1288497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36061C7"/>
    <w:multiLevelType w:val="hybridMultilevel"/>
    <w:tmpl w:val="B71ADD54"/>
    <w:lvl w:ilvl="0" w:tplc="D9EE3F88">
      <w:start w:val="1"/>
      <w:numFmt w:val="decimal"/>
      <w:lvlText w:val="%1."/>
      <w:lvlJc w:val="left"/>
      <w:pPr>
        <w:tabs>
          <w:tab w:val="num" w:pos="1946"/>
        </w:tabs>
        <w:ind w:left="1946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24700F9E"/>
    <w:multiLevelType w:val="hybridMultilevel"/>
    <w:tmpl w:val="9EF22218"/>
    <w:lvl w:ilvl="0" w:tplc="F784268A">
      <w:start w:val="1"/>
      <w:numFmt w:val="decimal"/>
      <w:suff w:val="space"/>
      <w:lvlText w:val="%1)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D4702D0"/>
    <w:multiLevelType w:val="hybridMultilevel"/>
    <w:tmpl w:val="AA3EBC30"/>
    <w:lvl w:ilvl="0" w:tplc="F5323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653276"/>
    <w:multiLevelType w:val="hybridMultilevel"/>
    <w:tmpl w:val="7716E2D2"/>
    <w:lvl w:ilvl="0" w:tplc="91084D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43E5919"/>
    <w:multiLevelType w:val="hybridMultilevel"/>
    <w:tmpl w:val="BBF8CF28"/>
    <w:lvl w:ilvl="0" w:tplc="43E28040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0B5C"/>
    <w:rsid w:val="00013F98"/>
    <w:rsid w:val="000261AA"/>
    <w:rsid w:val="00037B0C"/>
    <w:rsid w:val="00045E72"/>
    <w:rsid w:val="00047E09"/>
    <w:rsid w:val="00084900"/>
    <w:rsid w:val="00095FF2"/>
    <w:rsid w:val="000B43AB"/>
    <w:rsid w:val="000D3F68"/>
    <w:rsid w:val="000D56D3"/>
    <w:rsid w:val="000E04CF"/>
    <w:rsid w:val="000E41D3"/>
    <w:rsid w:val="000E451B"/>
    <w:rsid w:val="001050A6"/>
    <w:rsid w:val="00125606"/>
    <w:rsid w:val="00127194"/>
    <w:rsid w:val="00155B63"/>
    <w:rsid w:val="0017340F"/>
    <w:rsid w:val="00182CDE"/>
    <w:rsid w:val="00191F21"/>
    <w:rsid w:val="00194D9E"/>
    <w:rsid w:val="001C1D62"/>
    <w:rsid w:val="0020049D"/>
    <w:rsid w:val="002076A0"/>
    <w:rsid w:val="00220B5C"/>
    <w:rsid w:val="00260787"/>
    <w:rsid w:val="00283776"/>
    <w:rsid w:val="002920DB"/>
    <w:rsid w:val="002930C4"/>
    <w:rsid w:val="002A5FFE"/>
    <w:rsid w:val="002C25B4"/>
    <w:rsid w:val="002C7145"/>
    <w:rsid w:val="002D29F8"/>
    <w:rsid w:val="0031692B"/>
    <w:rsid w:val="003211A8"/>
    <w:rsid w:val="00341078"/>
    <w:rsid w:val="0036183C"/>
    <w:rsid w:val="00375751"/>
    <w:rsid w:val="00376F3B"/>
    <w:rsid w:val="003B29F5"/>
    <w:rsid w:val="003C1F12"/>
    <w:rsid w:val="003C3335"/>
    <w:rsid w:val="003F4A1E"/>
    <w:rsid w:val="004433DB"/>
    <w:rsid w:val="0045722F"/>
    <w:rsid w:val="00463DDD"/>
    <w:rsid w:val="004826E2"/>
    <w:rsid w:val="004F1683"/>
    <w:rsid w:val="004F309F"/>
    <w:rsid w:val="004F70AE"/>
    <w:rsid w:val="00550C2E"/>
    <w:rsid w:val="00551596"/>
    <w:rsid w:val="00573E44"/>
    <w:rsid w:val="00595460"/>
    <w:rsid w:val="005F21F6"/>
    <w:rsid w:val="005F5C0A"/>
    <w:rsid w:val="00604D30"/>
    <w:rsid w:val="006132E3"/>
    <w:rsid w:val="0061596D"/>
    <w:rsid w:val="0063240D"/>
    <w:rsid w:val="006327DB"/>
    <w:rsid w:val="00635D0C"/>
    <w:rsid w:val="00657A09"/>
    <w:rsid w:val="00672EE9"/>
    <w:rsid w:val="0069747F"/>
    <w:rsid w:val="006A1005"/>
    <w:rsid w:val="006A53EC"/>
    <w:rsid w:val="006C239F"/>
    <w:rsid w:val="007146B8"/>
    <w:rsid w:val="00714EAE"/>
    <w:rsid w:val="007612E6"/>
    <w:rsid w:val="00770A35"/>
    <w:rsid w:val="00783E18"/>
    <w:rsid w:val="0078795B"/>
    <w:rsid w:val="00794A68"/>
    <w:rsid w:val="007B25E4"/>
    <w:rsid w:val="007B6F7C"/>
    <w:rsid w:val="007C4E10"/>
    <w:rsid w:val="007D06C9"/>
    <w:rsid w:val="007D0B55"/>
    <w:rsid w:val="007D3931"/>
    <w:rsid w:val="00805FDE"/>
    <w:rsid w:val="00833E3E"/>
    <w:rsid w:val="008473A6"/>
    <w:rsid w:val="00861A1F"/>
    <w:rsid w:val="00875AE7"/>
    <w:rsid w:val="008B5052"/>
    <w:rsid w:val="008F0762"/>
    <w:rsid w:val="008F1FF2"/>
    <w:rsid w:val="009066C7"/>
    <w:rsid w:val="00916A7B"/>
    <w:rsid w:val="009174C1"/>
    <w:rsid w:val="009243D0"/>
    <w:rsid w:val="009529C9"/>
    <w:rsid w:val="00961227"/>
    <w:rsid w:val="00963AFE"/>
    <w:rsid w:val="00970E68"/>
    <w:rsid w:val="009772FD"/>
    <w:rsid w:val="009808B4"/>
    <w:rsid w:val="0098112A"/>
    <w:rsid w:val="00984196"/>
    <w:rsid w:val="00984CB8"/>
    <w:rsid w:val="00996698"/>
    <w:rsid w:val="009D5CD8"/>
    <w:rsid w:val="00A466DA"/>
    <w:rsid w:val="00A512FA"/>
    <w:rsid w:val="00A54223"/>
    <w:rsid w:val="00A57C04"/>
    <w:rsid w:val="00A73859"/>
    <w:rsid w:val="00A94B11"/>
    <w:rsid w:val="00AB0CC3"/>
    <w:rsid w:val="00AB7C40"/>
    <w:rsid w:val="00AC0864"/>
    <w:rsid w:val="00B07AA3"/>
    <w:rsid w:val="00B3405F"/>
    <w:rsid w:val="00B81FC5"/>
    <w:rsid w:val="00B92E7C"/>
    <w:rsid w:val="00BA026F"/>
    <w:rsid w:val="00BA6034"/>
    <w:rsid w:val="00BC0223"/>
    <w:rsid w:val="00BC4C4F"/>
    <w:rsid w:val="00BD1C00"/>
    <w:rsid w:val="00BD3E66"/>
    <w:rsid w:val="00BE2112"/>
    <w:rsid w:val="00BE4255"/>
    <w:rsid w:val="00C12A72"/>
    <w:rsid w:val="00C15EB0"/>
    <w:rsid w:val="00C213C2"/>
    <w:rsid w:val="00C2217E"/>
    <w:rsid w:val="00CA571D"/>
    <w:rsid w:val="00CE73EF"/>
    <w:rsid w:val="00D27DC6"/>
    <w:rsid w:val="00D675AB"/>
    <w:rsid w:val="00D83DCF"/>
    <w:rsid w:val="00D8720E"/>
    <w:rsid w:val="00DA6C42"/>
    <w:rsid w:val="00DB0A89"/>
    <w:rsid w:val="00E26C22"/>
    <w:rsid w:val="00E57815"/>
    <w:rsid w:val="00E666F8"/>
    <w:rsid w:val="00E73D90"/>
    <w:rsid w:val="00E874EC"/>
    <w:rsid w:val="00EA77C7"/>
    <w:rsid w:val="00EB33E6"/>
    <w:rsid w:val="00EE443F"/>
    <w:rsid w:val="00F251D6"/>
    <w:rsid w:val="00F45898"/>
    <w:rsid w:val="00FA49F9"/>
    <w:rsid w:val="00FD3D5C"/>
    <w:rsid w:val="00FF415D"/>
    <w:rsid w:val="00FF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966BC6-702E-4D91-A497-E75211D0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приватизация жтлья"/>
    <w:qFormat/>
    <w:rsid w:val="00BE2112"/>
  </w:style>
  <w:style w:type="paragraph" w:styleId="2">
    <w:name w:val="heading 2"/>
    <w:basedOn w:val="a"/>
    <w:next w:val="a"/>
    <w:link w:val="20"/>
    <w:qFormat/>
    <w:rsid w:val="00BE211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BE2112"/>
    <w:pPr>
      <w:keepNext/>
      <w:ind w:left="993" w:firstLine="567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E211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BE2112"/>
    <w:pPr>
      <w:ind w:left="1276" w:firstLine="992"/>
    </w:pPr>
    <w:rPr>
      <w:b/>
      <w:bCs/>
      <w:sz w:val="24"/>
    </w:rPr>
  </w:style>
  <w:style w:type="paragraph" w:styleId="a3">
    <w:name w:val="Balloon Text"/>
    <w:basedOn w:val="a"/>
    <w:semiHidden/>
    <w:rsid w:val="007B6F7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DA6C4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DA6C42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 Знак Знак Знак"/>
    <w:basedOn w:val="a"/>
    <w:uiPriority w:val="99"/>
    <w:rsid w:val="006A1005"/>
    <w:pPr>
      <w:spacing w:after="160" w:line="240" w:lineRule="exact"/>
    </w:pPr>
    <w:rPr>
      <w:rFonts w:ascii="Arial" w:hAnsi="Arial" w:cs="Arial"/>
      <w:lang w:val="en-US" w:eastAsia="en-US"/>
    </w:rPr>
  </w:style>
  <w:style w:type="numbering" w:customStyle="1" w:styleId="1">
    <w:name w:val="Нет списка1"/>
    <w:next w:val="a2"/>
    <w:uiPriority w:val="99"/>
    <w:semiHidden/>
    <w:unhideWhenUsed/>
    <w:rsid w:val="00BE4255"/>
  </w:style>
  <w:style w:type="paragraph" w:styleId="a4">
    <w:name w:val="Normal (Web)"/>
    <w:basedOn w:val="a"/>
    <w:uiPriority w:val="99"/>
    <w:unhideWhenUsed/>
    <w:rsid w:val="00BE425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BE4255"/>
  </w:style>
  <w:style w:type="paragraph" w:customStyle="1" w:styleId="ConsPlusNonformat">
    <w:name w:val="ConsPlusNonformat"/>
    <w:rsid w:val="00BE425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0">
    <w:name w:val="Обычный1"/>
    <w:rsid w:val="00984196"/>
    <w:rPr>
      <w:sz w:val="24"/>
    </w:rPr>
  </w:style>
  <w:style w:type="character" w:styleId="a5">
    <w:name w:val="Hyperlink"/>
    <w:rsid w:val="002D29F8"/>
    <w:rPr>
      <w:color w:val="0000FF"/>
      <w:u w:val="single"/>
    </w:rPr>
  </w:style>
  <w:style w:type="character" w:customStyle="1" w:styleId="a6">
    <w:name w:val="Неразрешенное упоминание"/>
    <w:uiPriority w:val="99"/>
    <w:semiHidden/>
    <w:unhideWhenUsed/>
    <w:rsid w:val="00A466DA"/>
    <w:rPr>
      <w:color w:val="605E5C"/>
      <w:shd w:val="clear" w:color="auto" w:fill="E1DFDD"/>
    </w:rPr>
  </w:style>
  <w:style w:type="character" w:customStyle="1" w:styleId="20">
    <w:name w:val="Заголовок 2 Знак"/>
    <w:link w:val="2"/>
    <w:rsid w:val="00A57C04"/>
    <w:rPr>
      <w:rFonts w:ascii="Arial" w:hAnsi="Arial" w:cs="Arial"/>
      <w:b/>
      <w:bCs/>
      <w:i/>
      <w:iCs/>
      <w:sz w:val="28"/>
      <w:szCs w:val="28"/>
    </w:rPr>
  </w:style>
  <w:style w:type="table" w:customStyle="1" w:styleId="TableGrid">
    <w:name w:val="TableGrid"/>
    <w:rsid w:val="00657A09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A542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A5422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8">
    <w:name w:val="header"/>
    <w:basedOn w:val="a"/>
    <w:link w:val="a9"/>
    <w:unhideWhenUsed/>
    <w:rsid w:val="00CE73E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E73EF"/>
  </w:style>
  <w:style w:type="paragraph" w:styleId="aa">
    <w:name w:val="footer"/>
    <w:basedOn w:val="a"/>
    <w:link w:val="ab"/>
    <w:uiPriority w:val="99"/>
    <w:unhideWhenUsed/>
    <w:rsid w:val="00CE73E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E7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5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A253CA92A5676E5FA2A27A33B9FF4CCFD21EBCDC62C70AC4C7BA819689CA76060911DC2D744EB6A7008F9E234F190C060CF0C040CA2F7740A136E6P60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FD781-6752-4409-9D3C-F01BC7C05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4852</CharactersWithSpaces>
  <SharedDoc>false</SharedDoc>
  <HLinks>
    <vt:vector size="30" baseType="variant">
      <vt:variant>
        <vt:i4>2621563</vt:i4>
      </vt:variant>
      <vt:variant>
        <vt:i4>12</vt:i4>
      </vt:variant>
      <vt:variant>
        <vt:i4>0</vt:i4>
      </vt:variant>
      <vt:variant>
        <vt:i4>5</vt:i4>
      </vt:variant>
      <vt:variant>
        <vt:lpwstr>http://www.kipchakovo62.ru/</vt:lpwstr>
      </vt:variant>
      <vt:variant>
        <vt:lpwstr/>
      </vt:variant>
      <vt:variant>
        <vt:i4>3866726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consultantplus://offline/ref=CAA253CA92A5676E5FA2A27A33B9FF4CCFD21EBCDC62C70AC4C7BA819689CA76060911DC2D744EB6A7008F9E234F190C060CF0C040CA2F7740A136E6P602M</vt:lpwstr>
      </vt:variant>
      <vt:variant>
        <vt:lpwstr/>
      </vt:variant>
      <vt:variant>
        <vt:i4>3866726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consultantplus://offline/ref=CAA253CA92A5676E5FA2A27A33B9FF4CCFD21EBCDC62C70AC4C7BA819689CA76060911DC2D744EB6A7008F9E234F190C060CF0C040CA2F7740A136E6P602M</vt:lpwstr>
      </vt:variant>
      <vt:variant>
        <vt:lpwstr/>
      </vt:variant>
      <vt:variant>
        <vt:i4>3866726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consultantplus://offline/ref=CAA253CA92A5676E5FA2A27A33B9FF4CCFD21EBCDC62C70AC4C7BA819689CA76060911DC2D744EB6A7008F9E234F190C060CF0C040CA2F7740A136E6P602M</vt:lpwstr>
      </vt:variant>
      <vt:variant>
        <vt:lpwstr/>
      </vt:variant>
      <vt:variant>
        <vt:i4>3735611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consultantplus://offline/ref=CAA253CA92A5676E5FA2BC7725D5A146CFD149B4DF66CC559A95BCD6C9D9CC23464917896E3040B3A20BDBCF6E11405F4647FDC35AD62F74P50CM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Собрание депутатов</cp:lastModifiedBy>
  <cp:revision>11</cp:revision>
  <cp:lastPrinted>2022-01-27T11:59:00Z</cp:lastPrinted>
  <dcterms:created xsi:type="dcterms:W3CDTF">2022-02-03T05:22:00Z</dcterms:created>
  <dcterms:modified xsi:type="dcterms:W3CDTF">2022-02-25T07:25:00Z</dcterms:modified>
</cp:coreProperties>
</file>