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8D2" w:rsidRPr="00D10C25" w:rsidRDefault="00C618D2" w:rsidP="00C618D2">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D10C25">
        <w:rPr>
          <w:rFonts w:ascii="Times New Roman" w:eastAsia="Times New Roman" w:hAnsi="Times New Roman"/>
          <w:color w:val="000000"/>
          <w:sz w:val="24"/>
          <w:szCs w:val="24"/>
          <w:lang w:eastAsia="ru-RU"/>
        </w:rPr>
        <w:t>ИЗВЕЩЕНИЕ</w:t>
      </w:r>
    </w:p>
    <w:p w:rsidR="00C618D2" w:rsidRPr="00424FD7" w:rsidRDefault="00C618D2" w:rsidP="00C618D2">
      <w:pPr>
        <w:pStyle w:val="FR1"/>
        <w:widowControl/>
        <w:jc w:val="center"/>
        <w:rPr>
          <w:rStyle w:val="a6"/>
        </w:rPr>
      </w:pPr>
      <w:r w:rsidRPr="00701D4C">
        <w:rPr>
          <w:rFonts w:ascii="Times New Roman" w:hAnsi="Times New Roman"/>
          <w:b/>
          <w:color w:val="000000"/>
          <w:sz w:val="24"/>
          <w:szCs w:val="24"/>
        </w:rPr>
        <w:t xml:space="preserve">о проведении аукциона на право заключения </w:t>
      </w:r>
      <w:r w:rsidRPr="00701D4C">
        <w:rPr>
          <w:rFonts w:ascii="Times New Roman" w:hAnsi="Times New Roman"/>
          <w:b/>
          <w:sz w:val="24"/>
          <w:szCs w:val="24"/>
        </w:rPr>
        <w:t>договор</w:t>
      </w:r>
      <w:r>
        <w:rPr>
          <w:rFonts w:ascii="Times New Roman" w:hAnsi="Times New Roman"/>
          <w:b/>
          <w:sz w:val="24"/>
          <w:szCs w:val="24"/>
        </w:rPr>
        <w:t>ов</w:t>
      </w:r>
      <w:r w:rsidRPr="00701D4C">
        <w:rPr>
          <w:rFonts w:ascii="Times New Roman" w:hAnsi="Times New Roman"/>
          <w:b/>
          <w:sz w:val="24"/>
          <w:szCs w:val="24"/>
        </w:rPr>
        <w:t xml:space="preserve"> аренды земельн</w:t>
      </w:r>
      <w:r>
        <w:rPr>
          <w:rFonts w:ascii="Times New Roman" w:hAnsi="Times New Roman"/>
          <w:b/>
          <w:sz w:val="24"/>
          <w:szCs w:val="24"/>
        </w:rPr>
        <w:t>ых</w:t>
      </w:r>
      <w:r w:rsidRPr="00701D4C">
        <w:rPr>
          <w:rFonts w:ascii="Times New Roman" w:hAnsi="Times New Roman"/>
          <w:b/>
          <w:sz w:val="24"/>
          <w:szCs w:val="24"/>
        </w:rPr>
        <w:t xml:space="preserve"> участк</w:t>
      </w:r>
      <w:r>
        <w:rPr>
          <w:rFonts w:ascii="Times New Roman" w:hAnsi="Times New Roman"/>
          <w:b/>
          <w:sz w:val="24"/>
          <w:szCs w:val="24"/>
        </w:rPr>
        <w:t xml:space="preserve">ов </w:t>
      </w:r>
      <w:r w:rsidRPr="00701D4C">
        <w:rPr>
          <w:rFonts w:ascii="Times New Roman" w:hAnsi="Times New Roman"/>
          <w:b/>
          <w:color w:val="000000"/>
          <w:sz w:val="24"/>
          <w:szCs w:val="24"/>
        </w:rPr>
        <w:t>из земель, государственная собственность на которые не разграничена</w:t>
      </w:r>
    </w:p>
    <w:p w:rsidR="00C618D2" w:rsidRPr="009D2AB2" w:rsidRDefault="00C618D2" w:rsidP="00C618D2">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 xml:space="preserve">Аукцион </w:t>
      </w:r>
      <w:r w:rsidRPr="009D2AB2">
        <w:rPr>
          <w:rFonts w:ascii="Times New Roman" w:eastAsia="Times New Roman" w:hAnsi="Times New Roman"/>
          <w:color w:val="000000"/>
          <w:sz w:val="24"/>
          <w:szCs w:val="24"/>
          <w:lang w:eastAsia="ru-RU"/>
        </w:rPr>
        <w:t xml:space="preserve">проводится </w:t>
      </w:r>
      <w:r>
        <w:rPr>
          <w:rFonts w:ascii="Times New Roman" w:eastAsia="Times New Roman" w:hAnsi="Times New Roman"/>
          <w:b/>
          <w:color w:val="000000"/>
          <w:sz w:val="24"/>
          <w:szCs w:val="24"/>
          <w:lang w:eastAsia="ru-RU"/>
        </w:rPr>
        <w:t>2</w:t>
      </w:r>
      <w:r w:rsidR="00A21589">
        <w:rPr>
          <w:rFonts w:ascii="Times New Roman" w:eastAsia="Times New Roman" w:hAnsi="Times New Roman"/>
          <w:b/>
          <w:color w:val="000000"/>
          <w:sz w:val="24"/>
          <w:szCs w:val="24"/>
          <w:lang w:eastAsia="ru-RU"/>
        </w:rPr>
        <w:t>3</w:t>
      </w:r>
      <w:r>
        <w:rPr>
          <w:rFonts w:ascii="Times New Roman" w:eastAsia="Times New Roman" w:hAnsi="Times New Roman"/>
          <w:b/>
          <w:color w:val="000000"/>
          <w:sz w:val="24"/>
          <w:szCs w:val="24"/>
          <w:lang w:eastAsia="ru-RU"/>
        </w:rPr>
        <w:t xml:space="preserve"> </w:t>
      </w:r>
      <w:r w:rsidR="006477B2">
        <w:rPr>
          <w:rFonts w:ascii="Times New Roman" w:eastAsia="Times New Roman" w:hAnsi="Times New Roman"/>
          <w:b/>
          <w:color w:val="000000"/>
          <w:sz w:val="24"/>
          <w:szCs w:val="24"/>
          <w:lang w:eastAsia="ru-RU"/>
        </w:rPr>
        <w:t>июня</w:t>
      </w:r>
      <w:r w:rsidRPr="009D2AB2">
        <w:rPr>
          <w:rFonts w:ascii="Times New Roman" w:eastAsia="Times New Roman" w:hAnsi="Times New Roman"/>
          <w:b/>
          <w:color w:val="000000"/>
          <w:sz w:val="24"/>
          <w:szCs w:val="24"/>
          <w:lang w:eastAsia="ru-RU"/>
        </w:rPr>
        <w:t xml:space="preserve"> 202</w:t>
      </w:r>
      <w:r>
        <w:rPr>
          <w:rFonts w:ascii="Times New Roman" w:eastAsia="Times New Roman" w:hAnsi="Times New Roman"/>
          <w:b/>
          <w:color w:val="000000"/>
          <w:sz w:val="24"/>
          <w:szCs w:val="24"/>
          <w:lang w:eastAsia="ru-RU"/>
        </w:rPr>
        <w:t>1</w:t>
      </w:r>
      <w:r w:rsidRPr="009D2AB2">
        <w:rPr>
          <w:rFonts w:ascii="Times New Roman" w:eastAsia="Times New Roman" w:hAnsi="Times New Roman"/>
          <w:b/>
          <w:color w:val="000000"/>
          <w:sz w:val="24"/>
          <w:szCs w:val="24"/>
          <w:lang w:eastAsia="ru-RU"/>
        </w:rPr>
        <w:t xml:space="preserve"> года</w:t>
      </w:r>
      <w:r w:rsidRPr="009D2AB2">
        <w:rPr>
          <w:rFonts w:ascii="Times New Roman" w:eastAsia="Times New Roman" w:hAnsi="Times New Roman"/>
          <w:color w:val="000000"/>
          <w:sz w:val="24"/>
          <w:szCs w:val="24"/>
          <w:lang w:eastAsia="ru-RU"/>
        </w:rPr>
        <w:t xml:space="preserve"> в 08 часов 15 минут по местному времени по адресу: </w:t>
      </w:r>
      <w:r w:rsidRPr="009D2AB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9D2AB2">
        <w:rPr>
          <w:rFonts w:ascii="Times New Roman" w:hAnsi="Times New Roman"/>
          <w:sz w:val="24"/>
          <w:szCs w:val="24"/>
        </w:rPr>
        <w:t>Питерка, ул. Ленина, д.10</w:t>
      </w:r>
      <w:r>
        <w:rPr>
          <w:rFonts w:ascii="Times New Roman" w:hAnsi="Times New Roman"/>
          <w:sz w:val="24"/>
          <w:szCs w:val="24"/>
        </w:rPr>
        <w:t>3</w:t>
      </w:r>
      <w:r w:rsidRPr="009D2AB2">
        <w:rPr>
          <w:rFonts w:ascii="Times New Roman" w:hAnsi="Times New Roman"/>
          <w:sz w:val="24"/>
          <w:szCs w:val="24"/>
        </w:rPr>
        <w:t>, кабинет отдела по земельно-правовым и имущественным отношениям администрации Питерского муниципального района.</w:t>
      </w:r>
    </w:p>
    <w:p w:rsidR="00C618D2" w:rsidRPr="009D2AB2" w:rsidRDefault="00C618D2" w:rsidP="00C618D2">
      <w:pPr>
        <w:shd w:val="clear" w:color="auto" w:fill="FFFFFF"/>
        <w:spacing w:before="100" w:beforeAutospacing="1" w:after="100" w:afterAutospacing="1" w:line="240" w:lineRule="auto"/>
        <w:ind w:left="567"/>
        <w:jc w:val="center"/>
        <w:rPr>
          <w:rFonts w:ascii="Times New Roman" w:eastAsia="Times New Roman" w:hAnsi="Times New Roman"/>
          <w:b/>
          <w:color w:val="000000"/>
          <w:sz w:val="24"/>
          <w:szCs w:val="24"/>
          <w:lang w:eastAsia="ru-RU"/>
        </w:rPr>
      </w:pPr>
      <w:r w:rsidRPr="009D2AB2">
        <w:rPr>
          <w:rFonts w:ascii="Times New Roman" w:eastAsia="Times New Roman" w:hAnsi="Times New Roman"/>
          <w:b/>
          <w:color w:val="000000"/>
          <w:sz w:val="24"/>
          <w:szCs w:val="24"/>
          <w:lang w:eastAsia="ru-RU"/>
        </w:rPr>
        <w:t>1.Общие положения</w:t>
      </w:r>
    </w:p>
    <w:p w:rsidR="00C618D2" w:rsidRPr="00227CE5" w:rsidRDefault="00C618D2" w:rsidP="00C618D2">
      <w:pPr>
        <w:pStyle w:val="a4"/>
        <w:jc w:val="both"/>
        <w:rPr>
          <w:rFonts w:ascii="Times New Roman" w:hAnsi="Times New Roman"/>
          <w:sz w:val="24"/>
          <w:szCs w:val="24"/>
        </w:rPr>
      </w:pPr>
      <w:r w:rsidRPr="009D2AB2">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от </w:t>
      </w:r>
      <w:r w:rsidR="000F4246">
        <w:rPr>
          <w:rFonts w:ascii="Times New Roman" w:hAnsi="Times New Roman"/>
          <w:sz w:val="24"/>
          <w:szCs w:val="24"/>
        </w:rPr>
        <w:t>26 апреля 202</w:t>
      </w:r>
      <w:r>
        <w:rPr>
          <w:rFonts w:ascii="Times New Roman" w:hAnsi="Times New Roman"/>
          <w:sz w:val="24"/>
          <w:szCs w:val="24"/>
        </w:rPr>
        <w:t>1</w:t>
      </w:r>
      <w:r w:rsidRPr="009D2AB2">
        <w:rPr>
          <w:rFonts w:ascii="Times New Roman" w:hAnsi="Times New Roman"/>
          <w:sz w:val="24"/>
          <w:szCs w:val="24"/>
        </w:rPr>
        <w:t xml:space="preserve"> года №</w:t>
      </w:r>
      <w:r>
        <w:rPr>
          <w:rFonts w:ascii="Times New Roman" w:hAnsi="Times New Roman"/>
          <w:sz w:val="24"/>
          <w:szCs w:val="24"/>
        </w:rPr>
        <w:t xml:space="preserve"> </w:t>
      </w:r>
      <w:r w:rsidR="000F4246">
        <w:rPr>
          <w:rFonts w:ascii="Times New Roman" w:hAnsi="Times New Roman"/>
          <w:sz w:val="24"/>
          <w:szCs w:val="24"/>
        </w:rPr>
        <w:t>72</w:t>
      </w:r>
      <w:bookmarkStart w:id="0" w:name="_GoBack"/>
      <w:bookmarkEnd w:id="0"/>
      <w:r>
        <w:rPr>
          <w:rFonts w:ascii="Times New Roman" w:hAnsi="Times New Roman"/>
          <w:sz w:val="24"/>
          <w:szCs w:val="24"/>
        </w:rPr>
        <w:t xml:space="preserve">-р </w:t>
      </w:r>
      <w:r w:rsidRPr="009D2AB2">
        <w:rPr>
          <w:rFonts w:ascii="Times New Roman" w:hAnsi="Times New Roman"/>
          <w:sz w:val="24"/>
          <w:szCs w:val="24"/>
        </w:rPr>
        <w:t>«О проведении аукциона на право заключения договор</w:t>
      </w:r>
      <w:r>
        <w:rPr>
          <w:rFonts w:ascii="Times New Roman" w:hAnsi="Times New Roman"/>
          <w:sz w:val="24"/>
          <w:szCs w:val="24"/>
        </w:rPr>
        <w:t>ов</w:t>
      </w:r>
      <w:r w:rsidRPr="009D2AB2">
        <w:rPr>
          <w:rFonts w:ascii="Times New Roman" w:hAnsi="Times New Roman"/>
          <w:sz w:val="24"/>
          <w:szCs w:val="24"/>
        </w:rPr>
        <w:t xml:space="preserve"> аренды земельн</w:t>
      </w:r>
      <w:r>
        <w:rPr>
          <w:rFonts w:ascii="Times New Roman" w:hAnsi="Times New Roman"/>
          <w:sz w:val="24"/>
          <w:szCs w:val="24"/>
        </w:rPr>
        <w:t>ых</w:t>
      </w:r>
      <w:r w:rsidRPr="009D2AB2">
        <w:rPr>
          <w:rFonts w:ascii="Times New Roman" w:hAnsi="Times New Roman"/>
          <w:sz w:val="24"/>
          <w:szCs w:val="24"/>
        </w:rPr>
        <w:t xml:space="preserve"> участк</w:t>
      </w:r>
      <w:r>
        <w:rPr>
          <w:rFonts w:ascii="Times New Roman" w:hAnsi="Times New Roman"/>
          <w:sz w:val="24"/>
          <w:szCs w:val="24"/>
        </w:rPr>
        <w:t>ов</w:t>
      </w:r>
      <w:r w:rsidRPr="009D2AB2">
        <w:rPr>
          <w:rFonts w:ascii="Times New Roman" w:hAnsi="Times New Roman"/>
          <w:sz w:val="24"/>
          <w:szCs w:val="24"/>
        </w:rPr>
        <w:t>»</w:t>
      </w:r>
      <w:r w:rsidRPr="00227CE5">
        <w:rPr>
          <w:rFonts w:ascii="Times New Roman" w:hAnsi="Times New Roman"/>
          <w:sz w:val="24"/>
          <w:szCs w:val="24"/>
        </w:rPr>
        <w:t xml:space="preserve"> </w:t>
      </w:r>
    </w:p>
    <w:p w:rsidR="00C618D2" w:rsidRPr="00227CE5" w:rsidRDefault="00C618D2" w:rsidP="00C618D2">
      <w:pPr>
        <w:pStyle w:val="a4"/>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w:t>
      </w:r>
      <w:r>
        <w:rPr>
          <w:rFonts w:ascii="Times New Roman" w:hAnsi="Times New Roman"/>
          <w:sz w:val="24"/>
          <w:szCs w:val="24"/>
        </w:rPr>
        <w:t xml:space="preserve"> </w:t>
      </w:r>
      <w:r w:rsidRPr="00227CE5">
        <w:rPr>
          <w:rFonts w:ascii="Times New Roman" w:hAnsi="Times New Roman"/>
          <w:sz w:val="24"/>
          <w:szCs w:val="24"/>
        </w:rPr>
        <w:t>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C618D2" w:rsidRPr="00227CE5" w:rsidRDefault="00C618D2" w:rsidP="00C618D2">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p>
    <w:p w:rsidR="00C618D2" w:rsidRDefault="00C618D2" w:rsidP="00C618D2">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C618D2" w:rsidRPr="00797AEB" w:rsidRDefault="00C618D2" w:rsidP="00C618D2">
      <w:pPr>
        <w:pStyle w:val="a4"/>
        <w:ind w:left="567"/>
        <w:jc w:val="both"/>
        <w:rPr>
          <w:rFonts w:ascii="Times New Roman" w:hAnsi="Times New Roman"/>
          <w:b/>
          <w:color w:val="000000"/>
          <w:sz w:val="24"/>
          <w:szCs w:val="24"/>
        </w:rPr>
      </w:pPr>
      <w:r>
        <w:rPr>
          <w:rFonts w:ascii="Times New Roman" w:hAnsi="Times New Roman"/>
          <w:sz w:val="24"/>
          <w:szCs w:val="24"/>
        </w:rPr>
        <w:t xml:space="preserve">     1</w:t>
      </w:r>
      <w:r w:rsidRPr="00797AEB">
        <w:rPr>
          <w:rFonts w:ascii="Times New Roman" w:hAnsi="Times New Roman"/>
          <w:sz w:val="24"/>
          <w:szCs w:val="24"/>
        </w:rPr>
        <w:t xml:space="preserve">.5. </w:t>
      </w:r>
      <w:r w:rsidRPr="00797AEB">
        <w:rPr>
          <w:rFonts w:ascii="Times New Roman" w:hAnsi="Times New Roman"/>
          <w:color w:val="000000"/>
          <w:sz w:val="24"/>
          <w:szCs w:val="24"/>
        </w:rPr>
        <w:t>Дата начала приема заявок на участие в аукционе: </w:t>
      </w:r>
      <w:r w:rsidR="006477B2">
        <w:rPr>
          <w:rFonts w:ascii="Times New Roman" w:hAnsi="Times New Roman"/>
          <w:b/>
          <w:color w:val="000000"/>
          <w:sz w:val="24"/>
          <w:szCs w:val="24"/>
        </w:rPr>
        <w:t>17 мая</w:t>
      </w:r>
      <w:r>
        <w:rPr>
          <w:rFonts w:ascii="Times New Roman" w:hAnsi="Times New Roman"/>
          <w:color w:val="000000"/>
          <w:sz w:val="24"/>
          <w:szCs w:val="24"/>
        </w:rPr>
        <w:t xml:space="preserve"> </w:t>
      </w:r>
      <w:r w:rsidRPr="00797AEB">
        <w:rPr>
          <w:rFonts w:ascii="Times New Roman" w:hAnsi="Times New Roman"/>
          <w:b/>
          <w:sz w:val="24"/>
          <w:szCs w:val="24"/>
        </w:rPr>
        <w:t>202</w:t>
      </w:r>
      <w:r>
        <w:rPr>
          <w:rFonts w:ascii="Times New Roman" w:hAnsi="Times New Roman"/>
          <w:b/>
          <w:sz w:val="24"/>
          <w:szCs w:val="24"/>
        </w:rPr>
        <w:t>1</w:t>
      </w:r>
      <w:r w:rsidRPr="00797AEB">
        <w:rPr>
          <w:rFonts w:ascii="Times New Roman" w:hAnsi="Times New Roman"/>
          <w:b/>
          <w:sz w:val="24"/>
          <w:szCs w:val="24"/>
        </w:rPr>
        <w:t xml:space="preserve"> года</w:t>
      </w:r>
      <w:r w:rsidRPr="00797AEB">
        <w:rPr>
          <w:rFonts w:ascii="Times New Roman" w:hAnsi="Times New Roman"/>
          <w:b/>
          <w:bCs/>
          <w:color w:val="000000"/>
          <w:sz w:val="24"/>
          <w:szCs w:val="24"/>
        </w:rPr>
        <w:t>.</w:t>
      </w:r>
    </w:p>
    <w:p w:rsidR="00C618D2" w:rsidRPr="00797AEB" w:rsidRDefault="00C618D2" w:rsidP="00C618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xml:space="preserve">     1.6. Дата окончания приема заявок на участие в аукционе: </w:t>
      </w:r>
      <w:r w:rsidR="006477B2">
        <w:rPr>
          <w:rFonts w:ascii="Times New Roman" w:eastAsia="Times New Roman" w:hAnsi="Times New Roman"/>
          <w:b/>
          <w:color w:val="000000"/>
          <w:sz w:val="24"/>
          <w:szCs w:val="24"/>
          <w:lang w:eastAsia="ru-RU"/>
        </w:rPr>
        <w:t>16 июня</w:t>
      </w:r>
      <w:r>
        <w:rPr>
          <w:rFonts w:ascii="Times New Roman" w:eastAsia="Times New Roman" w:hAnsi="Times New Roman"/>
          <w:b/>
          <w:color w:val="000000"/>
          <w:sz w:val="24"/>
          <w:szCs w:val="24"/>
          <w:lang w:eastAsia="ru-RU"/>
        </w:rPr>
        <w:t xml:space="preserve"> </w:t>
      </w:r>
      <w:r w:rsidRPr="00797AEB">
        <w:rPr>
          <w:rFonts w:ascii="Times New Roman" w:eastAsia="Times New Roman" w:hAnsi="Times New Roman"/>
          <w:b/>
          <w:bCs/>
          <w:color w:val="000000"/>
          <w:sz w:val="24"/>
          <w:szCs w:val="24"/>
          <w:lang w:eastAsia="ru-RU"/>
        </w:rPr>
        <w:t>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w:t>
      </w:r>
    </w:p>
    <w:p w:rsidR="00C618D2" w:rsidRPr="00797AEB" w:rsidRDefault="00C618D2" w:rsidP="00C618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1.7. Время и место приема заявок: заявки на участие в аукционе принимаются по рабочим дням с 8.00 час. до 17.00 час. перерыв с 12.00 час. - 14.00 час. (время местное) </w:t>
      </w:r>
      <w:r w:rsidRPr="00797AEB">
        <w:rPr>
          <w:rFonts w:ascii="Times New Roman" w:eastAsia="Times New Roman" w:hAnsi="Times New Roman"/>
          <w:b/>
          <w:bCs/>
          <w:color w:val="000000"/>
          <w:sz w:val="24"/>
          <w:szCs w:val="24"/>
          <w:lang w:eastAsia="ru-RU"/>
        </w:rPr>
        <w:t xml:space="preserve">с </w:t>
      </w:r>
      <w:r w:rsidR="006477B2">
        <w:rPr>
          <w:rFonts w:ascii="Times New Roman" w:eastAsia="Times New Roman" w:hAnsi="Times New Roman"/>
          <w:b/>
          <w:bCs/>
          <w:color w:val="000000"/>
          <w:sz w:val="24"/>
          <w:szCs w:val="24"/>
          <w:lang w:eastAsia="ru-RU"/>
        </w:rPr>
        <w:t>17 мая</w:t>
      </w:r>
      <w:r w:rsidRPr="00797AEB">
        <w:rPr>
          <w:rFonts w:ascii="Times New Roman" w:eastAsia="Times New Roman" w:hAnsi="Times New Roman"/>
          <w:b/>
          <w:bCs/>
          <w:color w:val="000000"/>
          <w:sz w:val="24"/>
          <w:szCs w:val="24"/>
          <w:lang w:eastAsia="ru-RU"/>
        </w:rPr>
        <w:t xml:space="preserve"> 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 по </w:t>
      </w:r>
      <w:r w:rsidR="006477B2">
        <w:rPr>
          <w:rFonts w:ascii="Times New Roman" w:eastAsia="Times New Roman" w:hAnsi="Times New Roman"/>
          <w:b/>
          <w:bCs/>
          <w:color w:val="000000"/>
          <w:sz w:val="24"/>
          <w:szCs w:val="24"/>
          <w:lang w:eastAsia="ru-RU"/>
        </w:rPr>
        <w:t>16 июня</w:t>
      </w:r>
      <w:r w:rsidRPr="00797AEB">
        <w:rPr>
          <w:rFonts w:ascii="Times New Roman" w:eastAsia="Times New Roman" w:hAnsi="Times New Roman"/>
          <w:b/>
          <w:bCs/>
          <w:color w:val="000000"/>
          <w:sz w:val="24"/>
          <w:szCs w:val="24"/>
          <w:lang w:eastAsia="ru-RU"/>
        </w:rPr>
        <w:t xml:space="preserve"> 202</w:t>
      </w:r>
      <w:r>
        <w:rPr>
          <w:rFonts w:ascii="Times New Roman" w:eastAsia="Times New Roman" w:hAnsi="Times New Roman"/>
          <w:b/>
          <w:bCs/>
          <w:color w:val="000000"/>
          <w:sz w:val="24"/>
          <w:szCs w:val="24"/>
          <w:lang w:eastAsia="ru-RU"/>
        </w:rPr>
        <w:t>1</w:t>
      </w:r>
      <w:r w:rsidRPr="00797AEB">
        <w:rPr>
          <w:rFonts w:ascii="Times New Roman" w:eastAsia="Times New Roman" w:hAnsi="Times New Roman"/>
          <w:b/>
          <w:bCs/>
          <w:color w:val="000000"/>
          <w:sz w:val="24"/>
          <w:szCs w:val="24"/>
          <w:lang w:eastAsia="ru-RU"/>
        </w:rPr>
        <w:t xml:space="preserve"> года</w:t>
      </w:r>
      <w:r w:rsidRPr="00797AEB">
        <w:rPr>
          <w:rFonts w:ascii="Times New Roman" w:eastAsia="Times New Roman" w:hAnsi="Times New Roman"/>
          <w:color w:val="000000"/>
          <w:sz w:val="24"/>
          <w:szCs w:val="24"/>
          <w:lang w:eastAsia="ru-RU"/>
        </w:rPr>
        <w:t xml:space="preserve"> включительно в </w:t>
      </w:r>
      <w:r w:rsidRPr="00797AEB">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w:t>
      </w:r>
      <w:r>
        <w:rPr>
          <w:rFonts w:ascii="Times New Roman" w:hAnsi="Times New Roman"/>
          <w:sz w:val="24"/>
          <w:szCs w:val="24"/>
        </w:rPr>
        <w:t xml:space="preserve"> </w:t>
      </w:r>
      <w:r w:rsidRPr="00797AEB">
        <w:rPr>
          <w:rFonts w:ascii="Times New Roman" w:hAnsi="Times New Roman"/>
          <w:sz w:val="24"/>
          <w:szCs w:val="24"/>
        </w:rPr>
        <w:t>с. Питерка, ул. Ленина, д. 103.</w:t>
      </w:r>
      <w:r w:rsidRPr="00797AEB">
        <w:rPr>
          <w:rFonts w:ascii="Times New Roman" w:eastAsia="Times New Roman" w:hAnsi="Times New Roman"/>
          <w:color w:val="000000"/>
          <w:sz w:val="24"/>
          <w:szCs w:val="24"/>
          <w:lang w:eastAsia="ru-RU"/>
        </w:rPr>
        <w:t> </w:t>
      </w:r>
    </w:p>
    <w:p w:rsidR="00C618D2" w:rsidRPr="00882A27" w:rsidRDefault="00C618D2" w:rsidP="00C618D2">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sidRPr="00797AEB">
        <w:rPr>
          <w:rFonts w:ascii="Times New Roman" w:eastAsia="Times New Roman" w:hAnsi="Times New Roman"/>
          <w:color w:val="000000"/>
          <w:sz w:val="24"/>
          <w:szCs w:val="24"/>
          <w:lang w:eastAsia="ru-RU"/>
        </w:rPr>
        <w:t xml:space="preserve">  1.8. О</w:t>
      </w:r>
      <w:r w:rsidRPr="00797AEB">
        <w:rPr>
          <w:rFonts w:ascii="Times New Roman" w:hAnsi="Times New Roman"/>
          <w:sz w:val="24"/>
          <w:szCs w:val="24"/>
          <w:shd w:val="clear" w:color="auto" w:fill="FFFFFF"/>
        </w:rPr>
        <w:t xml:space="preserve">смотр земельного участка будет проводиться по рабочим дням с </w:t>
      </w:r>
      <w:r w:rsidR="006477B2">
        <w:rPr>
          <w:rFonts w:ascii="Times New Roman" w:hAnsi="Times New Roman"/>
          <w:b/>
          <w:sz w:val="24"/>
          <w:szCs w:val="24"/>
          <w:shd w:val="clear" w:color="auto" w:fill="FFFFFF"/>
        </w:rPr>
        <w:t>17</w:t>
      </w:r>
      <w:r w:rsidRPr="00797AEB">
        <w:rPr>
          <w:rFonts w:ascii="Times New Roman" w:hAnsi="Times New Roman"/>
          <w:b/>
          <w:sz w:val="24"/>
          <w:szCs w:val="24"/>
          <w:shd w:val="clear" w:color="auto" w:fill="FFFFFF"/>
        </w:rPr>
        <w:t>.</w:t>
      </w:r>
      <w:r>
        <w:rPr>
          <w:rFonts w:ascii="Times New Roman" w:hAnsi="Times New Roman"/>
          <w:b/>
          <w:sz w:val="24"/>
          <w:szCs w:val="24"/>
          <w:shd w:val="clear" w:color="auto" w:fill="FFFFFF"/>
        </w:rPr>
        <w:t>0</w:t>
      </w:r>
      <w:r w:rsidR="006477B2">
        <w:rPr>
          <w:rFonts w:ascii="Times New Roman" w:hAnsi="Times New Roman"/>
          <w:b/>
          <w:sz w:val="24"/>
          <w:szCs w:val="24"/>
          <w:shd w:val="clear" w:color="auto" w:fill="FFFFFF"/>
        </w:rPr>
        <w:t>5</w:t>
      </w:r>
      <w:r w:rsidRPr="00797AEB">
        <w:rPr>
          <w:rFonts w:ascii="Times New Roman" w:hAnsi="Times New Roman"/>
          <w:b/>
          <w:sz w:val="24"/>
          <w:szCs w:val="24"/>
          <w:shd w:val="clear" w:color="auto" w:fill="FFFFFF"/>
        </w:rPr>
        <w:t>.202</w:t>
      </w:r>
      <w:r>
        <w:rPr>
          <w:rFonts w:ascii="Times New Roman" w:hAnsi="Times New Roman"/>
          <w:b/>
          <w:sz w:val="24"/>
          <w:szCs w:val="24"/>
          <w:shd w:val="clear" w:color="auto" w:fill="FFFFFF"/>
        </w:rPr>
        <w:t>1</w:t>
      </w:r>
      <w:r w:rsidRPr="00797AEB">
        <w:rPr>
          <w:rFonts w:ascii="Times New Roman" w:hAnsi="Times New Roman"/>
          <w:b/>
          <w:sz w:val="24"/>
          <w:szCs w:val="24"/>
          <w:shd w:val="clear" w:color="auto" w:fill="FFFFFF"/>
        </w:rPr>
        <w:t xml:space="preserve"> г.</w:t>
      </w:r>
      <w:r w:rsidRPr="00797AEB">
        <w:rPr>
          <w:rFonts w:ascii="Times New Roman" w:hAnsi="Times New Roman"/>
          <w:sz w:val="24"/>
          <w:szCs w:val="24"/>
          <w:shd w:val="clear" w:color="auto" w:fill="FFFFFF"/>
        </w:rPr>
        <w:t xml:space="preserve"> по </w:t>
      </w:r>
      <w:r w:rsidR="006477B2">
        <w:rPr>
          <w:rFonts w:ascii="Times New Roman" w:hAnsi="Times New Roman"/>
          <w:b/>
          <w:sz w:val="24"/>
          <w:szCs w:val="24"/>
          <w:shd w:val="clear" w:color="auto" w:fill="FFFFFF"/>
        </w:rPr>
        <w:t>16</w:t>
      </w:r>
      <w:r w:rsidRPr="00797AEB">
        <w:rPr>
          <w:rFonts w:ascii="Times New Roman" w:hAnsi="Times New Roman"/>
          <w:b/>
          <w:sz w:val="24"/>
          <w:szCs w:val="24"/>
          <w:shd w:val="clear" w:color="auto" w:fill="FFFFFF"/>
        </w:rPr>
        <w:t>.</w:t>
      </w:r>
      <w:r>
        <w:rPr>
          <w:rFonts w:ascii="Times New Roman" w:hAnsi="Times New Roman"/>
          <w:b/>
          <w:sz w:val="24"/>
          <w:szCs w:val="24"/>
          <w:shd w:val="clear" w:color="auto" w:fill="FFFFFF"/>
        </w:rPr>
        <w:t>0</w:t>
      </w:r>
      <w:r w:rsidR="006477B2">
        <w:rPr>
          <w:rFonts w:ascii="Times New Roman" w:hAnsi="Times New Roman"/>
          <w:b/>
          <w:sz w:val="24"/>
          <w:szCs w:val="24"/>
          <w:shd w:val="clear" w:color="auto" w:fill="FFFFFF"/>
        </w:rPr>
        <w:t>6</w:t>
      </w:r>
      <w:r w:rsidRPr="00797AEB">
        <w:rPr>
          <w:rFonts w:ascii="Times New Roman" w:hAnsi="Times New Roman"/>
          <w:b/>
          <w:sz w:val="24"/>
          <w:szCs w:val="24"/>
          <w:shd w:val="clear" w:color="auto" w:fill="FFFFFF"/>
        </w:rPr>
        <w:t>.202</w:t>
      </w:r>
      <w:r>
        <w:rPr>
          <w:rFonts w:ascii="Times New Roman" w:hAnsi="Times New Roman"/>
          <w:b/>
          <w:sz w:val="24"/>
          <w:szCs w:val="24"/>
          <w:shd w:val="clear" w:color="auto" w:fill="FFFFFF"/>
        </w:rPr>
        <w:t>1</w:t>
      </w:r>
      <w:r w:rsidRPr="00797AEB">
        <w:rPr>
          <w:rFonts w:ascii="Times New Roman" w:hAnsi="Times New Roman"/>
          <w:b/>
          <w:sz w:val="24"/>
          <w:szCs w:val="24"/>
          <w:shd w:val="clear" w:color="auto" w:fill="FFFFFF"/>
        </w:rPr>
        <w:t xml:space="preserve"> г.</w:t>
      </w:r>
      <w:r w:rsidRPr="00797AEB">
        <w:rPr>
          <w:rFonts w:ascii="Times New Roman" w:hAnsi="Times New Roman"/>
          <w:sz w:val="24"/>
          <w:szCs w:val="24"/>
          <w:shd w:val="clear" w:color="auto" w:fill="FFFFFF"/>
        </w:rPr>
        <w:t xml:space="preserve"> с 16.00 по 17.00 час. (время местное) по мере обращений по предварительному согласованию с организатором аукциона.</w:t>
      </w:r>
    </w:p>
    <w:p w:rsidR="00C618D2" w:rsidRDefault="00C618D2" w:rsidP="00C618D2">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1.9</w:t>
      </w:r>
      <w:r w:rsidRPr="00D10C25">
        <w:rPr>
          <w:rFonts w:ascii="Times New Roman" w:hAnsi="Times New Roman"/>
          <w:color w:val="000000"/>
          <w:sz w:val="24"/>
          <w:szCs w:val="24"/>
        </w:rPr>
        <w:t>. 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2</w:t>
      </w:r>
      <w:r w:rsidR="006477B2">
        <w:rPr>
          <w:rFonts w:ascii="Times New Roman" w:hAnsi="Times New Roman"/>
          <w:b/>
          <w:color w:val="000000"/>
          <w:sz w:val="24"/>
          <w:szCs w:val="24"/>
        </w:rPr>
        <w:t>1 июня</w:t>
      </w:r>
      <w:r>
        <w:rPr>
          <w:rFonts w:ascii="Times New Roman" w:hAnsi="Times New Roman"/>
          <w:b/>
          <w:color w:val="000000"/>
          <w:sz w:val="24"/>
          <w:szCs w:val="24"/>
        </w:rPr>
        <w:t xml:space="preserve"> 2021</w:t>
      </w:r>
      <w:r w:rsidRPr="00797AEB">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C618D2" w:rsidRDefault="00C618D2" w:rsidP="00C618D2">
      <w:pPr>
        <w:pStyle w:val="a4"/>
        <w:ind w:left="567"/>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 аукциона</w:t>
      </w:r>
      <w:r w:rsidRPr="00797AEB">
        <w:rPr>
          <w:rFonts w:ascii="Times New Roman" w:hAnsi="Times New Roman"/>
          <w:color w:val="000000"/>
          <w:sz w:val="24"/>
          <w:szCs w:val="24"/>
        </w:rPr>
        <w:t>: </w:t>
      </w:r>
      <w:r w:rsidR="006477B2">
        <w:rPr>
          <w:rFonts w:ascii="Times New Roman" w:hAnsi="Times New Roman"/>
          <w:b/>
          <w:color w:val="000000"/>
          <w:sz w:val="24"/>
          <w:szCs w:val="24"/>
        </w:rPr>
        <w:t>23</w:t>
      </w:r>
      <w:r>
        <w:rPr>
          <w:rFonts w:ascii="Times New Roman" w:hAnsi="Times New Roman"/>
          <w:b/>
          <w:color w:val="000000"/>
          <w:sz w:val="24"/>
          <w:szCs w:val="24"/>
        </w:rPr>
        <w:t xml:space="preserve"> </w:t>
      </w:r>
      <w:r w:rsidR="006477B2">
        <w:rPr>
          <w:rFonts w:ascii="Times New Roman" w:hAnsi="Times New Roman"/>
          <w:b/>
          <w:color w:val="000000"/>
          <w:sz w:val="24"/>
          <w:szCs w:val="24"/>
        </w:rPr>
        <w:t>июня</w:t>
      </w:r>
      <w:r w:rsidRPr="00797AEB">
        <w:rPr>
          <w:rFonts w:ascii="Times New Roman" w:hAnsi="Times New Roman"/>
          <w:b/>
          <w:color w:val="000000"/>
          <w:sz w:val="24"/>
          <w:szCs w:val="24"/>
        </w:rPr>
        <w:t xml:space="preserve"> 202</w:t>
      </w:r>
      <w:r>
        <w:rPr>
          <w:rFonts w:ascii="Times New Roman" w:hAnsi="Times New Roman"/>
          <w:b/>
          <w:color w:val="000000"/>
          <w:sz w:val="24"/>
          <w:szCs w:val="24"/>
        </w:rPr>
        <w:t>1</w:t>
      </w:r>
      <w:r w:rsidRPr="00797AEB">
        <w:rPr>
          <w:rFonts w:ascii="Times New Roman" w:hAnsi="Times New Roman"/>
          <w:b/>
          <w:bCs/>
          <w:color w:val="000000"/>
          <w:sz w:val="24"/>
          <w:szCs w:val="24"/>
        </w:rPr>
        <w:t xml:space="preserve"> года</w:t>
      </w:r>
      <w:r w:rsidRPr="00D10C25">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Pr="0008682E" w:rsidRDefault="00C618D2" w:rsidP="00C618D2">
      <w:pPr>
        <w:pStyle w:val="a4"/>
        <w:jc w:val="center"/>
        <w:rPr>
          <w:rFonts w:ascii="Times New Roman" w:hAnsi="Times New Roman"/>
          <w:b/>
          <w:sz w:val="24"/>
          <w:szCs w:val="24"/>
        </w:rPr>
      </w:pPr>
      <w:r w:rsidRPr="0008682E">
        <w:rPr>
          <w:rFonts w:ascii="Times New Roman" w:hAnsi="Times New Roman"/>
          <w:b/>
          <w:sz w:val="24"/>
          <w:szCs w:val="24"/>
        </w:rPr>
        <w:lastRenderedPageBreak/>
        <w:t>2. Предмет аукциона</w:t>
      </w:r>
    </w:p>
    <w:p w:rsidR="00C618D2" w:rsidRPr="0008682E" w:rsidRDefault="00C618D2" w:rsidP="00C618D2">
      <w:pPr>
        <w:pStyle w:val="a4"/>
        <w:jc w:val="both"/>
        <w:rPr>
          <w:rFonts w:ascii="Times New Roman" w:hAnsi="Times New Roman"/>
          <w:sz w:val="24"/>
          <w:szCs w:val="24"/>
        </w:rPr>
      </w:pP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709"/>
        <w:gridCol w:w="567"/>
        <w:gridCol w:w="1559"/>
        <w:gridCol w:w="1418"/>
        <w:gridCol w:w="992"/>
        <w:gridCol w:w="709"/>
        <w:gridCol w:w="738"/>
      </w:tblGrid>
      <w:tr w:rsidR="00C618D2" w:rsidRPr="00570CE8" w:rsidTr="00C618D2">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402"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Срок аренды, лет</w:t>
            </w:r>
          </w:p>
        </w:tc>
        <w:tc>
          <w:tcPr>
            <w:tcW w:w="155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 xml:space="preserve">Кадастровый номер </w:t>
            </w:r>
          </w:p>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Начальный размер годовой арендной платы, руб.</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738"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C618D2" w:rsidRPr="00570CE8" w:rsidTr="00C618D2">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jc w:val="center"/>
              <w:rPr>
                <w:rFonts w:ascii="Times New Roman" w:hAnsi="Times New Roman"/>
                <w:sz w:val="16"/>
                <w:szCs w:val="16"/>
              </w:rPr>
            </w:pPr>
            <w:r>
              <w:rPr>
                <w:rFonts w:ascii="Times New Roman" w:hAnsi="Times New Roman"/>
                <w:sz w:val="16"/>
                <w:szCs w:val="16"/>
              </w:rPr>
              <w:t>1</w:t>
            </w:r>
          </w:p>
        </w:tc>
        <w:tc>
          <w:tcPr>
            <w:tcW w:w="3402"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left"/>
              <w:rPr>
                <w:rFonts w:ascii="Times New Roman" w:hAnsi="Times New Roman"/>
                <w:sz w:val="16"/>
                <w:szCs w:val="16"/>
              </w:rPr>
            </w:pPr>
            <w:r w:rsidRPr="00DE1EE5">
              <w:rPr>
                <w:rFonts w:ascii="Times New Roman" w:hAnsi="Times New Roman"/>
                <w:sz w:val="16"/>
                <w:szCs w:val="16"/>
              </w:rPr>
              <w:t xml:space="preserve">Саратовская область, Питерский </w:t>
            </w:r>
            <w:proofErr w:type="gramStart"/>
            <w:r w:rsidRPr="00DE1EE5">
              <w:rPr>
                <w:rFonts w:ascii="Times New Roman" w:hAnsi="Times New Roman"/>
                <w:sz w:val="16"/>
                <w:szCs w:val="16"/>
              </w:rPr>
              <w:t xml:space="preserve">район, </w:t>
            </w:r>
            <w:r>
              <w:rPr>
                <w:rFonts w:ascii="Times New Roman" w:hAnsi="Times New Roman"/>
                <w:sz w:val="16"/>
                <w:szCs w:val="16"/>
              </w:rPr>
              <w:t xml:space="preserve">  </w:t>
            </w:r>
            <w:proofErr w:type="gramEnd"/>
            <w:r>
              <w:rPr>
                <w:rFonts w:ascii="Times New Roman" w:hAnsi="Times New Roman"/>
                <w:sz w:val="16"/>
                <w:szCs w:val="16"/>
              </w:rPr>
              <w:t xml:space="preserve">                  </w:t>
            </w:r>
            <w:r w:rsidRPr="00DE1EE5">
              <w:rPr>
                <w:rFonts w:ascii="Times New Roman" w:hAnsi="Times New Roman"/>
                <w:sz w:val="16"/>
                <w:szCs w:val="16"/>
              </w:rPr>
              <w:t>ст. Питерка, в 200 метрах юго-западнее здания, расположенного по адресу: ст. Питерка, ул. Радищева, д. 98</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sz w:val="16"/>
                <w:szCs w:val="16"/>
              </w:rPr>
            </w:pPr>
            <w:r>
              <w:rPr>
                <w:rFonts w:ascii="Times New Roman" w:hAnsi="Times New Roman"/>
                <w:sz w:val="16"/>
                <w:szCs w:val="16"/>
              </w:rPr>
              <w:t>2696</w:t>
            </w:r>
          </w:p>
        </w:tc>
        <w:tc>
          <w:tcPr>
            <w:tcW w:w="567" w:type="dxa"/>
            <w:tcBorders>
              <w:top w:val="single" w:sz="4" w:space="0" w:color="auto"/>
              <w:left w:val="single" w:sz="4" w:space="0" w:color="auto"/>
              <w:bottom w:val="single" w:sz="4" w:space="0" w:color="auto"/>
              <w:right w:val="single" w:sz="4" w:space="0" w:color="auto"/>
            </w:tcBorders>
            <w:vAlign w:val="center"/>
          </w:tcPr>
          <w:p w:rsidR="00C618D2" w:rsidRPr="00570CE8" w:rsidRDefault="00035EA1" w:rsidP="00903172">
            <w:pPr>
              <w:jc w:val="center"/>
              <w:rPr>
                <w:rFonts w:ascii="Times New Roman" w:hAnsi="Times New Roman"/>
                <w:sz w:val="16"/>
                <w:szCs w:val="16"/>
              </w:rPr>
            </w:pPr>
            <w:r>
              <w:rPr>
                <w:rFonts w:ascii="Times New Roman" w:hAnsi="Times New Roman"/>
                <w:sz w:val="16"/>
                <w:szCs w:val="16"/>
              </w:rPr>
              <w:t>10</w:t>
            </w:r>
          </w:p>
        </w:tc>
        <w:tc>
          <w:tcPr>
            <w:tcW w:w="155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081001</w:t>
            </w:r>
            <w:r w:rsidRPr="00570CE8">
              <w:rPr>
                <w:rFonts w:ascii="Times New Roman" w:hAnsi="Times New Roman"/>
                <w:sz w:val="16"/>
                <w:szCs w:val="16"/>
              </w:rPr>
              <w:t>:</w:t>
            </w:r>
            <w:r>
              <w:rPr>
                <w:rFonts w:ascii="Times New Roman" w:hAnsi="Times New Roman"/>
                <w:sz w:val="16"/>
                <w:szCs w:val="16"/>
              </w:rPr>
              <w:t>210</w:t>
            </w:r>
          </w:p>
        </w:tc>
        <w:tc>
          <w:tcPr>
            <w:tcW w:w="1418"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bCs/>
                <w:sz w:val="16"/>
                <w:szCs w:val="16"/>
              </w:rPr>
            </w:pPr>
            <w:r>
              <w:rPr>
                <w:rFonts w:ascii="Times New Roman" w:hAnsi="Times New Roman"/>
                <w:bCs/>
                <w:sz w:val="16"/>
                <w:szCs w:val="16"/>
              </w:rPr>
              <w:t>автомобильный транспорт</w:t>
            </w:r>
          </w:p>
        </w:tc>
        <w:tc>
          <w:tcPr>
            <w:tcW w:w="992" w:type="dxa"/>
            <w:tcBorders>
              <w:top w:val="single" w:sz="4" w:space="0" w:color="auto"/>
              <w:left w:val="single" w:sz="4" w:space="0" w:color="auto"/>
              <w:bottom w:val="single" w:sz="4" w:space="0" w:color="auto"/>
              <w:right w:val="single" w:sz="4" w:space="0" w:color="auto"/>
            </w:tcBorders>
            <w:vAlign w:val="center"/>
          </w:tcPr>
          <w:p w:rsidR="00C618D2" w:rsidRPr="00797AEB" w:rsidRDefault="00C618D2" w:rsidP="00903172">
            <w:pPr>
              <w:jc w:val="center"/>
              <w:rPr>
                <w:rFonts w:ascii="Times New Roman" w:hAnsi="Times New Roman"/>
                <w:sz w:val="16"/>
                <w:szCs w:val="16"/>
              </w:rPr>
            </w:pPr>
            <w:r>
              <w:rPr>
                <w:rFonts w:ascii="Times New Roman" w:hAnsi="Times New Roman"/>
                <w:sz w:val="16"/>
                <w:szCs w:val="16"/>
              </w:rPr>
              <w:t>5544,59</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Pr="00797AEB" w:rsidRDefault="00C618D2" w:rsidP="00903172">
            <w:pPr>
              <w:jc w:val="center"/>
              <w:rPr>
                <w:rFonts w:ascii="Times New Roman" w:hAnsi="Times New Roman"/>
                <w:sz w:val="16"/>
                <w:szCs w:val="16"/>
              </w:rPr>
            </w:pPr>
            <w:r>
              <w:rPr>
                <w:rFonts w:ascii="Times New Roman" w:hAnsi="Times New Roman"/>
                <w:sz w:val="16"/>
                <w:szCs w:val="16"/>
              </w:rPr>
              <w:t>166,34</w:t>
            </w:r>
          </w:p>
        </w:tc>
        <w:tc>
          <w:tcPr>
            <w:tcW w:w="738" w:type="dxa"/>
            <w:tcBorders>
              <w:top w:val="single" w:sz="4" w:space="0" w:color="auto"/>
              <w:left w:val="single" w:sz="4" w:space="0" w:color="auto"/>
              <w:bottom w:val="single" w:sz="4" w:space="0" w:color="auto"/>
              <w:right w:val="single" w:sz="4" w:space="0" w:color="auto"/>
            </w:tcBorders>
            <w:vAlign w:val="center"/>
          </w:tcPr>
          <w:p w:rsidR="00C618D2" w:rsidRPr="00797AEB" w:rsidRDefault="00C618D2" w:rsidP="00903172">
            <w:pPr>
              <w:jc w:val="center"/>
              <w:rPr>
                <w:rFonts w:ascii="Times New Roman" w:hAnsi="Times New Roman"/>
                <w:sz w:val="16"/>
                <w:szCs w:val="16"/>
              </w:rPr>
            </w:pPr>
            <w:r>
              <w:rPr>
                <w:rFonts w:ascii="Times New Roman" w:hAnsi="Times New Roman"/>
                <w:sz w:val="16"/>
                <w:szCs w:val="16"/>
              </w:rPr>
              <w:t>5544,59</w:t>
            </w:r>
          </w:p>
        </w:tc>
      </w:tr>
      <w:tr w:rsidR="00C618D2" w:rsidRPr="00570CE8" w:rsidTr="00C618D2">
        <w:tc>
          <w:tcPr>
            <w:tcW w:w="567"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2</w:t>
            </w:r>
          </w:p>
        </w:tc>
        <w:tc>
          <w:tcPr>
            <w:tcW w:w="3402" w:type="dxa"/>
            <w:tcBorders>
              <w:top w:val="single" w:sz="4" w:space="0" w:color="auto"/>
              <w:left w:val="single" w:sz="4" w:space="0" w:color="auto"/>
              <w:bottom w:val="single" w:sz="4" w:space="0" w:color="auto"/>
              <w:right w:val="single" w:sz="4" w:space="0" w:color="auto"/>
            </w:tcBorders>
            <w:vAlign w:val="center"/>
          </w:tcPr>
          <w:p w:rsidR="00C618D2" w:rsidRPr="00677CC1" w:rsidRDefault="00C618D2" w:rsidP="00903172">
            <w:pPr>
              <w:pStyle w:val="FR1"/>
              <w:widowControl/>
              <w:jc w:val="left"/>
              <w:rPr>
                <w:rFonts w:ascii="Times New Roman" w:hAnsi="Times New Roman"/>
                <w:sz w:val="16"/>
                <w:szCs w:val="16"/>
              </w:rPr>
            </w:pPr>
            <w:r w:rsidRPr="00DE1EE5">
              <w:rPr>
                <w:rFonts w:ascii="Times New Roman" w:hAnsi="Times New Roman"/>
                <w:sz w:val="16"/>
                <w:szCs w:val="16"/>
              </w:rPr>
              <w:t xml:space="preserve">Саратовская область, Питерский </w:t>
            </w:r>
            <w:proofErr w:type="gramStart"/>
            <w:r w:rsidRPr="00DE1EE5">
              <w:rPr>
                <w:rFonts w:ascii="Times New Roman" w:hAnsi="Times New Roman"/>
                <w:sz w:val="16"/>
                <w:szCs w:val="16"/>
              </w:rPr>
              <w:t xml:space="preserve">район, </w:t>
            </w:r>
            <w:r>
              <w:rPr>
                <w:rFonts w:ascii="Times New Roman" w:hAnsi="Times New Roman"/>
                <w:sz w:val="16"/>
                <w:szCs w:val="16"/>
              </w:rPr>
              <w:t xml:space="preserve">  </w:t>
            </w:r>
            <w:proofErr w:type="gramEnd"/>
            <w:r>
              <w:rPr>
                <w:rFonts w:ascii="Times New Roman" w:hAnsi="Times New Roman"/>
                <w:sz w:val="16"/>
                <w:szCs w:val="16"/>
              </w:rPr>
              <w:t xml:space="preserve">                  </w:t>
            </w:r>
            <w:r w:rsidRPr="00DE1EE5">
              <w:rPr>
                <w:rFonts w:ascii="Times New Roman" w:hAnsi="Times New Roman"/>
                <w:sz w:val="16"/>
                <w:szCs w:val="16"/>
              </w:rPr>
              <w:t xml:space="preserve">ст. Питерка, </w:t>
            </w:r>
            <w:r>
              <w:rPr>
                <w:rFonts w:ascii="Times New Roman" w:hAnsi="Times New Roman"/>
                <w:sz w:val="16"/>
                <w:szCs w:val="16"/>
              </w:rPr>
              <w:t xml:space="preserve">ул. Радищева, </w:t>
            </w:r>
            <w:r w:rsidRPr="00DE1EE5">
              <w:rPr>
                <w:rFonts w:ascii="Times New Roman" w:hAnsi="Times New Roman"/>
                <w:sz w:val="16"/>
                <w:szCs w:val="16"/>
              </w:rPr>
              <w:t>в 200 метр</w:t>
            </w:r>
            <w:r>
              <w:rPr>
                <w:rFonts w:ascii="Times New Roman" w:hAnsi="Times New Roman"/>
                <w:sz w:val="16"/>
                <w:szCs w:val="16"/>
              </w:rPr>
              <w:t>ов</w:t>
            </w:r>
            <w:r w:rsidRPr="00DE1EE5">
              <w:rPr>
                <w:rFonts w:ascii="Times New Roman" w:hAnsi="Times New Roman"/>
                <w:sz w:val="16"/>
                <w:szCs w:val="16"/>
              </w:rPr>
              <w:t xml:space="preserve"> юго-западнее здания, расположенного по адресу: ст. Питерка, ул. Радищева, д.</w:t>
            </w:r>
            <w:r w:rsidR="00B9322A">
              <w:rPr>
                <w:rFonts w:ascii="Times New Roman" w:hAnsi="Times New Roman"/>
                <w:sz w:val="16"/>
                <w:szCs w:val="16"/>
              </w:rPr>
              <w:t>№</w:t>
            </w:r>
            <w:r w:rsidRPr="00DE1EE5">
              <w:rPr>
                <w:rFonts w:ascii="Times New Roman" w:hAnsi="Times New Roman"/>
                <w:sz w:val="16"/>
                <w:szCs w:val="16"/>
              </w:rPr>
              <w:t xml:space="preserve"> 98</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pStyle w:val="FR1"/>
              <w:widowControl/>
              <w:jc w:val="center"/>
              <w:rPr>
                <w:rFonts w:ascii="Times New Roman" w:hAnsi="Times New Roman"/>
                <w:sz w:val="16"/>
                <w:szCs w:val="16"/>
              </w:rPr>
            </w:pPr>
            <w:r>
              <w:rPr>
                <w:rFonts w:ascii="Times New Roman" w:hAnsi="Times New Roman"/>
                <w:sz w:val="16"/>
                <w:szCs w:val="16"/>
              </w:rPr>
              <w:t>17268</w:t>
            </w:r>
          </w:p>
        </w:tc>
        <w:tc>
          <w:tcPr>
            <w:tcW w:w="567" w:type="dxa"/>
            <w:tcBorders>
              <w:top w:val="single" w:sz="4" w:space="0" w:color="auto"/>
              <w:left w:val="single" w:sz="4" w:space="0" w:color="auto"/>
              <w:bottom w:val="single" w:sz="4" w:space="0" w:color="auto"/>
              <w:right w:val="single" w:sz="4" w:space="0" w:color="auto"/>
            </w:tcBorders>
            <w:vAlign w:val="center"/>
          </w:tcPr>
          <w:p w:rsidR="00C618D2" w:rsidRDefault="00035EA1" w:rsidP="00903172">
            <w:pPr>
              <w:jc w:val="center"/>
              <w:rPr>
                <w:rFonts w:ascii="Times New Roman" w:hAnsi="Times New Roman"/>
                <w:sz w:val="16"/>
                <w:szCs w:val="16"/>
              </w:rPr>
            </w:pPr>
            <w:r>
              <w:rPr>
                <w:rFonts w:ascii="Times New Roman" w:hAnsi="Times New Roman"/>
                <w:sz w:val="16"/>
                <w:szCs w:val="16"/>
              </w:rPr>
              <w:t>5</w:t>
            </w:r>
          </w:p>
        </w:tc>
        <w:tc>
          <w:tcPr>
            <w:tcW w:w="1559" w:type="dxa"/>
            <w:tcBorders>
              <w:top w:val="single" w:sz="4" w:space="0" w:color="auto"/>
              <w:left w:val="single" w:sz="4" w:space="0" w:color="auto"/>
              <w:bottom w:val="single" w:sz="4" w:space="0" w:color="auto"/>
              <w:right w:val="single" w:sz="4" w:space="0" w:color="auto"/>
            </w:tcBorders>
            <w:vAlign w:val="center"/>
          </w:tcPr>
          <w:p w:rsidR="00C618D2" w:rsidRPr="00570CE8" w:rsidRDefault="00C618D2" w:rsidP="00903172">
            <w:pPr>
              <w:pStyle w:val="FR1"/>
              <w:widowControl/>
              <w:jc w:val="center"/>
              <w:rPr>
                <w:rFonts w:ascii="Times New Roman" w:hAnsi="Times New Roman"/>
                <w:sz w:val="16"/>
                <w:szCs w:val="16"/>
              </w:rPr>
            </w:pPr>
            <w:r>
              <w:rPr>
                <w:rFonts w:ascii="Times New Roman" w:hAnsi="Times New Roman"/>
                <w:sz w:val="16"/>
                <w:szCs w:val="16"/>
              </w:rPr>
              <w:t>64:26:081001:207</w:t>
            </w:r>
          </w:p>
        </w:tc>
        <w:tc>
          <w:tcPr>
            <w:tcW w:w="1418"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pStyle w:val="FR1"/>
              <w:widowControl/>
              <w:jc w:val="center"/>
              <w:rPr>
                <w:rFonts w:ascii="Times New Roman" w:hAnsi="Times New Roman"/>
                <w:bCs/>
                <w:sz w:val="16"/>
                <w:szCs w:val="16"/>
              </w:rPr>
            </w:pPr>
            <w:r>
              <w:rPr>
                <w:rFonts w:ascii="Times New Roman" w:hAnsi="Times New Roman"/>
                <w:bCs/>
                <w:sz w:val="16"/>
                <w:szCs w:val="16"/>
              </w:rPr>
              <w:t xml:space="preserve">хранение и переработка сельскохозяйственной продукции </w:t>
            </w:r>
          </w:p>
        </w:tc>
        <w:tc>
          <w:tcPr>
            <w:tcW w:w="992"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442,06</w:t>
            </w:r>
          </w:p>
        </w:tc>
        <w:tc>
          <w:tcPr>
            <w:tcW w:w="709"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13,26</w:t>
            </w:r>
          </w:p>
        </w:tc>
        <w:tc>
          <w:tcPr>
            <w:tcW w:w="738" w:type="dxa"/>
            <w:tcBorders>
              <w:top w:val="single" w:sz="4" w:space="0" w:color="auto"/>
              <w:left w:val="single" w:sz="4" w:space="0" w:color="auto"/>
              <w:bottom w:val="single" w:sz="4" w:space="0" w:color="auto"/>
              <w:right w:val="single" w:sz="4" w:space="0" w:color="auto"/>
            </w:tcBorders>
            <w:vAlign w:val="center"/>
          </w:tcPr>
          <w:p w:rsidR="00C618D2" w:rsidRDefault="00C618D2" w:rsidP="00903172">
            <w:pPr>
              <w:jc w:val="center"/>
              <w:rPr>
                <w:rFonts w:ascii="Times New Roman" w:hAnsi="Times New Roman"/>
                <w:sz w:val="16"/>
                <w:szCs w:val="16"/>
              </w:rPr>
            </w:pPr>
            <w:r>
              <w:rPr>
                <w:rFonts w:ascii="Times New Roman" w:hAnsi="Times New Roman"/>
                <w:sz w:val="16"/>
                <w:szCs w:val="16"/>
              </w:rPr>
              <w:t>442,06</w:t>
            </w:r>
          </w:p>
        </w:tc>
      </w:tr>
    </w:tbl>
    <w:p w:rsidR="00C618D2" w:rsidRDefault="00C618D2" w:rsidP="00C618D2">
      <w:pPr>
        <w:pStyle w:val="a4"/>
        <w:ind w:firstLine="708"/>
        <w:jc w:val="center"/>
        <w:rPr>
          <w:rFonts w:ascii="Times New Roman" w:hAnsi="Times New Roman"/>
          <w:b/>
          <w:color w:val="000000"/>
          <w:sz w:val="24"/>
          <w:szCs w:val="24"/>
        </w:rPr>
      </w:pPr>
    </w:p>
    <w:p w:rsidR="00C618D2" w:rsidRPr="00522024" w:rsidRDefault="00C618D2" w:rsidP="00C618D2">
      <w:pPr>
        <w:pStyle w:val="a4"/>
        <w:ind w:firstLine="708"/>
        <w:jc w:val="center"/>
        <w:rPr>
          <w:rFonts w:ascii="Times New Roman" w:hAnsi="Times New Roman"/>
          <w:b/>
          <w:color w:val="000000"/>
          <w:sz w:val="24"/>
          <w:szCs w:val="24"/>
        </w:rPr>
      </w:pPr>
      <w:r>
        <w:rPr>
          <w:rFonts w:ascii="Times New Roman" w:hAnsi="Times New Roman"/>
          <w:b/>
          <w:color w:val="000000"/>
          <w:sz w:val="24"/>
          <w:szCs w:val="24"/>
        </w:rPr>
        <w:t>3. Условия участия в аукционе</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w:t>
      </w:r>
      <w:r>
        <w:rPr>
          <w:rFonts w:ascii="Times New Roman" w:hAnsi="Times New Roman"/>
          <w:sz w:val="24"/>
          <w:szCs w:val="24"/>
        </w:rPr>
        <w:t xml:space="preserve"> банковских</w:t>
      </w:r>
      <w:r w:rsidRPr="00953E08">
        <w:rPr>
          <w:rFonts w:ascii="Times New Roman" w:hAnsi="Times New Roman"/>
          <w:sz w:val="24"/>
          <w:szCs w:val="24"/>
        </w:rPr>
        <w:t xml:space="preserve"> реквизитов счета для возврата задатка </w:t>
      </w:r>
      <w:r w:rsidRPr="00953E08">
        <w:rPr>
          <w:rFonts w:ascii="Times New Roman" w:hAnsi="Times New Roman"/>
          <w:b/>
          <w:sz w:val="24"/>
          <w:szCs w:val="24"/>
        </w:rPr>
        <w:t>(приложение №1 к извещению</w:t>
      </w:r>
      <w:r w:rsidR="00CB7D0E">
        <w:rPr>
          <w:rFonts w:ascii="Times New Roman" w:hAnsi="Times New Roman"/>
          <w:b/>
          <w:sz w:val="24"/>
          <w:szCs w:val="24"/>
        </w:rPr>
        <w:t xml:space="preserve"> размещено на сайте </w:t>
      </w:r>
      <w:hyperlink w:history="1">
        <w:r w:rsidR="00CB7D0E" w:rsidRPr="00956E77">
          <w:rPr>
            <w:rStyle w:val="a3"/>
            <w:rFonts w:ascii="Times New Roman" w:hAnsi="Times New Roman"/>
            <w:sz w:val="26"/>
            <w:szCs w:val="26"/>
            <w:lang w:val="en-US"/>
          </w:rPr>
          <w:t>www</w:t>
        </w:r>
        <w:r w:rsidR="00CB7D0E" w:rsidRPr="00956E77">
          <w:rPr>
            <w:rStyle w:val="a3"/>
            <w:rFonts w:ascii="Times New Roman" w:hAnsi="Times New Roman"/>
            <w:sz w:val="26"/>
            <w:szCs w:val="26"/>
          </w:rPr>
          <w:t>.</w:t>
        </w:r>
        <w:proofErr w:type="spellStart"/>
        <w:r w:rsidR="00CB7D0E" w:rsidRPr="00956E77">
          <w:rPr>
            <w:rStyle w:val="a3"/>
            <w:rFonts w:ascii="Times New Roman" w:hAnsi="Times New Roman"/>
            <w:sz w:val="26"/>
            <w:szCs w:val="26"/>
            <w:lang w:val="en-US"/>
          </w:rPr>
          <w:t>torgi</w:t>
        </w:r>
        <w:proofErr w:type="spellEnd"/>
        <w:r w:rsidR="00CB7D0E" w:rsidRPr="00956E77">
          <w:rPr>
            <w:rStyle w:val="a3"/>
            <w:rFonts w:ascii="Times New Roman" w:hAnsi="Times New Roman"/>
            <w:sz w:val="26"/>
            <w:szCs w:val="26"/>
          </w:rPr>
          <w:t>.</w:t>
        </w:r>
        <w:proofErr w:type="spellStart"/>
        <w:r w:rsidR="00CB7D0E" w:rsidRPr="00956E77">
          <w:rPr>
            <w:rStyle w:val="a3"/>
            <w:rFonts w:ascii="Times New Roman" w:hAnsi="Times New Roman"/>
            <w:sz w:val="26"/>
            <w:szCs w:val="26"/>
            <w:lang w:val="en-US"/>
          </w:rPr>
          <w:t>gov</w:t>
        </w:r>
        <w:proofErr w:type="spellEnd"/>
        <w:r w:rsidR="00CB7D0E" w:rsidRPr="00956E77">
          <w:rPr>
            <w:rStyle w:val="a3"/>
            <w:rFonts w:ascii="Times New Roman" w:hAnsi="Times New Roman"/>
            <w:sz w:val="26"/>
            <w:szCs w:val="26"/>
          </w:rPr>
          <w:t>.</w:t>
        </w:r>
        <w:proofErr w:type="spellStart"/>
        <w:r w:rsidR="00CB7D0E" w:rsidRPr="00956E77">
          <w:rPr>
            <w:rStyle w:val="a3"/>
            <w:rFonts w:ascii="Times New Roman" w:hAnsi="Times New Roman"/>
            <w:sz w:val="26"/>
            <w:szCs w:val="26"/>
            <w:lang w:val="en-US"/>
          </w:rPr>
          <w:t>ru</w:t>
        </w:r>
        <w:proofErr w:type="spellEnd"/>
        <w:r w:rsidR="00CB7D0E" w:rsidRPr="00956E77">
          <w:rPr>
            <w:rStyle w:val="a3"/>
            <w:rFonts w:ascii="Times New Roman" w:hAnsi="Times New Roman"/>
            <w:sz w:val="26"/>
            <w:szCs w:val="26"/>
          </w:rPr>
          <w:t xml:space="preserve"> и</w:t>
        </w:r>
      </w:hyperlink>
      <w:r w:rsidR="00CB7D0E">
        <w:rPr>
          <w:rStyle w:val="a3"/>
          <w:rFonts w:ascii="Times New Roman" w:hAnsi="Times New Roman"/>
          <w:sz w:val="26"/>
          <w:szCs w:val="26"/>
        </w:rPr>
        <w:t xml:space="preserve"> </w:t>
      </w:r>
      <w:hyperlink r:id="rId5" w:history="1">
        <w:r w:rsidR="00CB7D0E" w:rsidRPr="00725704">
          <w:rPr>
            <w:rStyle w:val="a5"/>
            <w:rFonts w:ascii="Times New Roman" w:hAnsi="Times New Roman"/>
            <w:sz w:val="26"/>
            <w:szCs w:val="26"/>
            <w:lang w:val="en-US"/>
          </w:rPr>
          <w:t>http</w:t>
        </w:r>
      </w:hyperlink>
      <w:r w:rsidR="00CB7D0E" w:rsidRPr="00725704">
        <w:rPr>
          <w:rFonts w:ascii="Times New Roman" w:hAnsi="Times New Roman"/>
          <w:sz w:val="26"/>
          <w:szCs w:val="26"/>
        </w:rPr>
        <w:t>//</w:t>
      </w:r>
      <w:proofErr w:type="spellStart"/>
      <w:r w:rsidR="00CB7D0E">
        <w:rPr>
          <w:rFonts w:ascii="Times New Roman" w:hAnsi="Times New Roman"/>
          <w:sz w:val="26"/>
          <w:szCs w:val="26"/>
        </w:rPr>
        <w:t>питерка.рф</w:t>
      </w:r>
      <w:proofErr w:type="spellEnd"/>
      <w:r w:rsidRPr="00953E08">
        <w:rPr>
          <w:rFonts w:ascii="Times New Roman" w:hAnsi="Times New Roman"/>
          <w:b/>
          <w:sz w:val="24"/>
          <w:szCs w:val="24"/>
        </w:rPr>
        <w:t>)</w:t>
      </w:r>
      <w:r w:rsidRPr="00953E08">
        <w:rPr>
          <w:rFonts w:ascii="Times New Roman" w:hAnsi="Times New Roman"/>
          <w:sz w:val="24"/>
          <w:szCs w:val="24"/>
        </w:rPr>
        <w:t>;</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618D2" w:rsidRPr="00953E08" w:rsidRDefault="00C618D2" w:rsidP="00C618D2">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C618D2" w:rsidRPr="00953E08"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618D2"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6"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C618D2" w:rsidRPr="00953E08" w:rsidRDefault="00C618D2" w:rsidP="00C618D2">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C618D2" w:rsidRDefault="00C618D2" w:rsidP="00C618D2">
      <w:pPr>
        <w:pStyle w:val="a4"/>
        <w:ind w:firstLine="851"/>
        <w:jc w:val="both"/>
        <w:rPr>
          <w:rFonts w:ascii="Times New Roman" w:hAnsi="Times New Roman"/>
          <w:sz w:val="24"/>
          <w:szCs w:val="24"/>
        </w:rPr>
      </w:pP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p>
    <w:p w:rsidR="00C618D2" w:rsidRPr="00D36FD7" w:rsidRDefault="00C618D2" w:rsidP="00C618D2">
      <w:pPr>
        <w:pStyle w:val="a4"/>
        <w:ind w:firstLine="709"/>
        <w:jc w:val="both"/>
        <w:rPr>
          <w:rFonts w:ascii="Times New Roman" w:hAnsi="Times New Roman"/>
          <w:sz w:val="24"/>
          <w:szCs w:val="24"/>
        </w:rPr>
      </w:pP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C618D2" w:rsidRDefault="00C618D2" w:rsidP="00C618D2">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sidRPr="00372AB0">
        <w:rPr>
          <w:rFonts w:ascii="Times New Roman" w:hAnsi="Times New Roman"/>
          <w:sz w:val="24"/>
          <w:szCs w:val="24"/>
        </w:rPr>
        <w:t xml:space="preserve">100 % от начального размера </w:t>
      </w:r>
      <w:r>
        <w:rPr>
          <w:rFonts w:ascii="Times New Roman" w:hAnsi="Times New Roman"/>
          <w:sz w:val="24"/>
          <w:szCs w:val="24"/>
        </w:rPr>
        <w:t>ежегодной</w:t>
      </w:r>
      <w:r w:rsidRPr="00372AB0">
        <w:rPr>
          <w:rFonts w:ascii="Times New Roman" w:hAnsi="Times New Roman"/>
          <w:sz w:val="24"/>
          <w:szCs w:val="24"/>
        </w:rPr>
        <w:t xml:space="preserve"> арендной платы на право заключения дого</w:t>
      </w:r>
      <w:r>
        <w:rPr>
          <w:rFonts w:ascii="Times New Roman" w:hAnsi="Times New Roman"/>
          <w:sz w:val="24"/>
          <w:szCs w:val="24"/>
        </w:rPr>
        <w:t xml:space="preserve">вора аренды земельного участка. </w:t>
      </w:r>
      <w:r w:rsidRPr="00750D19">
        <w:rPr>
          <w:rFonts w:ascii="Times New Roman" w:hAnsi="Times New Roman"/>
          <w:sz w:val="24"/>
          <w:szCs w:val="24"/>
        </w:rPr>
        <w:t xml:space="preserve">Задаток вносится на счет получателя: </w:t>
      </w:r>
      <w:r w:rsidRPr="00F83C72">
        <w:rPr>
          <w:rFonts w:ascii="Times New Roman" w:hAnsi="Times New Roman"/>
          <w:sz w:val="24"/>
          <w:szCs w:val="24"/>
        </w:rPr>
        <w:t xml:space="preserve">ИНН 6426003675, КПП 642601001, р/с </w:t>
      </w:r>
      <w:proofErr w:type="gramStart"/>
      <w:r>
        <w:rPr>
          <w:rFonts w:ascii="Times New Roman" w:hAnsi="Times New Roman"/>
          <w:sz w:val="24"/>
          <w:szCs w:val="24"/>
        </w:rPr>
        <w:t>03232643636360006000</w:t>
      </w:r>
      <w:r w:rsidRPr="00F83C72">
        <w:rPr>
          <w:rFonts w:ascii="Times New Roman" w:hAnsi="Times New Roman"/>
          <w:sz w:val="24"/>
          <w:szCs w:val="24"/>
        </w:rPr>
        <w:t xml:space="preserve">,   </w:t>
      </w:r>
      <w:proofErr w:type="gramEnd"/>
      <w:r w:rsidRPr="00F83C72">
        <w:rPr>
          <w:rFonts w:ascii="Times New Roman" w:hAnsi="Times New Roman"/>
          <w:sz w:val="24"/>
          <w:szCs w:val="24"/>
        </w:rPr>
        <w:t xml:space="preserve">                                   </w:t>
      </w:r>
      <w:r w:rsidRPr="00F83C72">
        <w:rPr>
          <w:rFonts w:ascii="Times New Roman" w:hAnsi="Times New Roman"/>
          <w:sz w:val="24"/>
          <w:szCs w:val="24"/>
        </w:rPr>
        <w:lastRenderedPageBreak/>
        <w:t xml:space="preserve">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РОССИИ//УФК по Саратовской области г. Саратов, Получатель: УФК по Саратовской области (Финансовое управление администрация Питерского муниципального района Саратовской области Администрация Питерского МР л/с 04603037910).</w:t>
      </w:r>
    </w:p>
    <w:p w:rsidR="00C618D2" w:rsidRPr="00A5321F" w:rsidRDefault="00C618D2" w:rsidP="00C618D2">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sidR="006477B2">
        <w:rPr>
          <w:rFonts w:ascii="Times New Roman" w:hAnsi="Times New Roman"/>
          <w:b/>
          <w:color w:val="000000"/>
          <w:sz w:val="24"/>
          <w:szCs w:val="24"/>
        </w:rPr>
        <w:t>23</w:t>
      </w:r>
      <w:r>
        <w:rPr>
          <w:rFonts w:ascii="Times New Roman" w:hAnsi="Times New Roman"/>
          <w:b/>
          <w:color w:val="000000"/>
          <w:sz w:val="24"/>
          <w:szCs w:val="24"/>
        </w:rPr>
        <w:t xml:space="preserve"> </w:t>
      </w:r>
      <w:r w:rsidR="006477B2">
        <w:rPr>
          <w:rFonts w:ascii="Times New Roman" w:hAnsi="Times New Roman"/>
          <w:b/>
          <w:color w:val="000000"/>
          <w:sz w:val="24"/>
          <w:szCs w:val="24"/>
        </w:rPr>
        <w:t>июня</w:t>
      </w:r>
      <w:r>
        <w:rPr>
          <w:rFonts w:ascii="Times New Roman" w:hAnsi="Times New Roman"/>
          <w:b/>
          <w:color w:val="000000"/>
          <w:sz w:val="24"/>
          <w:szCs w:val="24"/>
        </w:rPr>
        <w:t xml:space="preserve"> 2021 </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C618D2" w:rsidRPr="00B603EC" w:rsidRDefault="00C618D2" w:rsidP="00C618D2">
      <w:pPr>
        <w:pStyle w:val="a4"/>
        <w:ind w:firstLine="709"/>
        <w:jc w:val="both"/>
        <w:rPr>
          <w:rFonts w:ascii="Times New Roman" w:hAnsi="Times New Roman"/>
          <w:color w:val="000000"/>
          <w:sz w:val="24"/>
          <w:szCs w:val="24"/>
        </w:rPr>
      </w:pPr>
      <w:r>
        <w:rPr>
          <w:rFonts w:ascii="Times New Roman" w:hAnsi="Times New Roman"/>
          <w:color w:val="000000"/>
          <w:sz w:val="24"/>
          <w:szCs w:val="24"/>
        </w:rPr>
        <w:t xml:space="preserve">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B603EC">
        <w:rPr>
          <w:rFonts w:ascii="Times New Roman" w:hAnsi="Times New Roman"/>
          <w:b/>
          <w:color w:val="000000"/>
          <w:sz w:val="24"/>
          <w:szCs w:val="24"/>
        </w:rPr>
        <w:t xml:space="preserve">не позднее 16. 45 часов </w:t>
      </w:r>
      <w:r w:rsidR="006477B2">
        <w:rPr>
          <w:rFonts w:ascii="Times New Roman" w:hAnsi="Times New Roman"/>
          <w:b/>
          <w:color w:val="000000"/>
          <w:sz w:val="24"/>
          <w:szCs w:val="24"/>
        </w:rPr>
        <w:t>16</w:t>
      </w:r>
      <w:r w:rsidRPr="00B603EC">
        <w:rPr>
          <w:rFonts w:ascii="Times New Roman" w:hAnsi="Times New Roman"/>
          <w:b/>
          <w:color w:val="000000"/>
          <w:sz w:val="24"/>
          <w:szCs w:val="24"/>
        </w:rPr>
        <w:t>.0</w:t>
      </w:r>
      <w:r w:rsidR="006477B2">
        <w:rPr>
          <w:rFonts w:ascii="Times New Roman" w:hAnsi="Times New Roman"/>
          <w:b/>
          <w:color w:val="000000"/>
          <w:sz w:val="24"/>
          <w:szCs w:val="24"/>
        </w:rPr>
        <w:t>6</w:t>
      </w:r>
      <w:r w:rsidRPr="00B603EC">
        <w:rPr>
          <w:rFonts w:ascii="Times New Roman" w:hAnsi="Times New Roman"/>
          <w:b/>
          <w:color w:val="000000"/>
          <w:sz w:val="24"/>
          <w:szCs w:val="24"/>
        </w:rPr>
        <w:t>.202</w:t>
      </w:r>
      <w:r>
        <w:rPr>
          <w:rFonts w:ascii="Times New Roman" w:hAnsi="Times New Roman"/>
          <w:b/>
          <w:color w:val="000000"/>
          <w:sz w:val="24"/>
          <w:szCs w:val="24"/>
        </w:rPr>
        <w:t>1</w:t>
      </w:r>
      <w:r w:rsidRPr="00B603EC">
        <w:rPr>
          <w:rFonts w:ascii="Times New Roman" w:hAnsi="Times New Roman"/>
          <w:b/>
          <w:color w:val="000000"/>
          <w:sz w:val="24"/>
          <w:szCs w:val="24"/>
        </w:rPr>
        <w:t xml:space="preserve"> года</w:t>
      </w:r>
      <w:r w:rsidRPr="00B603EC">
        <w:rPr>
          <w:rFonts w:ascii="Times New Roman" w:hAnsi="Times New Roman"/>
          <w:color w:val="000000"/>
          <w:sz w:val="24"/>
          <w:szCs w:val="24"/>
        </w:rPr>
        <w:t>.</w:t>
      </w:r>
    </w:p>
    <w:p w:rsidR="00C618D2" w:rsidRDefault="00C618D2" w:rsidP="00C618D2">
      <w:pPr>
        <w:pStyle w:val="a4"/>
        <w:ind w:firstLine="709"/>
        <w:jc w:val="both"/>
        <w:rPr>
          <w:rFonts w:ascii="Times New Roman" w:hAnsi="Times New Roman"/>
          <w:sz w:val="24"/>
          <w:szCs w:val="24"/>
        </w:rPr>
      </w:pPr>
      <w:r w:rsidRPr="00B603EC">
        <w:rPr>
          <w:rFonts w:ascii="Times New Roman" w:hAnsi="Times New Roman"/>
          <w:sz w:val="24"/>
          <w:szCs w:val="24"/>
        </w:rPr>
        <w:t>3.6.4. Денежные средства, внесенные в качестве</w:t>
      </w:r>
      <w:r w:rsidRPr="00384628">
        <w:rPr>
          <w:rFonts w:ascii="Times New Roman" w:hAnsi="Times New Roman"/>
          <w:sz w:val="24"/>
          <w:szCs w:val="24"/>
        </w:rPr>
        <w:t xml:space="preserve">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w:t>
      </w:r>
    </w:p>
    <w:p w:rsidR="00C618D2" w:rsidRDefault="00C618D2" w:rsidP="00C618D2">
      <w:pPr>
        <w:pStyle w:val="a4"/>
        <w:jc w:val="both"/>
        <w:rPr>
          <w:rFonts w:ascii="Times New Roman" w:hAnsi="Times New Roman"/>
          <w:sz w:val="24"/>
          <w:szCs w:val="24"/>
        </w:rPr>
      </w:pPr>
      <w:r w:rsidRPr="00384628">
        <w:rPr>
          <w:rFonts w:ascii="Times New Roman" w:hAnsi="Times New Roman"/>
          <w:sz w:val="24"/>
          <w:szCs w:val="24"/>
        </w:rPr>
        <w:t xml:space="preserve">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C618D2"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xml:space="preserve">.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внесенный задаток заявителю в течение трех рабочих дней со дня регистрации отзыва заявки.</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C618D2" w:rsidRDefault="00C618D2" w:rsidP="00C618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C618D2" w:rsidRPr="00384628" w:rsidRDefault="00C618D2" w:rsidP="00C618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C618D2" w:rsidRPr="00384628" w:rsidRDefault="00C618D2" w:rsidP="00C618D2">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аренды</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оплаты годовой арендной платы</w:t>
      </w:r>
      <w:r w:rsidRPr="00384628">
        <w:rPr>
          <w:rFonts w:ascii="Times New Roman" w:hAnsi="Times New Roman"/>
          <w:sz w:val="24"/>
          <w:szCs w:val="24"/>
        </w:rPr>
        <w:t xml:space="preserve"> за земельный участок.</w:t>
      </w:r>
    </w:p>
    <w:p w:rsidR="00C618D2" w:rsidRPr="00384628" w:rsidRDefault="00C618D2" w:rsidP="00C618D2">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аренды</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C618D2" w:rsidRPr="00A5321F" w:rsidRDefault="00C618D2" w:rsidP="00C618D2">
      <w:pPr>
        <w:pStyle w:val="a4"/>
        <w:ind w:firstLine="851"/>
        <w:jc w:val="both"/>
        <w:rPr>
          <w:rFonts w:ascii="Times New Roman" w:hAnsi="Times New Roman"/>
          <w:sz w:val="24"/>
          <w:szCs w:val="24"/>
        </w:rPr>
      </w:pPr>
      <w:r>
        <w:rPr>
          <w:rFonts w:ascii="Times New Roman" w:hAnsi="Times New Roman"/>
          <w:color w:val="000000"/>
          <w:sz w:val="24"/>
          <w:szCs w:val="24"/>
        </w:rPr>
        <w:t>3.7.</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618D2" w:rsidRDefault="00C618D2" w:rsidP="00C618D2">
      <w:pPr>
        <w:pStyle w:val="a4"/>
        <w:jc w:val="center"/>
        <w:rPr>
          <w:rFonts w:ascii="Times New Roman" w:hAnsi="Times New Roman"/>
          <w:b/>
        </w:rPr>
      </w:pPr>
    </w:p>
    <w:p w:rsidR="00C618D2" w:rsidRDefault="00C618D2" w:rsidP="00C618D2">
      <w:pPr>
        <w:pStyle w:val="a4"/>
        <w:jc w:val="center"/>
        <w:rPr>
          <w:rFonts w:ascii="Times New Roman" w:hAnsi="Times New Roman"/>
          <w:b/>
        </w:rPr>
      </w:pPr>
      <w:r w:rsidRPr="00EE5839">
        <w:rPr>
          <w:rFonts w:ascii="Times New Roman" w:hAnsi="Times New Roman"/>
          <w:b/>
        </w:rPr>
        <w:t>4. Определение участников аукциона</w:t>
      </w:r>
    </w:p>
    <w:p w:rsidR="00C618D2" w:rsidRPr="00EE5839" w:rsidRDefault="00C618D2" w:rsidP="00C618D2">
      <w:pPr>
        <w:pStyle w:val="a4"/>
        <w:jc w:val="center"/>
        <w:rPr>
          <w:rFonts w:ascii="Times New Roman" w:hAnsi="Times New Roman"/>
          <w:b/>
        </w:rPr>
      </w:pP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lastRenderedPageBreak/>
        <w:t>1) непредставление необходимых для участия в аукционе документов или представление недостоверных сведений;</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2) не</w:t>
      </w:r>
      <w:r w:rsidR="006477B2">
        <w:rPr>
          <w:rFonts w:ascii="Times New Roman" w:hAnsi="Times New Roman"/>
          <w:sz w:val="24"/>
          <w:szCs w:val="24"/>
        </w:rPr>
        <w:t xml:space="preserve"> </w:t>
      </w:r>
      <w:r w:rsidRPr="0089118C">
        <w:rPr>
          <w:rFonts w:ascii="Times New Roman" w:hAnsi="Times New Roman"/>
          <w:sz w:val="24"/>
          <w:szCs w:val="24"/>
        </w:rPr>
        <w:t>поступление задатка на дату рассмотрения заявок на участие в аукционе;</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C618D2" w:rsidRPr="009D2AB2"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 xml:space="preserve">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указанным реквизитам.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данного решения протоколом.</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C618D2" w:rsidRDefault="00C618D2" w:rsidP="00C618D2">
      <w:pPr>
        <w:pStyle w:val="a4"/>
        <w:jc w:val="center"/>
        <w:rPr>
          <w:rFonts w:ascii="Times New Roman" w:hAnsi="Times New Roman"/>
          <w:b/>
          <w:sz w:val="24"/>
          <w:szCs w:val="24"/>
        </w:rPr>
      </w:pP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5.1. Аукцион проводится в указанном в извещении о проведении аукциона месте в соответствующие день и час.</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 xml:space="preserve">5.2. Аукцион, открытый по </w:t>
      </w:r>
      <w:r>
        <w:rPr>
          <w:rFonts w:ascii="Times New Roman" w:hAnsi="Times New Roman"/>
          <w:sz w:val="24"/>
          <w:szCs w:val="24"/>
        </w:rPr>
        <w:t>составу участников</w:t>
      </w:r>
      <w:r w:rsidRPr="0089118C">
        <w:rPr>
          <w:rFonts w:ascii="Times New Roman" w:hAnsi="Times New Roman"/>
          <w:sz w:val="24"/>
          <w:szCs w:val="24"/>
        </w:rPr>
        <w:t>, проводится в следующем порядке:</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а) аукцион ведет аукционист;</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б) аукцион начинается с оглашения аукционистом наименования, основных характеристик и начального размера ежегодной арендной платы, "шага аукциона" и порядка проведения аукциона.</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xml:space="preserve">в) участникам аукциона выдаются пронумерованные </w:t>
      </w:r>
      <w:r>
        <w:rPr>
          <w:rFonts w:ascii="Times New Roman" w:hAnsi="Times New Roman"/>
          <w:sz w:val="24"/>
          <w:szCs w:val="24"/>
        </w:rPr>
        <w:t>таблички</w:t>
      </w:r>
      <w:r w:rsidRPr="0089118C">
        <w:rPr>
          <w:rFonts w:ascii="Times New Roman" w:hAnsi="Times New Roman"/>
          <w:sz w:val="24"/>
          <w:szCs w:val="24"/>
        </w:rPr>
        <w:t>, которые они поднимают после оглашения аукционистом начального размера ежегодной арендной платы</w:t>
      </w:r>
      <w:r>
        <w:rPr>
          <w:rFonts w:ascii="Times New Roman" w:hAnsi="Times New Roman"/>
          <w:sz w:val="24"/>
          <w:szCs w:val="24"/>
        </w:rPr>
        <w:t xml:space="preserve"> за земельный участок</w:t>
      </w:r>
      <w:r w:rsidRPr="0089118C">
        <w:rPr>
          <w:rFonts w:ascii="Times New Roman" w:hAnsi="Times New Roman"/>
          <w:sz w:val="24"/>
          <w:szCs w:val="24"/>
        </w:rPr>
        <w:t xml:space="preserve"> и каждого очередного размера арендной платы </w:t>
      </w:r>
      <w:r>
        <w:rPr>
          <w:rFonts w:ascii="Times New Roman" w:hAnsi="Times New Roman"/>
          <w:sz w:val="24"/>
          <w:szCs w:val="24"/>
        </w:rPr>
        <w:t xml:space="preserve">земельного участка </w:t>
      </w:r>
      <w:r w:rsidRPr="0089118C">
        <w:rPr>
          <w:rFonts w:ascii="Times New Roman" w:hAnsi="Times New Roman"/>
          <w:sz w:val="24"/>
          <w:szCs w:val="24"/>
        </w:rPr>
        <w:t xml:space="preserve">в случае, если готовы заключить договор аренды </w:t>
      </w:r>
      <w:r>
        <w:rPr>
          <w:rFonts w:ascii="Times New Roman" w:hAnsi="Times New Roman"/>
          <w:sz w:val="24"/>
          <w:szCs w:val="24"/>
        </w:rPr>
        <w:t xml:space="preserve">на земельный участок </w:t>
      </w:r>
      <w:r w:rsidRPr="0089118C">
        <w:rPr>
          <w:rFonts w:ascii="Times New Roman" w:hAnsi="Times New Roman"/>
          <w:sz w:val="24"/>
          <w:szCs w:val="24"/>
        </w:rPr>
        <w:t>в соответствии с этим размером ежегодной арендной платы;</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г) каждый последующий размер ежегодной арендной платы аукционист назначает путем увеличения текущего размера ежегодной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д) при отсутствии участников аукциона, готовых заключить договор аренды в соответствии с названным аукционистом размером ежегодной арендной платы, аукционист повторяет этот размер ежегодной арендной платы 3 раза. 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е) по завершении аукциона аукционист объявляет о праве заключения договора аренды на земельный участок, называет размер годовой арендной платы и номер билета победителя аукциона.</w:t>
      </w:r>
    </w:p>
    <w:p w:rsidR="00C618D2"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5.3.Победителем аукциона признается участник аукциона, предложивший наибольший размер ежегодной арендной платы за земельный участок.</w:t>
      </w:r>
    </w:p>
    <w:p w:rsidR="00C618D2" w:rsidRPr="0089118C" w:rsidRDefault="00C618D2" w:rsidP="00C618D2">
      <w:pPr>
        <w:pStyle w:val="a4"/>
        <w:jc w:val="both"/>
        <w:rPr>
          <w:rFonts w:ascii="Times New Roman" w:hAnsi="Times New Roman"/>
          <w:sz w:val="24"/>
          <w:szCs w:val="24"/>
        </w:rPr>
      </w:pPr>
    </w:p>
    <w:p w:rsidR="00B0112C" w:rsidRDefault="00B0112C" w:rsidP="00C618D2">
      <w:pPr>
        <w:pStyle w:val="a4"/>
        <w:jc w:val="center"/>
        <w:rPr>
          <w:rFonts w:ascii="Times New Roman" w:hAnsi="Times New Roman"/>
          <w:b/>
          <w:sz w:val="24"/>
          <w:szCs w:val="24"/>
        </w:rPr>
      </w:pPr>
    </w:p>
    <w:p w:rsidR="00B0112C" w:rsidRDefault="00B0112C" w:rsidP="00C618D2">
      <w:pPr>
        <w:pStyle w:val="a4"/>
        <w:jc w:val="center"/>
        <w:rPr>
          <w:rFonts w:ascii="Times New Roman" w:hAnsi="Times New Roman"/>
          <w:b/>
          <w:sz w:val="24"/>
          <w:szCs w:val="24"/>
        </w:rPr>
      </w:pP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lastRenderedPageBreak/>
        <w:t>6. Оформление результатов аукциона</w:t>
      </w:r>
    </w:p>
    <w:p w:rsidR="00C618D2" w:rsidRDefault="00C618D2" w:rsidP="00C618D2">
      <w:pPr>
        <w:pStyle w:val="a4"/>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r>
    </w:p>
    <w:p w:rsidR="00C618D2" w:rsidRDefault="00C618D2" w:rsidP="00C618D2">
      <w:pPr>
        <w:pStyle w:val="a4"/>
        <w:jc w:val="both"/>
        <w:rPr>
          <w:rFonts w:ascii="Times New Roman" w:hAnsi="Times New Roman"/>
          <w:b/>
          <w:sz w:val="24"/>
          <w:szCs w:val="24"/>
        </w:rPr>
      </w:pPr>
      <w:r w:rsidRPr="0089118C">
        <w:rPr>
          <w:rFonts w:ascii="Times New Roman" w:hAnsi="Times New Roman"/>
          <w:sz w:val="24"/>
          <w:szCs w:val="24"/>
        </w:rPr>
        <w:t xml:space="preserve">  6.2. 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Pr="007B6496">
        <w:rPr>
          <w:rFonts w:ascii="Times New Roman" w:hAnsi="Times New Roman"/>
          <w:b/>
          <w:sz w:val="24"/>
          <w:szCs w:val="24"/>
        </w:rPr>
        <w:t xml:space="preserve">(приложение № 2, </w:t>
      </w:r>
      <w:r>
        <w:rPr>
          <w:rFonts w:ascii="Times New Roman" w:hAnsi="Times New Roman"/>
          <w:b/>
          <w:sz w:val="24"/>
          <w:szCs w:val="24"/>
        </w:rPr>
        <w:t xml:space="preserve">№ 3 </w:t>
      </w:r>
      <w:r w:rsidRPr="007B6496">
        <w:rPr>
          <w:rFonts w:ascii="Times New Roman" w:hAnsi="Times New Roman"/>
          <w:b/>
          <w:sz w:val="24"/>
          <w:szCs w:val="24"/>
        </w:rPr>
        <w:t xml:space="preserve">к </w:t>
      </w:r>
    </w:p>
    <w:p w:rsidR="00C618D2" w:rsidRPr="0089118C" w:rsidRDefault="00C618D2" w:rsidP="00C618D2">
      <w:pPr>
        <w:pStyle w:val="a4"/>
        <w:jc w:val="both"/>
        <w:rPr>
          <w:rFonts w:ascii="Times New Roman" w:hAnsi="Times New Roman"/>
          <w:sz w:val="24"/>
          <w:szCs w:val="24"/>
        </w:rPr>
      </w:pPr>
      <w:r w:rsidRPr="007B6496">
        <w:rPr>
          <w:rFonts w:ascii="Times New Roman" w:hAnsi="Times New Roman"/>
          <w:b/>
          <w:sz w:val="24"/>
          <w:szCs w:val="24"/>
        </w:rPr>
        <w:t>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Style w:val="a3"/>
          <w:rFonts w:ascii="Times New Roman" w:hAnsi="Times New Roman"/>
          <w:sz w:val="26"/>
          <w:szCs w:val="26"/>
        </w:rPr>
        <w:t xml:space="preserve"> </w:t>
      </w:r>
      <w:hyperlink r:id="rId7" w:history="1">
        <w:r w:rsidRPr="00725704">
          <w:rPr>
            <w:rStyle w:val="a5"/>
            <w:rFonts w:ascii="Times New Roman" w:hAnsi="Times New Roman"/>
            <w:sz w:val="26"/>
            <w:szCs w:val="26"/>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аукциона задаток засчитывается в счет арендной 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 а также Организатора аукциона от подписания протокола, а также от заключения договора определяются в соответствии с гражданским законодательством Российской Федерации.</w:t>
      </w:r>
    </w:p>
    <w:p w:rsidR="00C618D2" w:rsidRDefault="00C618D2" w:rsidP="00C618D2">
      <w:pPr>
        <w:pStyle w:val="a4"/>
        <w:rPr>
          <w:rFonts w:ascii="Times New Roman" w:hAnsi="Times New Roman"/>
          <w:b/>
          <w:sz w:val="24"/>
          <w:szCs w:val="24"/>
        </w:rPr>
      </w:pPr>
    </w:p>
    <w:p w:rsidR="00C618D2" w:rsidRDefault="00C618D2" w:rsidP="00C618D2">
      <w:pPr>
        <w:pStyle w:val="a4"/>
        <w:jc w:val="center"/>
        <w:rPr>
          <w:rFonts w:ascii="Times New Roman" w:hAnsi="Times New Roman"/>
          <w:b/>
          <w:sz w:val="24"/>
          <w:szCs w:val="24"/>
        </w:rPr>
      </w:pP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C618D2" w:rsidRDefault="00C618D2" w:rsidP="00C618D2">
      <w:pPr>
        <w:pStyle w:val="a4"/>
        <w:ind w:firstLine="708"/>
        <w:jc w:val="both"/>
        <w:rPr>
          <w:rFonts w:ascii="Times New Roman" w:hAnsi="Times New Roman"/>
          <w:sz w:val="24"/>
          <w:szCs w:val="24"/>
        </w:rPr>
      </w:pP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 xml:space="preserve">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начальному размеру ежегодной арендной платы аукциона.                                                 </w:t>
      </w:r>
    </w:p>
    <w:p w:rsidR="00C618D2" w:rsidRPr="0089118C" w:rsidRDefault="00C618D2" w:rsidP="00C618D2">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C618D2" w:rsidRPr="0089118C" w:rsidRDefault="00C618D2" w:rsidP="00C618D2">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C618D2" w:rsidRPr="0089118C" w:rsidRDefault="00C618D2" w:rsidP="00C618D2">
      <w:pPr>
        <w:pStyle w:val="a4"/>
        <w:jc w:val="both"/>
        <w:rPr>
          <w:rFonts w:ascii="Times New Roman" w:hAnsi="Times New Roman"/>
          <w:sz w:val="24"/>
          <w:szCs w:val="24"/>
        </w:rPr>
      </w:pPr>
      <w:r w:rsidRPr="0089118C">
        <w:rPr>
          <w:rFonts w:ascii="Times New Roman" w:hAnsi="Times New Roman"/>
          <w:sz w:val="24"/>
          <w:szCs w:val="24"/>
        </w:rPr>
        <w:t> </w:t>
      </w: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p w:rsidR="00C618D2" w:rsidRPr="0089118C" w:rsidRDefault="00C618D2" w:rsidP="00C618D2">
      <w:pPr>
        <w:pStyle w:val="a4"/>
        <w:jc w:val="both"/>
        <w:rPr>
          <w:rFonts w:ascii="Times New Roman" w:hAnsi="Times New Roman"/>
          <w:sz w:val="24"/>
          <w:szCs w:val="24"/>
        </w:rPr>
      </w:pPr>
    </w:p>
    <w:sectPr w:rsidR="00C618D2" w:rsidRPr="00891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
        </w:tabs>
        <w:ind w:left="-3"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00"/>
    <w:rsid w:val="00035EA1"/>
    <w:rsid w:val="000F4246"/>
    <w:rsid w:val="005A658B"/>
    <w:rsid w:val="006477B2"/>
    <w:rsid w:val="008E2700"/>
    <w:rsid w:val="009A1992"/>
    <w:rsid w:val="00A21589"/>
    <w:rsid w:val="00A45B22"/>
    <w:rsid w:val="00B0112C"/>
    <w:rsid w:val="00B9322A"/>
    <w:rsid w:val="00C618D2"/>
    <w:rsid w:val="00CB7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408AA-CFB9-4042-82B9-7226DC96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8D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18D2"/>
    <w:rPr>
      <w:color w:val="0000FF"/>
      <w:u w:val="single"/>
    </w:rPr>
  </w:style>
  <w:style w:type="paragraph" w:styleId="a4">
    <w:name w:val="No Spacing"/>
    <w:uiPriority w:val="1"/>
    <w:qFormat/>
    <w:rsid w:val="00C618D2"/>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C618D2"/>
    <w:rPr>
      <w:rFonts w:cs="Times New Roman"/>
      <w:color w:val="008000"/>
    </w:rPr>
  </w:style>
  <w:style w:type="paragraph" w:customStyle="1" w:styleId="FR1">
    <w:name w:val="FR1"/>
    <w:rsid w:val="00C618D2"/>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C618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943906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9B55831A8B31D789EF3751E8527F21ED9BED58717FD775A342790DB103C0104D58E148C46b8lAN" TargetMode="External"/><Relationship Id="rId5" Type="http://schemas.openxmlformats.org/officeDocument/2006/relationships/hyperlink" Target="garantF1://9439064.7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5</Pages>
  <Words>2303</Words>
  <Characters>13129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2021-03-17T06:11:00Z</dcterms:created>
  <dcterms:modified xsi:type="dcterms:W3CDTF">2021-05-14T11:49:00Z</dcterms:modified>
</cp:coreProperties>
</file>